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СОВЕТ НАРОДНЫХ ДЕПУТАТОВ</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СОВЕТСКОГО СЕЛЬСКОГО ПОСЕЛЕНИЯ</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КАЛАЧЕЕВСКОГО МУНИЦИПАЛЬНОГО РАЙОНА</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ВОРОНЕЖСКОЙ ОБЛАСТИ</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РЕШЕНИЕ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 26 июня 2012 года. № 109</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ред. </w:t>
      </w:r>
      <w:proofErr w:type="spellStart"/>
      <w:r w:rsidRPr="00E42D83">
        <w:rPr>
          <w:rFonts w:ascii="Times New Roman" w:eastAsia="Times New Roman" w:hAnsi="Times New Roman" w:cs="Times New Roman"/>
          <w:color w:val="000000"/>
          <w:sz w:val="24"/>
          <w:szCs w:val="24"/>
          <w:lang w:eastAsia="ru-RU"/>
        </w:rPr>
        <w:t>реш</w:t>
      </w:r>
      <w:proofErr w:type="spellEnd"/>
      <w:r w:rsidRPr="00E42D83">
        <w:rPr>
          <w:rFonts w:ascii="Times New Roman" w:eastAsia="Times New Roman" w:hAnsi="Times New Roman" w:cs="Times New Roman"/>
          <w:color w:val="000000"/>
          <w:sz w:val="24"/>
          <w:szCs w:val="24"/>
          <w:lang w:eastAsia="ru-RU"/>
        </w:rPr>
        <w:t>. от 29.06.2022 № 86)</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b/>
          <w:bCs/>
          <w:color w:val="000000"/>
          <w:sz w:val="32"/>
          <w:szCs w:val="32"/>
          <w:lang w:eastAsia="ru-RU"/>
        </w:rPr>
        <w:t>Об утверждении Генерального плана</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b/>
          <w:bCs/>
          <w:color w:val="000000"/>
          <w:sz w:val="32"/>
          <w:szCs w:val="32"/>
          <w:lang w:eastAsia="ru-RU"/>
        </w:rPr>
        <w:t>Советского сельского поселения</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b/>
          <w:bCs/>
          <w:color w:val="000000"/>
          <w:sz w:val="32"/>
          <w:szCs w:val="32"/>
          <w:lang w:eastAsia="ru-RU"/>
        </w:rPr>
        <w:t>Калачеевского муниципального района</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b/>
          <w:bCs/>
          <w:color w:val="000000"/>
          <w:sz w:val="32"/>
          <w:szCs w:val="32"/>
          <w:lang w:eastAsia="ru-RU"/>
        </w:rPr>
        <w:t>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со ст. 23, 25, 28 Градостроительного кодекса РФ, Федеральным законом от 06.10.2003 г. № 131 – ФЗ «Об общих принципах организации местного самоуправления в Российской Федерации», Постановлением Правительства РФ от 24 марта 2007 года N 178 "Об утверждении Положения о согласовании проектов схем территориального планирования субъектов Российской Федерации и проектов документов территориального планирования муниципальных образований», в соответствии с действующим законодательством, Совет народных депутатов Советского сельского поселения Калачеевского муниципального района Воронежской области р е ш и л:</w:t>
      </w:r>
    </w:p>
    <w:p w:rsidR="00E42D83" w:rsidRPr="00E42D83" w:rsidRDefault="00E42D83" w:rsidP="00E42D8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Утвердить Генеральный план Советского сельского поселения Калачеевского муниципального района Воронежской области (согласно приложения).</w:t>
      </w:r>
    </w:p>
    <w:p w:rsidR="00E42D83" w:rsidRPr="00E42D83" w:rsidRDefault="00E42D83" w:rsidP="00E42D8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Опубликовать (обнародовать)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w:t>
      </w:r>
    </w:p>
    <w:p w:rsidR="00E42D83" w:rsidRPr="00E42D83" w:rsidRDefault="00E42D83" w:rsidP="00E42D8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Настоящее решение вступает в силу после его опубликования.</w:t>
      </w:r>
    </w:p>
    <w:p w:rsidR="00E42D83" w:rsidRPr="00E42D83" w:rsidRDefault="00E42D83" w:rsidP="00E42D83">
      <w:pPr>
        <w:numPr>
          <w:ilvl w:val="0"/>
          <w:numId w:val="1"/>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Контроль за исполнением настоящего решения оставляю за собой.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48"/>
        <w:gridCol w:w="3069"/>
        <w:gridCol w:w="3138"/>
      </w:tblGrid>
      <w:tr w:rsidR="00E42D83" w:rsidRPr="00E42D83" w:rsidTr="00E42D83">
        <w:tc>
          <w:tcPr>
            <w:tcW w:w="3284" w:type="dxa"/>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Глава Советского</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сельского поселения</w:t>
            </w:r>
          </w:p>
        </w:tc>
        <w:tc>
          <w:tcPr>
            <w:tcW w:w="3285" w:type="dxa"/>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3285" w:type="dxa"/>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С.В. Дубровин</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ТОМ I</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ПОЛОЖЕНИЕ О ТЕРРИТОРИАЛЬНОМ ПЛАНИРОВАНИИ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КАЛАЧЕЕВСКОГО МУНИЦИПАЛЬНОГО РАЙОНА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Настоящий проект разработан авторским коллективом Общества с ограниченной ответственностью «</w:t>
      </w:r>
      <w:proofErr w:type="spellStart"/>
      <w:r w:rsidRPr="00E42D83">
        <w:rPr>
          <w:rFonts w:ascii="Times New Roman" w:eastAsia="Times New Roman" w:hAnsi="Times New Roman" w:cs="Times New Roman"/>
          <w:color w:val="000000"/>
          <w:sz w:val="24"/>
          <w:szCs w:val="24"/>
          <w:lang w:eastAsia="ru-RU"/>
        </w:rPr>
        <w:t>ГрадИнжинирингПроект</w:t>
      </w:r>
      <w:proofErr w:type="spell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tbl>
      <w:tblPr>
        <w:tblW w:w="0" w:type="auto"/>
        <w:tblInd w:w="-1001" w:type="dxa"/>
        <w:tblCellMar>
          <w:left w:w="0" w:type="dxa"/>
          <w:right w:w="0" w:type="dxa"/>
        </w:tblCellMar>
        <w:tblLook w:val="04A0" w:firstRow="1" w:lastRow="0" w:firstColumn="1" w:lastColumn="0" w:noHBand="0" w:noVBand="1"/>
      </w:tblPr>
      <w:tblGrid>
        <w:gridCol w:w="2691"/>
        <w:gridCol w:w="4525"/>
        <w:gridCol w:w="2261"/>
      </w:tblGrid>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Генеральный директор</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Морозова В.Л.</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Начальник отдела генплана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Бычкова В.И.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Разработчик:</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Архитектор, ведущий специалист</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Запорожцева</w:t>
            </w:r>
            <w:proofErr w:type="spellEnd"/>
            <w:r w:rsidRPr="00E42D83">
              <w:rPr>
                <w:rFonts w:ascii="Times New Roman" w:eastAsia="Times New Roman" w:hAnsi="Times New Roman" w:cs="Times New Roman"/>
                <w:sz w:val="24"/>
                <w:szCs w:val="24"/>
                <w:lang w:eastAsia="ru-RU"/>
              </w:rPr>
              <w:t xml:space="preserve"> А.А.</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Начальник экономического отдела – главный экономист</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Арсеньева Л.В.</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Инженер-землеустроитель, ведущий специалист</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Тетина Т.И.</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Инженер-проектировщик, специалист I категории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Лясота</w:t>
            </w:r>
            <w:proofErr w:type="spellEnd"/>
            <w:r w:rsidRPr="00E42D83">
              <w:rPr>
                <w:rFonts w:ascii="Times New Roman" w:eastAsia="Times New Roman" w:hAnsi="Times New Roman" w:cs="Times New Roman"/>
                <w:sz w:val="24"/>
                <w:szCs w:val="24"/>
                <w:lang w:eastAsia="ru-RU"/>
              </w:rPr>
              <w:t xml:space="preserve"> М.В.</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Инженер-проектировщик, специалист I категории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Сас</w:t>
            </w:r>
            <w:proofErr w:type="spellEnd"/>
            <w:r w:rsidRPr="00E42D83">
              <w:rPr>
                <w:rFonts w:ascii="Times New Roman" w:eastAsia="Times New Roman" w:hAnsi="Times New Roman" w:cs="Times New Roman"/>
                <w:sz w:val="24"/>
                <w:szCs w:val="24"/>
                <w:lang w:eastAsia="ru-RU"/>
              </w:rPr>
              <w:t xml:space="preserve"> О.В.</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Графическое оформление проекта: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Архитектор, специалист II категории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Архитектор, специалист II категории</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Ананьева Е.В.</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Лесных Т.Е.</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Default="00E42D83" w:rsidP="00E42D83">
      <w:pPr>
        <w:spacing w:after="0" w:line="240" w:lineRule="auto"/>
        <w:jc w:val="both"/>
        <w:rPr>
          <w:rFonts w:ascii="Times New Roman" w:eastAsia="Times New Roman" w:hAnsi="Times New Roman" w:cs="Times New Roman"/>
          <w:sz w:val="24"/>
          <w:szCs w:val="24"/>
          <w:lang w:eastAsia="ru-RU"/>
        </w:rPr>
        <w:sectPr w:rsidR="00E42D83">
          <w:pgSz w:w="11906" w:h="16838"/>
          <w:pgMar w:top="1134" w:right="850" w:bottom="1134" w:left="1701" w:header="708" w:footer="708" w:gutter="0"/>
          <w:cols w:space="708"/>
          <w:docGrid w:linePitch="360"/>
        </w:sectPr>
      </w:pPr>
    </w:p>
    <w:tbl>
      <w:tblPr>
        <w:tblW w:w="15469" w:type="dxa"/>
        <w:jc w:val="center"/>
        <w:tblCellMar>
          <w:left w:w="0" w:type="dxa"/>
          <w:right w:w="0" w:type="dxa"/>
        </w:tblCellMar>
        <w:tblLook w:val="04A0" w:firstRow="1" w:lastRow="0" w:firstColumn="1" w:lastColumn="0" w:noHBand="0" w:noVBand="1"/>
      </w:tblPr>
      <w:tblGrid>
        <w:gridCol w:w="909"/>
        <w:gridCol w:w="945"/>
        <w:gridCol w:w="13615"/>
      </w:tblGrid>
      <w:tr w:rsidR="00E42D83" w:rsidRPr="00E42D83" w:rsidTr="00E42D83">
        <w:trPr>
          <w:trHeight w:val="452"/>
          <w:jc w:val="center"/>
        </w:trPr>
        <w:tc>
          <w:tcPr>
            <w:tcW w:w="9693"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СОДЕРЖАНИЕ</w:t>
            </w:r>
          </w:p>
        </w:tc>
      </w:tr>
      <w:tr w:rsidR="00E42D83" w:rsidRPr="00E42D83" w:rsidTr="00E42D83">
        <w:trPr>
          <w:trHeight w:val="420"/>
          <w:jc w:val="center"/>
        </w:trPr>
        <w:tc>
          <w:tcPr>
            <w:tcW w:w="57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1.</w:t>
            </w:r>
          </w:p>
        </w:tc>
        <w:tc>
          <w:tcPr>
            <w:tcW w:w="9123" w:type="dxa"/>
            <w:gridSpan w:val="2"/>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ЦЕЛИ И ЗАДАЧИ ТЕРРИТОРИАЛЬНОГО ПЛАНИРОВАНИЯ</w:t>
            </w:r>
          </w:p>
        </w:tc>
      </w:tr>
      <w:tr w:rsidR="00E42D83" w:rsidRPr="00E42D83" w:rsidTr="00E42D83">
        <w:trPr>
          <w:trHeight w:val="396"/>
          <w:jc w:val="center"/>
        </w:trPr>
        <w:tc>
          <w:tcPr>
            <w:tcW w:w="57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2.</w:t>
            </w:r>
          </w:p>
        </w:tc>
        <w:tc>
          <w:tcPr>
            <w:tcW w:w="9123" w:type="dxa"/>
            <w:gridSpan w:val="2"/>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ПЕРЕЧЕНЬ МЕРОПРИЯТИЙ ПО ТЕРРИТОРИАЛЬНОМУ ПЛАНИРОВАНИЮ И УКАЗАНИЯ НА ПОСЛЕДОВАТЕЛЬНОСТЬ ИХ ВЫПОЛНЕНИЯ.</w:t>
            </w:r>
          </w:p>
        </w:tc>
      </w:tr>
      <w:tr w:rsidR="00E42D83" w:rsidRPr="00E42D83" w:rsidTr="00E42D83">
        <w:trPr>
          <w:trHeight w:val="276"/>
          <w:jc w:val="center"/>
        </w:trPr>
        <w:tc>
          <w:tcPr>
            <w:tcW w:w="57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9123" w:type="dxa"/>
            <w:gridSpan w:val="2"/>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2.1. Мероприятия по оптимизации административно-территориального устройства Советского сельского поселения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 Мероприятия по усовершенствованию и развитию планировочной структуры сельского поселения, функциональному и градостроительному зонированию</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2.3. Мероприятия по сохранению, использованию и популяризации объектов культурного наследия на территории Советского сельского поселения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 Мероприятия по размещению на территории Советского сельского поселения объектов капитального строительства местного значения</w:t>
            </w:r>
          </w:p>
        </w:tc>
      </w:tr>
      <w:tr w:rsidR="00E42D83" w:rsidRPr="00E42D83" w:rsidTr="00E42D83">
        <w:trPr>
          <w:trHeight w:val="276"/>
          <w:jc w:val="center"/>
        </w:trPr>
        <w:tc>
          <w:tcPr>
            <w:tcW w:w="57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592"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8531"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2.4.1. Предложения по обеспечению территории Советского сельского поселения объектами инженерной инфраструктуры</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2.4.2. Мероприятия по обеспечению территории Советского сельского поселения объектами транспортной инфраструктуры</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2.4.3. Мероприятия по обеспечению территории Советского сельского поселения объектами жилой инфраструктуры</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2.4.4. Мероприятия по обеспечению территории Советского сельского поселения объектами социальной инфраструктуры</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2.4.5. Мероприятия по обеспечению территории Советского сельского поселения объектами массового отдыха жителей поселения, благоустройства и озеленения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2.4.6. Мероприятия по обеспечению территории Советского сельского поселения объектами коммунально-складского, промышленного и сельскохозяйственного назначения, создание условий для развития малого и среднего бизнеса на территории поселения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2.4.7. Мероприятия по организации сбора и вывоза бытовых отходов и мусора, организация мест захоронения на территории Советского сельского поселения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2.4.8. Мероприятия по предотвращению чрезвычайных ситуаций природного и техногенного характера</w:t>
            </w:r>
          </w:p>
        </w:tc>
      </w:tr>
      <w:tr w:rsidR="00E42D83" w:rsidRPr="00E42D83" w:rsidTr="00E42D83">
        <w:trPr>
          <w:trHeight w:val="276"/>
          <w:jc w:val="center"/>
        </w:trPr>
        <w:tc>
          <w:tcPr>
            <w:tcW w:w="57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9123" w:type="dxa"/>
            <w:gridSpan w:val="2"/>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3"/>
                <w:sz w:val="24"/>
                <w:szCs w:val="24"/>
                <w:shd w:val="clear" w:color="auto" w:fill="FFFFFF"/>
                <w:lang w:eastAsia="ru-RU"/>
              </w:rPr>
              <w:t>2.5. Мероприятия по охране окружающей среды</w:t>
            </w:r>
          </w:p>
        </w:tc>
      </w:tr>
      <w:tr w:rsidR="00E42D83" w:rsidRPr="00E42D83" w:rsidTr="00E42D83">
        <w:trPr>
          <w:trHeight w:val="396"/>
          <w:jc w:val="center"/>
        </w:trPr>
        <w:tc>
          <w:tcPr>
            <w:tcW w:w="57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3"/>
                <w:sz w:val="24"/>
                <w:szCs w:val="24"/>
                <w:shd w:val="clear" w:color="auto" w:fill="FFFFFF"/>
                <w:lang w:eastAsia="ru-RU"/>
              </w:rPr>
              <w:t>3.</w:t>
            </w:r>
          </w:p>
        </w:tc>
        <w:tc>
          <w:tcPr>
            <w:tcW w:w="9123" w:type="dxa"/>
            <w:gridSpan w:val="2"/>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shd w:val="clear" w:color="auto" w:fill="FFFFFF"/>
                <w:lang w:eastAsia="ru-RU"/>
              </w:rPr>
              <w:t>ЗАКЛЮЧЕНИЕ</w:t>
            </w:r>
            <w:r w:rsidRPr="00E42D83">
              <w:rPr>
                <w:rFonts w:ascii="Times New Roman" w:eastAsia="Times New Roman" w:hAnsi="Times New Roman" w:cs="Times New Roman"/>
                <w:color w:val="000000"/>
                <w:sz w:val="24"/>
                <w:szCs w:val="24"/>
                <w:lang w:eastAsia="ru-RU"/>
              </w:rPr>
              <w:t xml:space="preserve"> СОСТАВ ПРОЕКТА</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
        </w:tc>
      </w:tr>
    </w:tbl>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sectPr w:rsidR="00E42D83" w:rsidSect="00E42D83">
          <w:pgSz w:w="16838" w:h="11906" w:orient="landscape"/>
          <w:pgMar w:top="1701" w:right="1134" w:bottom="851" w:left="1134" w:header="709" w:footer="709" w:gutter="0"/>
          <w:cols w:space="708"/>
          <w:docGrid w:linePitch="360"/>
        </w:sect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w:t>
      </w:r>
    </w:p>
    <w:tbl>
      <w:tblPr>
        <w:tblW w:w="9653" w:type="dxa"/>
        <w:tblCellMar>
          <w:left w:w="0" w:type="dxa"/>
          <w:right w:w="0" w:type="dxa"/>
        </w:tblCellMar>
        <w:tblLook w:val="04A0" w:firstRow="1" w:lastRow="0" w:firstColumn="1" w:lastColumn="0" w:noHBand="0" w:noVBand="1"/>
      </w:tblPr>
      <w:tblGrid>
        <w:gridCol w:w="1146"/>
        <w:gridCol w:w="1548"/>
        <w:gridCol w:w="6959"/>
      </w:tblGrid>
      <w:tr w:rsidR="00E42D83" w:rsidRPr="00E42D83" w:rsidTr="00E42D83">
        <w:trPr>
          <w:trHeight w:val="463"/>
        </w:trPr>
        <w:tc>
          <w:tcPr>
            <w:tcW w:w="1146" w:type="dxa"/>
            <w:tcBorders>
              <w:top w:val="single" w:sz="6" w:space="0" w:color="000000"/>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1548" w:type="dxa"/>
            <w:tcBorders>
              <w:top w:val="single" w:sz="6" w:space="0" w:color="000000"/>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Обозначение</w:t>
            </w:r>
          </w:p>
        </w:tc>
        <w:tc>
          <w:tcPr>
            <w:tcW w:w="695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w:t>
            </w:r>
          </w:p>
        </w:tc>
      </w:tr>
      <w:tr w:rsidR="00E42D83" w:rsidRPr="00E42D83" w:rsidTr="00E42D83">
        <w:trPr>
          <w:trHeight w:val="312"/>
        </w:trPr>
        <w:tc>
          <w:tcPr>
            <w:tcW w:w="9653" w:type="dxa"/>
            <w:gridSpan w:val="3"/>
            <w:tcBorders>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Текстовая часть</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54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Том I</w:t>
            </w: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Положение о территориальном планировании Советского сельского поселения Калачеевского муниципального района Воронежской области.</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54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Том II</w:t>
            </w: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Материалы по обоснованию проекта Генерального плана Советского сельского поселения Калачеевского муниципального района (пояснительная записка).</w:t>
            </w:r>
          </w:p>
        </w:tc>
      </w:tr>
      <w:tr w:rsidR="00E42D83" w:rsidRPr="00E42D83" w:rsidTr="00E42D83">
        <w:trPr>
          <w:trHeight w:val="276"/>
        </w:trPr>
        <w:tc>
          <w:tcPr>
            <w:tcW w:w="9653" w:type="dxa"/>
            <w:gridSpan w:val="3"/>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Графическая часть</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54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Том I</w:t>
            </w: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Карта-схема Генерального плана с отображением зон планируемого размещения объектов капитального строительства федерального, регионального или местного значения и границ функциональных зон.</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548" w:type="dxa"/>
            <w:vMerge w:val="restart"/>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Том II</w:t>
            </w: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Карта-схема современного состояния территории с отображением границ функциональных зон и распределения земель по категориям, размещения объектов энергетики, транспорта, связи.</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Карта-схема инженерной и транспортной инфраструктуры.</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Карта-схема территории Советского сельского поселения с отображением результатов анализа комплексного развития и зон с особыми условиями использования территории.</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Карта-схема границ территорий, подверженных угрозе возникновения чрезвычайных ситуаций природного и техногенного характера.</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0"/>
          <w:szCs w:val="20"/>
          <w:lang w:eastAsia="ru-RU"/>
        </w:rPr>
        <w:br w:type="textWrapping" w:clear="all"/>
      </w:r>
      <w:r w:rsidRPr="00E42D83">
        <w:rPr>
          <w:rFonts w:ascii="Times New Roman" w:eastAsia="Times New Roman" w:hAnsi="Times New Roman" w:cs="Times New Roman"/>
          <w:color w:val="000000"/>
          <w:sz w:val="24"/>
          <w:szCs w:val="24"/>
          <w:lang w:eastAsia="ru-RU"/>
        </w:rPr>
        <w:t>1. ЦЕЛИ И ЗАДАЧИ ТЕРРИТОРИАЛЬНОГО ПЛАНИРОВАНИЯ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Генеральный план Советского сельского поселения Калачеевского муниципального района Воронежской области разработан по заказу администрации Советского сельского поселения в соответствии договором от 03.06.2011 года № 108.</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Основанием для разработки настоящего Генерального плана являются положения Градостроительного кодекса Российской Федерации (ФЗ от 29.12.2004 г. №190-ФЗ), Федерального закона «Об общих принципах организации местного самоуправления в Российской Федерации» от 06.10.2003 года № 131-ФЗ, техническое задание – приложение к договору от 03.06.2011 года № 108.</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Генеральный план разработан на расчетный срок до 2031 года, с выделением первой очереди реализации – 2016 год.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Территориальное планирование Советского сельского поселения осуществляется в целях:</w:t>
      </w:r>
    </w:p>
    <w:p w:rsidR="00E42D83" w:rsidRPr="00E42D83" w:rsidRDefault="00E42D83" w:rsidP="00E42D83">
      <w:pPr>
        <w:numPr>
          <w:ilvl w:val="0"/>
          <w:numId w:val="2"/>
        </w:numPr>
        <w:spacing w:after="0" w:line="240" w:lineRule="auto"/>
        <w:ind w:left="0" w:firstLine="709"/>
        <w:jc w:val="both"/>
        <w:rPr>
          <w:rFonts w:ascii="Times New Roman" w:eastAsia="Times New Roman" w:hAnsi="Times New Roman" w:cs="Times New Roman"/>
          <w:color w:val="000000"/>
          <w:sz w:val="18"/>
          <w:szCs w:val="18"/>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устойчивого развития территории сельского поселения - 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w:t>
      </w:r>
    </w:p>
    <w:p w:rsidR="00E42D83" w:rsidRPr="00E42D83" w:rsidRDefault="00E42D83" w:rsidP="00E42D83">
      <w:pPr>
        <w:numPr>
          <w:ilvl w:val="0"/>
          <w:numId w:val="2"/>
        </w:numPr>
        <w:spacing w:after="0" w:line="240" w:lineRule="auto"/>
        <w:ind w:left="0" w:firstLine="709"/>
        <w:jc w:val="both"/>
        <w:rPr>
          <w:rFonts w:ascii="Times New Roman" w:eastAsia="Times New Roman" w:hAnsi="Times New Roman" w:cs="Times New Roman"/>
          <w:color w:val="000000"/>
          <w:sz w:val="18"/>
          <w:szCs w:val="18"/>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развития инженерной, транспортной и социальной инфраструктур сельского поселения;</w:t>
      </w:r>
    </w:p>
    <w:p w:rsidR="00E42D83" w:rsidRPr="00E42D83" w:rsidRDefault="00E42D83" w:rsidP="00E42D83">
      <w:pPr>
        <w:numPr>
          <w:ilvl w:val="0"/>
          <w:numId w:val="2"/>
        </w:numPr>
        <w:spacing w:after="0" w:line="240" w:lineRule="auto"/>
        <w:ind w:left="0" w:firstLine="709"/>
        <w:jc w:val="both"/>
        <w:rPr>
          <w:rFonts w:ascii="Times New Roman" w:eastAsia="Times New Roman" w:hAnsi="Times New Roman" w:cs="Times New Roman"/>
          <w:color w:val="000000"/>
          <w:sz w:val="18"/>
          <w:szCs w:val="18"/>
          <w:lang w:eastAsia="ru-RU"/>
        </w:rPr>
      </w:pPr>
      <w:r w:rsidRPr="00E42D83">
        <w:rPr>
          <w:rFonts w:ascii="Times New Roman" w:eastAsia="Times New Roman" w:hAnsi="Times New Roman" w:cs="Times New Roman"/>
          <w:color w:val="000000"/>
          <w:sz w:val="14"/>
          <w:szCs w:val="14"/>
          <w:lang w:eastAsia="ru-RU"/>
        </w:rPr>
        <w:lastRenderedPageBreak/>
        <w:t>   </w:t>
      </w:r>
      <w:r w:rsidRPr="00E42D83">
        <w:rPr>
          <w:rFonts w:ascii="Times New Roman" w:eastAsia="Times New Roman" w:hAnsi="Times New Roman" w:cs="Times New Roman"/>
          <w:color w:val="000000"/>
          <w:sz w:val="24"/>
          <w:szCs w:val="24"/>
          <w:lang w:eastAsia="ru-RU"/>
        </w:rPr>
        <w:t>обеспечения учета интересов граждан и их объединений Российской Федерации, Воронежской области, Калачеевского муниципального района, Советского сельского поселения;</w:t>
      </w:r>
    </w:p>
    <w:p w:rsidR="00E42D83" w:rsidRPr="00E42D83" w:rsidRDefault="00E42D83" w:rsidP="00E42D83">
      <w:pPr>
        <w:numPr>
          <w:ilvl w:val="0"/>
          <w:numId w:val="2"/>
        </w:numPr>
        <w:spacing w:after="0" w:line="240" w:lineRule="auto"/>
        <w:ind w:left="0" w:firstLine="709"/>
        <w:jc w:val="both"/>
        <w:rPr>
          <w:rFonts w:ascii="Times New Roman" w:eastAsia="Times New Roman" w:hAnsi="Times New Roman" w:cs="Times New Roman"/>
          <w:color w:val="000000"/>
          <w:sz w:val="18"/>
          <w:szCs w:val="18"/>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формирования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Задачами территориального планирования для Советского сельского поселения являются: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определение назначений территорий сельского поселения исходя из совокупности социальных, экономических, экологических и других факторов;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повышение уровня жизни и условий проживания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повышение инвестиционной привлекательности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развитие инновационного </w:t>
      </w:r>
      <w:proofErr w:type="spellStart"/>
      <w:r w:rsidRPr="00E42D83">
        <w:rPr>
          <w:rFonts w:ascii="Times New Roman" w:eastAsia="Times New Roman" w:hAnsi="Times New Roman" w:cs="Times New Roman"/>
          <w:color w:val="000000"/>
          <w:sz w:val="24"/>
          <w:szCs w:val="24"/>
          <w:lang w:eastAsia="ru-RU"/>
        </w:rPr>
        <w:t>агропроизводственного</w:t>
      </w:r>
      <w:proofErr w:type="spellEnd"/>
      <w:r w:rsidRPr="00E42D83">
        <w:rPr>
          <w:rFonts w:ascii="Times New Roman" w:eastAsia="Times New Roman" w:hAnsi="Times New Roman" w:cs="Times New Roman"/>
          <w:color w:val="000000"/>
          <w:sz w:val="24"/>
          <w:szCs w:val="24"/>
          <w:lang w:eastAsia="ru-RU"/>
        </w:rPr>
        <w:t xml:space="preserve"> и промышленного комплекса сельского поселения как одной из главных точек роста экономики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освоение для целей жилищного строительства новых территорий и проведение реконструктивных мероприятий в существующей застройке;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модернизация существующей транспортной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реконструкция и модернизация существующей инженерной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экологическая безопасность, сохранение и рациональное использование природных ресурсов.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Цели, задачи и мероприятия территориального планирования Генерального плана Советского сельского поселения разработаны на основе Стратегии социально- экономического развития Воронежской области, областных, районных и ведомственных целевых программ.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Генеральный план сельского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поселения и иных организаций.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материалы органов государственного управления Воронежской области, администрации муниципального образования и прочих организаций.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Работы над проектом Генерального плана Советского сельского поселения выполнялись с учетом решений Схемы территориального планирования Воронежской области, утвержденной Постановлением Правительства Воронежской области от 05.03.2009 г. № 158, Схемы территориального планирования Калачеевского </w:t>
      </w:r>
      <w:r w:rsidRPr="00E42D83">
        <w:rPr>
          <w:rFonts w:ascii="Times New Roman" w:eastAsia="Times New Roman" w:hAnsi="Times New Roman" w:cs="Times New Roman"/>
          <w:color w:val="000000"/>
          <w:sz w:val="24"/>
          <w:szCs w:val="24"/>
          <w:lang w:eastAsia="ru-RU"/>
        </w:rPr>
        <w:lastRenderedPageBreak/>
        <w:t>муниципального района, а также с учетом положений программ социально-экономического развития Калачеевского муниципального района и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Работу над Генеральным планом осложняло неудовлетворительное состояние статистической базы по сельскому поселению. Территориальное управление Росстата и большинство отраслевых органов администрации Калачеевского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возможным из части показателей социально-экономического и пространственного развития района вычленить показатели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Генеральный план разработан в соответствии с Конституцией Российской Федерации, Градостроительным, Земельным, Лесным, Водным кодексами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ПЕРЕЧЕНЬ МЕРОПРИЯТИЙ ПО ТЕРРИТОРИАЛЬНОМУ ПЛАНИРОВАНИЮ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Настоящий раздел содержит проектные решения задач территориального планирования Советского сельского поселения - перечень мероприятий по территориальному планированию и этапы их реализации.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Мероприятия по территориальному планированию направлены на развитие территорий и объектов капитального строительства местного значения для реализации полномочий органа местного самоуправления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Вопросы местного значения поселения установлены статьей 14 Федерального закона от 06.10.2003 г.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организация в границах поселения электро-, тепло-, газо- и водоснабжения населения, водоотведения, снабжения населения топливом;</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создание условий для предоставления транспортных услуг </w:t>
      </w:r>
      <w:proofErr w:type="gramStart"/>
      <w:r w:rsidRPr="00E42D83">
        <w:rPr>
          <w:rFonts w:ascii="Times New Roman" w:eastAsia="Times New Roman" w:hAnsi="Times New Roman" w:cs="Times New Roman"/>
          <w:color w:val="000000"/>
          <w:sz w:val="24"/>
          <w:szCs w:val="24"/>
          <w:lang w:eastAsia="ru-RU"/>
        </w:rPr>
        <w:t>населению</w:t>
      </w:r>
      <w:proofErr w:type="gramEnd"/>
      <w:r w:rsidRPr="00E42D83">
        <w:rPr>
          <w:rFonts w:ascii="Times New Roman" w:eastAsia="Times New Roman" w:hAnsi="Times New Roman" w:cs="Times New Roman"/>
          <w:color w:val="000000"/>
          <w:sz w:val="24"/>
          <w:szCs w:val="24"/>
          <w:lang w:eastAsia="ru-RU"/>
        </w:rPr>
        <w:t xml:space="preserve"> и организация транспортного обслуживания населения в границах поселения;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обеспечение малоимущих граждан, проживающих в поселении и нуждающихся в улучшении жилищных условий, жилыми помещениями в соответствии с </w:t>
      </w:r>
      <w:r w:rsidRPr="00E42D83">
        <w:rPr>
          <w:rFonts w:ascii="Times New Roman" w:eastAsia="Times New Roman" w:hAnsi="Times New Roman" w:cs="Times New Roman"/>
          <w:color w:val="000000"/>
          <w:sz w:val="24"/>
          <w:szCs w:val="24"/>
          <w:lang w:eastAsia="ru-RU"/>
        </w:rPr>
        <w:lastRenderedPageBreak/>
        <w:t>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создание условий для организации досуга и обеспечения жителей поселения услугами организаций культуры;</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создание условий для массового отдыха </w:t>
      </w:r>
      <w:proofErr w:type="gramStart"/>
      <w:r w:rsidRPr="00E42D83">
        <w:rPr>
          <w:rFonts w:ascii="Times New Roman" w:eastAsia="Times New Roman" w:hAnsi="Times New Roman" w:cs="Times New Roman"/>
          <w:color w:val="000000"/>
          <w:sz w:val="24"/>
          <w:szCs w:val="24"/>
          <w:lang w:eastAsia="ru-RU"/>
        </w:rPr>
        <w:t>жителей поселения</w:t>
      </w:r>
      <w:proofErr w:type="gramEnd"/>
      <w:r w:rsidRPr="00E42D83">
        <w:rPr>
          <w:rFonts w:ascii="Times New Roman" w:eastAsia="Times New Roman" w:hAnsi="Times New Roman" w:cs="Times New Roman"/>
          <w:color w:val="000000"/>
          <w:sz w:val="24"/>
          <w:szCs w:val="24"/>
          <w:lang w:eastAsia="ru-RU"/>
        </w:rPr>
        <w:t xml:space="preserve"> и организация обустройства мест массового отдыха населения;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организация сбора и вывоза бытовых отходов и мусора;</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создание, развитие и обеспечение охраны лечебно-оздоровительных местностей и курортов местного значения на территории поселения;</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E42D83" w:rsidRPr="00E42D83" w:rsidRDefault="00E42D83" w:rsidP="00E42D83">
      <w:pPr>
        <w:numPr>
          <w:ilvl w:val="0"/>
          <w:numId w:val="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создание условий для деятельности добровольных формирований населения по охране общественного порядка.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Учет интересов Российской Федерации, Воронежской области, Калачеевского муниципального района, сопредельных муниципальных образований в составе Генерального плана сельского поселения, осуществляется следующими мероприятиями территориального планирования: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реализацией основных решений документов территориального планирования Российской Федерации, федеральных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реализацией основных решений документов территориального планирования Воронежской области, областных целевых программ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реализацией целевых программ и иных документов программного характера в области развития территорий в пределах полномочий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w:t>
      </w:r>
      <w:r w:rsidRPr="00E42D83">
        <w:rPr>
          <w:rFonts w:ascii="Times New Roman" w:eastAsia="Times New Roman" w:hAnsi="Times New Roman" w:cs="Times New Roman"/>
          <w:color w:val="000000"/>
          <w:sz w:val="24"/>
          <w:szCs w:val="24"/>
          <w:lang w:eastAsia="ru-RU"/>
        </w:rPr>
        <w:lastRenderedPageBreak/>
        <w:t>использование территорий, распространяющихся на территорию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Очередность реализации генерального плана:</w:t>
      </w:r>
    </w:p>
    <w:p w:rsidR="00E42D83" w:rsidRPr="00E42D83" w:rsidRDefault="00E42D83" w:rsidP="00E42D83">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18"/>
          <w:szCs w:val="18"/>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Первая очередь — 2016 г.</w:t>
      </w:r>
    </w:p>
    <w:p w:rsidR="00E42D83" w:rsidRPr="00E42D83" w:rsidRDefault="00E42D83" w:rsidP="00E42D83">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18"/>
          <w:szCs w:val="18"/>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Вторая очередь — 2031 г. (расчетный срок).</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2.1. Мероприятия по оптимизации административно-территориального устройства территории Советского сельского поселения</w:t>
      </w:r>
    </w:p>
    <w:p w:rsidR="00E42D83" w:rsidRDefault="00E42D83" w:rsidP="00E42D83">
      <w:pPr>
        <w:spacing w:after="0" w:line="240" w:lineRule="auto"/>
        <w:ind w:firstLine="709"/>
        <w:jc w:val="both"/>
        <w:rPr>
          <w:rFonts w:ascii="Times New Roman" w:eastAsia="Times New Roman" w:hAnsi="Times New Roman" w:cs="Times New Roman"/>
          <w:i/>
          <w:iCs/>
          <w:color w:val="000000"/>
          <w:sz w:val="24"/>
          <w:szCs w:val="24"/>
          <w:lang w:eastAsia="ru-RU"/>
        </w:rPr>
        <w:sectPr w:rsidR="00E42D83">
          <w:pgSz w:w="11906" w:h="16838"/>
          <w:pgMar w:top="1134" w:right="850" w:bottom="1134" w:left="1701" w:header="708" w:footer="708" w:gutter="0"/>
          <w:cols w:space="708"/>
          <w:docGrid w:linePitch="360"/>
        </w:sectPr>
      </w:pPr>
      <w:r w:rsidRPr="00E42D83">
        <w:rPr>
          <w:rFonts w:ascii="Times New Roman" w:eastAsia="Times New Roman" w:hAnsi="Times New Roman" w:cs="Times New Roman"/>
          <w:i/>
          <w:iCs/>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tbl>
      <w:tblPr>
        <w:tblW w:w="15469" w:type="dxa"/>
        <w:jc w:val="center"/>
        <w:tblCellMar>
          <w:left w:w="0" w:type="dxa"/>
          <w:right w:w="0" w:type="dxa"/>
        </w:tblCellMar>
        <w:tblLook w:val="04A0" w:firstRow="1" w:lastRow="0" w:firstColumn="1" w:lastColumn="0" w:noHBand="0" w:noVBand="1"/>
      </w:tblPr>
      <w:tblGrid>
        <w:gridCol w:w="1060"/>
        <w:gridCol w:w="11351"/>
        <w:gridCol w:w="3058"/>
      </w:tblGrid>
      <w:tr w:rsidR="00E42D83" w:rsidRPr="00E42D83" w:rsidTr="00E42D83">
        <w:trPr>
          <w:jc w:val="center"/>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п/п</w:t>
            </w:r>
          </w:p>
        </w:tc>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Наименование мероприятия</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Этапы реализации</w:t>
            </w:r>
          </w:p>
        </w:tc>
      </w:tr>
      <w:tr w:rsidR="00E42D83" w:rsidRPr="00E42D83" w:rsidTr="00E42D83">
        <w:trPr>
          <w:jc w:val="center"/>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1</w:t>
            </w:r>
          </w:p>
        </w:tc>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Проведение комплекса мероприятий по установлению границ населенного пункта с. Советское в порядке, определенном действующим законодательством.</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Первая очередь</w:t>
            </w:r>
          </w:p>
        </w:tc>
      </w:tr>
      <w:tr w:rsidR="00E42D83" w:rsidRPr="00E42D83" w:rsidTr="00E42D83">
        <w:trPr>
          <w:jc w:val="center"/>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2</w:t>
            </w:r>
          </w:p>
        </w:tc>
        <w:tc>
          <w:tcPr>
            <w:tcW w:w="72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Проведение мероприятий по инструментальному закреплению границ населенного пункта в соответствии с планируемыми границами населенного пункта, отображенными на схемах Генерального плана и административно-территориального устройства </w:t>
            </w:r>
            <w:r w:rsidRPr="00E42D83">
              <w:rPr>
                <w:rFonts w:ascii="Times New Roman" w:eastAsia="Times New Roman" w:hAnsi="Times New Roman" w:cs="Times New Roman"/>
                <w:sz w:val="24"/>
                <w:szCs w:val="24"/>
                <w:lang w:eastAsia="ru-RU"/>
              </w:rPr>
              <w:t>Советского</w:t>
            </w:r>
            <w:r w:rsidRPr="00E42D83">
              <w:rPr>
                <w:rFonts w:ascii="Times New Roman" w:eastAsia="Times New Roman" w:hAnsi="Times New Roman" w:cs="Times New Roman"/>
                <w:color w:val="000000"/>
                <w:sz w:val="24"/>
                <w:szCs w:val="24"/>
                <w:lang w:eastAsia="ru-RU"/>
              </w:rPr>
              <w:t> сельского поселения.</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Первая очередь</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2.2. Мероприятия по усовершенствованию и развитию планировочной структуры сельского поселения, функциональному и градостроительному зонированию</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 </w:t>
      </w:r>
    </w:p>
    <w:tbl>
      <w:tblPr>
        <w:tblW w:w="15469" w:type="dxa"/>
        <w:jc w:val="center"/>
        <w:tblCellMar>
          <w:left w:w="0" w:type="dxa"/>
          <w:right w:w="0" w:type="dxa"/>
        </w:tblCellMar>
        <w:tblLook w:val="04A0" w:firstRow="1" w:lastRow="0" w:firstColumn="1" w:lastColumn="0" w:noHBand="0" w:noVBand="1"/>
      </w:tblPr>
      <w:tblGrid>
        <w:gridCol w:w="1091"/>
        <w:gridCol w:w="11320"/>
        <w:gridCol w:w="3058"/>
      </w:tblGrid>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мероприятия</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Сроки реализации</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10"/>
                <w:sz w:val="24"/>
                <w:szCs w:val="24"/>
                <w:lang w:eastAsia="ru-RU"/>
              </w:rPr>
              <w:t xml:space="preserve">Мероприятия по усовершенствованию и </w:t>
            </w:r>
            <w:proofErr w:type="gramStart"/>
            <w:r w:rsidRPr="00E42D83">
              <w:rPr>
                <w:rFonts w:ascii="Times New Roman" w:eastAsia="Times New Roman" w:hAnsi="Times New Roman" w:cs="Times New Roman"/>
                <w:spacing w:val="-10"/>
                <w:sz w:val="24"/>
                <w:szCs w:val="24"/>
                <w:lang w:eastAsia="ru-RU"/>
              </w:rPr>
              <w:t>развитию планировочной структуры</w:t>
            </w:r>
            <w:proofErr w:type="gramEnd"/>
            <w:r w:rsidRPr="00E42D83">
              <w:rPr>
                <w:rFonts w:ascii="Times New Roman" w:eastAsia="Times New Roman" w:hAnsi="Times New Roman" w:cs="Times New Roman"/>
                <w:spacing w:val="-10"/>
                <w:sz w:val="24"/>
                <w:szCs w:val="24"/>
                <w:lang w:eastAsia="ru-RU"/>
              </w:rPr>
              <w:t xml:space="preserve"> и градостроительному зонированию</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Обеспечение подготовки документов градостроительного зонирования – правил землепользования и застройки Советского сельского поселения в соответствии со ст. 30-32 Градостроительного Кодекса РФ.</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Сохранение общей масштабности существующих планировочных элементов сельского населенного пункта, расположенного на территории поселения.</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Благоустройство центральной части населенного пункта.</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Проведение реконструкции фасадов зданий на центральных улицах.</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При реконструкции и формировании жилой застройки на территории общественных центров следует ориентироваться на переход от типового к авторскому адресному проектированию.</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10"/>
                <w:sz w:val="24"/>
                <w:szCs w:val="24"/>
                <w:lang w:eastAsia="ru-RU"/>
              </w:rPr>
              <w:t>Мероприятия по функциональному зонированию</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Развитие жилой зоны</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Увеличение зоны жилой застройки за счет освоения имеющихся свободных территорий в границах населенного пункта.</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Обеспечение удобных связей жилья с основными объектами приложения труда и культурно-бытового обслуживания.</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Развитие общественно-деловой зоны</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Развитие сложившихся общественных центров на территории с. Советское.</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Развитие производственной зоны</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9</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Выделение зон перспективного размещения агропромышленных площадок на территориях недействующих предприятий в сельском поселении.</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Развитие рекреационной зоны</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Устройство зоны рекреации сезонного использования с оборудованием пляжа на р. Балка Лозовая.</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2.3. Мероприятия по сохранению, использованию и популяризации объектов культурного наследия на территории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tbl>
      <w:tblPr>
        <w:tblW w:w="15469" w:type="dxa"/>
        <w:jc w:val="center"/>
        <w:tblCellMar>
          <w:left w:w="0" w:type="dxa"/>
          <w:right w:w="0" w:type="dxa"/>
        </w:tblCellMar>
        <w:tblLook w:val="04A0" w:firstRow="1" w:lastRow="0" w:firstColumn="1" w:lastColumn="0" w:noHBand="0" w:noVBand="1"/>
      </w:tblPr>
      <w:tblGrid>
        <w:gridCol w:w="988"/>
        <w:gridCol w:w="11474"/>
        <w:gridCol w:w="3007"/>
      </w:tblGrid>
      <w:tr w:rsidR="00E42D83" w:rsidRPr="00E42D83" w:rsidTr="00E42D83">
        <w:trPr>
          <w:trHeight w:val="253"/>
          <w:jc w:val="center"/>
        </w:trPr>
        <w:tc>
          <w:tcPr>
            <w:tcW w:w="62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72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мероприятий</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Сроки реализации</w:t>
            </w:r>
          </w:p>
        </w:tc>
      </w:tr>
      <w:tr w:rsidR="00E42D83" w:rsidRPr="00E42D83" w:rsidTr="00E42D83">
        <w:trPr>
          <w:trHeight w:val="253"/>
          <w:jc w:val="center"/>
        </w:trPr>
        <w:tc>
          <w:tcPr>
            <w:tcW w:w="62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72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Проведение мероприятий по установлению границ территорий выявленного объекта культурного наследия.</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53"/>
          <w:jc w:val="center"/>
        </w:trPr>
        <w:tc>
          <w:tcPr>
            <w:tcW w:w="62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72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Проведение мероприятий по разработке и утверждению проектов охранных зон объекта культурного наследия, назначению режимов использования территорий в границах охранных зон.</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53"/>
          <w:jc w:val="center"/>
        </w:trPr>
        <w:tc>
          <w:tcPr>
            <w:tcW w:w="62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72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Проведение мероприятий, направленных на сохранение и популяризацию объекта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trHeight w:val="253"/>
          <w:jc w:val="center"/>
        </w:trPr>
        <w:tc>
          <w:tcPr>
            <w:tcW w:w="62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72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Обязательное проведение историко-культурной экспертизы в отношении земельных участков, подлежащих хозяйственному освоению.</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2.4. Мероприятия по размещению на территории Советского сельского поселения объектов капитального строительства местного 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2.4.1. </w:t>
      </w:r>
      <w:r w:rsidRPr="00E42D83">
        <w:rPr>
          <w:rFonts w:ascii="Times New Roman" w:eastAsia="Times New Roman" w:hAnsi="Times New Roman" w:cs="Times New Roman"/>
          <w:color w:val="000000"/>
          <w:spacing w:val="-10"/>
          <w:sz w:val="24"/>
          <w:szCs w:val="24"/>
          <w:lang w:eastAsia="ru-RU"/>
        </w:rPr>
        <w:t>Предложения по обеспечению территории Советского сельского поселения объектами инженерной инфраструктуры</w:t>
      </w:r>
      <w:r w:rsidRPr="00E42D83">
        <w:rPr>
          <w:rFonts w:ascii="Times New Roman" w:eastAsia="Times New Roman" w:hAnsi="Times New Roman" w:cs="Times New Roman"/>
          <w:i/>
          <w:iCs/>
          <w:color w:val="000000"/>
          <w:spacing w:val="-1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tbl>
      <w:tblPr>
        <w:tblW w:w="15469" w:type="dxa"/>
        <w:jc w:val="center"/>
        <w:tblCellMar>
          <w:left w:w="0" w:type="dxa"/>
          <w:right w:w="0" w:type="dxa"/>
        </w:tblCellMar>
        <w:tblLook w:val="04A0" w:firstRow="1" w:lastRow="0" w:firstColumn="1" w:lastColumn="0" w:noHBand="0" w:noVBand="1"/>
      </w:tblPr>
      <w:tblGrid>
        <w:gridCol w:w="1091"/>
        <w:gridCol w:w="11320"/>
        <w:gridCol w:w="3058"/>
      </w:tblGrid>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 п/п</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Наименование мероприятий</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Сроки реализации</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1. Газоснабжение</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1.1.</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hd w:val="clear" w:color="auto" w:fill="FFFFFF"/>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Строительство газопроводов и газорегуляторных пунктов для участков нового строительства.</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1.2.</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hd w:val="clear" w:color="auto" w:fill="FFFFFF"/>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Поэтапная перекладка ветхих газопроводов с использованием для подземной прокладки полиэтиленовых труб.</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1.3.</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hd w:val="clear" w:color="auto" w:fill="FFFFFF"/>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 xml:space="preserve">Поэтапный переход на использование сетевого газа </w:t>
            </w:r>
            <w:proofErr w:type="gramStart"/>
            <w:r w:rsidRPr="00E42D83">
              <w:rPr>
                <w:rFonts w:ascii="Times New Roman" w:eastAsia="Times New Roman" w:hAnsi="Times New Roman" w:cs="Times New Roman"/>
                <w:color w:val="000000"/>
                <w:sz w:val="24"/>
                <w:szCs w:val="24"/>
                <w:shd w:val="clear" w:color="auto" w:fill="FFFFFF"/>
                <w:lang w:eastAsia="ru-RU"/>
              </w:rPr>
              <w:t>объектов</w:t>
            </w:r>
            <w:proofErr w:type="gramEnd"/>
            <w:r w:rsidRPr="00E42D83">
              <w:rPr>
                <w:rFonts w:ascii="Times New Roman" w:eastAsia="Times New Roman" w:hAnsi="Times New Roman" w:cs="Times New Roman"/>
                <w:color w:val="000000"/>
                <w:sz w:val="24"/>
                <w:szCs w:val="24"/>
                <w:shd w:val="clear" w:color="auto" w:fill="FFFFFF"/>
                <w:lang w:eastAsia="ru-RU"/>
              </w:rPr>
              <w:t xml:space="preserve"> потребляющих сжиженный углеводородный газ (СУГ).</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lastRenderedPageBreak/>
              <w:t>1.4.</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hd w:val="clear" w:color="auto" w:fill="FFFFFF"/>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Строительство ШРП для проектируемых газовых котельных.</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2. Электроснабжение</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2.1.</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Переоборудование систем электроснабжения жилого фонда в связи с использованием более энергопотребляющей техники.</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Расчетный срок</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3. Теплоснабжение</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3.1.</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Применение газа на всех источниках теплоснабжения (котельных, локальных системах отопления в малоэтажной застройке поселения), как более дешёвого и экологического вида топлива.</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3.2.</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Реконструкция и переоборудование изношенных котельных и тепловых сетей социально значимых объектов.</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3.3.</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Внедрение приборов и средств учёта и контроля расхода тепловой энергии и топлива.</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3.4.</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 xml:space="preserve">Применение для строящихся и реконструируемых тепловых сетей прокладки труб повышенной надёжности (с долговечным антикоррозийным покрытием, высокоэффективной тепловой изоляцией из сверхлёгкого пенобетона или </w:t>
            </w:r>
            <w:proofErr w:type="spellStart"/>
            <w:r w:rsidRPr="00E42D83">
              <w:rPr>
                <w:rFonts w:ascii="Times New Roman" w:eastAsia="Times New Roman" w:hAnsi="Times New Roman" w:cs="Times New Roman"/>
                <w:sz w:val="24"/>
                <w:szCs w:val="24"/>
                <w:shd w:val="clear" w:color="auto" w:fill="FFFFFF"/>
                <w:lang w:eastAsia="ru-RU"/>
              </w:rPr>
              <w:t>пенополиуретана</w:t>
            </w:r>
            <w:proofErr w:type="spellEnd"/>
            <w:r w:rsidRPr="00E42D83">
              <w:rPr>
                <w:rFonts w:ascii="Times New Roman" w:eastAsia="Times New Roman" w:hAnsi="Times New Roman" w:cs="Times New Roman"/>
                <w:sz w:val="24"/>
                <w:szCs w:val="24"/>
                <w:shd w:val="clear" w:color="auto" w:fill="FFFFFF"/>
                <w:lang w:eastAsia="ru-RU"/>
              </w:rPr>
              <w:t xml:space="preserve"> и наружной гидроизоляцией).</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3.5.</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Использование для районов нового строительства и проектируемого соцкультбыта блок-модульных котельных (БМК) полной заводской готовности, для индивидуальной застройки — автономных генераторов тепла, работающих на газе.</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4. Водоснабжение</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4.1.</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 xml:space="preserve">Осуществление изыскательских и проектных работ по размещению и строительству водозаборных сооружений (скважин, башен и </w:t>
            </w:r>
            <w:proofErr w:type="spellStart"/>
            <w:r w:rsidRPr="00E42D83">
              <w:rPr>
                <w:rFonts w:ascii="Times New Roman" w:eastAsia="Times New Roman" w:hAnsi="Times New Roman" w:cs="Times New Roman"/>
                <w:sz w:val="24"/>
                <w:szCs w:val="24"/>
                <w:shd w:val="clear" w:color="auto" w:fill="FFFFFF"/>
                <w:lang w:eastAsia="ru-RU"/>
              </w:rPr>
              <w:t>тп</w:t>
            </w:r>
            <w:proofErr w:type="spellEnd"/>
            <w:r w:rsidRPr="00E42D83">
              <w:rPr>
                <w:rFonts w:ascii="Times New Roman" w:eastAsia="Times New Roman" w:hAnsi="Times New Roman" w:cs="Times New Roman"/>
                <w:sz w:val="24"/>
                <w:szCs w:val="24"/>
                <w:shd w:val="clear" w:color="auto" w:fill="FFFFFF"/>
                <w:lang w:eastAsia="ru-RU"/>
              </w:rPr>
              <w:t>).</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4.2.</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 xml:space="preserve">Установка водомеров на вводах водопровода во всех зданиях для осуществления первичного учета расходования воды отдельными </w:t>
            </w:r>
            <w:proofErr w:type="spellStart"/>
            <w:r w:rsidRPr="00E42D83">
              <w:rPr>
                <w:rFonts w:ascii="Times New Roman" w:eastAsia="Times New Roman" w:hAnsi="Times New Roman" w:cs="Times New Roman"/>
                <w:sz w:val="24"/>
                <w:szCs w:val="24"/>
                <w:shd w:val="clear" w:color="auto" w:fill="FFFFFF"/>
                <w:lang w:eastAsia="ru-RU"/>
              </w:rPr>
              <w:t>водопотребителями</w:t>
            </w:r>
            <w:proofErr w:type="spellEnd"/>
            <w:r w:rsidRPr="00E42D83">
              <w:rPr>
                <w:rFonts w:ascii="Times New Roman" w:eastAsia="Times New Roman" w:hAnsi="Times New Roman" w:cs="Times New Roman"/>
                <w:sz w:val="24"/>
                <w:szCs w:val="24"/>
                <w:shd w:val="clear" w:color="auto" w:fill="FFFFFF"/>
                <w:lang w:eastAsia="ru-RU"/>
              </w:rPr>
              <w:t xml:space="preserve"> и ее экономии.</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4.3.</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Оборудование всех объектов водоснабжения системами автоматического управления и регулирования.</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4.4.</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Реконструкция существующих водоводов в точках подключения новых районов, а также водоводов, нуждающихся в замене и ремонте, с использованием современных технологий прокладки и восстановления инженерных сетей.</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4.5.</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Установка пожарных гидрантов в районе газовых котельных.</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5. Водоотведение</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5.1.</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Осуществление изыскательских и проектных работ по размещению и строительству очистных сооружений канализации</w:t>
            </w:r>
            <w:r w:rsidRPr="00E42D83">
              <w:rPr>
                <w:rFonts w:ascii="Times New Roman" w:eastAsia="Times New Roman" w:hAnsi="Times New Roman" w:cs="Times New Roman"/>
                <w:color w:val="000000"/>
                <w:sz w:val="24"/>
                <w:szCs w:val="24"/>
                <w:shd w:val="clear" w:color="auto" w:fill="FFFFFF"/>
                <w:lang w:eastAsia="ru-RU"/>
              </w:rPr>
              <w:t>.</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lastRenderedPageBreak/>
              <w:t>5.2.</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E42D83">
              <w:rPr>
                <w:rFonts w:ascii="Times New Roman" w:eastAsia="Times New Roman" w:hAnsi="Times New Roman" w:cs="Times New Roman"/>
                <w:color w:val="000000"/>
                <w:spacing w:val="-10"/>
                <w:sz w:val="24"/>
                <w:szCs w:val="24"/>
                <w:lang w:eastAsia="ru-RU"/>
              </w:rPr>
              <w:t>водосберегающих</w:t>
            </w:r>
            <w:proofErr w:type="spellEnd"/>
            <w:r w:rsidRPr="00E42D83">
              <w:rPr>
                <w:rFonts w:ascii="Times New Roman" w:eastAsia="Times New Roman" w:hAnsi="Times New Roman" w:cs="Times New Roman"/>
                <w:color w:val="000000"/>
                <w:spacing w:val="-10"/>
                <w:sz w:val="24"/>
                <w:szCs w:val="24"/>
                <w:lang w:eastAsia="ru-RU"/>
              </w:rPr>
              <w:t xml:space="preserve"> технологий.</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5.3.</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color w:val="000000"/>
                <w:spacing w:val="-10"/>
                <w:sz w:val="24"/>
                <w:szCs w:val="24"/>
                <w:lang w:eastAsia="ru-RU"/>
              </w:rPr>
              <w:t>Канализование</w:t>
            </w:r>
            <w:proofErr w:type="spellEnd"/>
            <w:r w:rsidRPr="00E42D83">
              <w:rPr>
                <w:rFonts w:ascii="Times New Roman" w:eastAsia="Times New Roman" w:hAnsi="Times New Roman" w:cs="Times New Roman"/>
                <w:color w:val="000000"/>
                <w:spacing w:val="-10"/>
                <w:sz w:val="24"/>
                <w:szCs w:val="24"/>
                <w:lang w:eastAsia="ru-RU"/>
              </w:rPr>
              <w:t xml:space="preserve"> новых площадок строительства и существующего </w:t>
            </w:r>
            <w:proofErr w:type="spellStart"/>
            <w:r w:rsidRPr="00E42D83">
              <w:rPr>
                <w:rFonts w:ascii="Times New Roman" w:eastAsia="Times New Roman" w:hAnsi="Times New Roman" w:cs="Times New Roman"/>
                <w:color w:val="000000"/>
                <w:spacing w:val="-10"/>
                <w:sz w:val="24"/>
                <w:szCs w:val="24"/>
                <w:lang w:eastAsia="ru-RU"/>
              </w:rPr>
              <w:t>неканализованного</w:t>
            </w:r>
            <w:proofErr w:type="spellEnd"/>
            <w:r w:rsidRPr="00E42D83">
              <w:rPr>
                <w:rFonts w:ascii="Times New Roman" w:eastAsia="Times New Roman" w:hAnsi="Times New Roman" w:cs="Times New Roman"/>
                <w:color w:val="000000"/>
                <w:spacing w:val="-10"/>
                <w:sz w:val="24"/>
                <w:szCs w:val="24"/>
                <w:lang w:eastAsia="ru-RU"/>
              </w:rPr>
              <w:t xml:space="preserve"> жилого фонда предусмотреть через проектируемые самотечные коллекторы диаметрами 150-300 мм с отводом через существующие сети канализации.</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r w:rsidR="00E42D83" w:rsidRPr="00E42D83" w:rsidTr="00E42D83">
        <w:trPr>
          <w:jc w:val="center"/>
        </w:trPr>
        <w:tc>
          <w:tcPr>
            <w:tcW w:w="985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6. Связь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6.1.</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 xml:space="preserve">Переход от существующих сетей с технологией коммуникации каналов к </w:t>
            </w:r>
            <w:proofErr w:type="spellStart"/>
            <w:r w:rsidRPr="00E42D83">
              <w:rPr>
                <w:rFonts w:ascii="Times New Roman" w:eastAsia="Times New Roman" w:hAnsi="Times New Roman" w:cs="Times New Roman"/>
                <w:sz w:val="24"/>
                <w:szCs w:val="24"/>
                <w:shd w:val="clear" w:color="auto" w:fill="FFFFFF"/>
                <w:lang w:eastAsia="ru-RU"/>
              </w:rPr>
              <w:t>мультисервисным</w:t>
            </w:r>
            <w:proofErr w:type="spellEnd"/>
            <w:r w:rsidRPr="00E42D83">
              <w:rPr>
                <w:rFonts w:ascii="Times New Roman" w:eastAsia="Times New Roman" w:hAnsi="Times New Roman" w:cs="Times New Roman"/>
                <w:sz w:val="24"/>
                <w:szCs w:val="24"/>
                <w:shd w:val="clear" w:color="auto" w:fill="FFFFFF"/>
                <w:lang w:eastAsia="ru-RU"/>
              </w:rPr>
              <w:t xml:space="preserve"> сетям с технологией коммуникации пакетов.</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6.2.</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6.3.</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6.4.</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Обеспечение доступа сельского населения к универсальным услугам связи.</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6.5.</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Замена аналоговых сетей цифровыми.</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6.6.</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Реализация наземных радиовещательных сетей на базе стандарта цифрового телевизионного вещания DVD.</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6.7.</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Переход на цифровое телевидение стандарта DVB.</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6.8.</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Объединение сетей кабельного телевидения в единую областную сеть с использованием волоконно-оптических линий.</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Расчетный срок</w:t>
            </w:r>
          </w:p>
        </w:tc>
      </w:tr>
      <w:tr w:rsidR="00E42D83" w:rsidRPr="00E42D83" w:rsidTr="00E42D83">
        <w:trPr>
          <w:jc w:val="center"/>
        </w:trPr>
        <w:tc>
          <w:tcPr>
            <w:tcW w:w="6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6.9.</w:t>
            </w:r>
          </w:p>
        </w:tc>
        <w:tc>
          <w:tcPr>
            <w:tcW w:w="7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Техническое перевооружение и внедрение информационных технологий почтовой связи.</w:t>
            </w:r>
          </w:p>
        </w:tc>
        <w:tc>
          <w:tcPr>
            <w:tcW w:w="19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0"/>
                <w:sz w:val="24"/>
                <w:szCs w:val="24"/>
                <w:lang w:eastAsia="ru-RU"/>
              </w:rPr>
              <w:t>Первая очередь, расчетный срок</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2.4.2. Мероприятия по обеспечению территории </w:t>
      </w:r>
      <w:r w:rsidRPr="00E42D83">
        <w:rPr>
          <w:rFonts w:ascii="Times New Roman" w:eastAsia="Times New Roman" w:hAnsi="Times New Roman" w:cs="Times New Roman"/>
          <w:color w:val="000000"/>
          <w:spacing w:val="-10"/>
          <w:sz w:val="24"/>
          <w:szCs w:val="24"/>
          <w:lang w:eastAsia="ru-RU"/>
        </w:rPr>
        <w:t>Советского</w:t>
      </w:r>
      <w:r w:rsidRPr="00E42D83">
        <w:rPr>
          <w:rFonts w:ascii="Times New Roman" w:eastAsia="Times New Roman" w:hAnsi="Times New Roman" w:cs="Times New Roman"/>
          <w:color w:val="000000"/>
          <w:sz w:val="24"/>
          <w:szCs w:val="24"/>
          <w:lang w:eastAsia="ru-RU"/>
        </w:rPr>
        <w:t> сельского поселения объектами транспортной инфраструктуры</w:t>
      </w:r>
      <w:r w:rsidRPr="00E42D83">
        <w:rPr>
          <w:rFonts w:ascii="Times New Roman" w:eastAsia="Times New Roman" w:hAnsi="Times New Roman" w:cs="Times New Roman"/>
          <w:i/>
          <w:iCs/>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15469" w:type="dxa"/>
        <w:jc w:val="center"/>
        <w:tblCellMar>
          <w:left w:w="0" w:type="dxa"/>
          <w:right w:w="0" w:type="dxa"/>
        </w:tblCellMar>
        <w:tblLook w:val="04A0" w:firstRow="1" w:lastRow="0" w:firstColumn="1" w:lastColumn="0" w:noHBand="0" w:noVBand="1"/>
      </w:tblPr>
      <w:tblGrid>
        <w:gridCol w:w="1138"/>
        <w:gridCol w:w="11463"/>
        <w:gridCol w:w="2868"/>
      </w:tblGrid>
      <w:tr w:rsidR="00E42D83" w:rsidRPr="00E42D83" w:rsidTr="00E42D83">
        <w:trPr>
          <w:jc w:val="center"/>
        </w:trPr>
        <w:tc>
          <w:tcPr>
            <w:tcW w:w="71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722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мероприятия</w:t>
            </w:r>
          </w:p>
        </w:tc>
        <w:tc>
          <w:tcPr>
            <w:tcW w:w="180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Сроки реализации</w:t>
            </w:r>
          </w:p>
        </w:tc>
      </w:tr>
      <w:tr w:rsidR="00E42D83" w:rsidRPr="00E42D83" w:rsidTr="00E42D83">
        <w:trPr>
          <w:jc w:val="center"/>
        </w:trPr>
        <w:tc>
          <w:tcPr>
            <w:tcW w:w="71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722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Устройство автомобильных дорог с асфальтовым покрытием на улицах населенного пункта общей протяженностью 1,6 км.</w:t>
            </w:r>
          </w:p>
        </w:tc>
        <w:tc>
          <w:tcPr>
            <w:tcW w:w="180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jc w:val="center"/>
        </w:trPr>
        <w:tc>
          <w:tcPr>
            <w:tcW w:w="71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722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Реконструкция асфальтового покрытия улицы Советская </w:t>
            </w:r>
            <w:r w:rsidRPr="00E42D83">
              <w:rPr>
                <w:rFonts w:ascii="Times New Roman" w:eastAsia="Times New Roman" w:hAnsi="Times New Roman" w:cs="Times New Roman"/>
                <w:color w:val="000000"/>
                <w:sz w:val="24"/>
                <w:szCs w:val="24"/>
                <w:lang w:eastAsia="ru-RU"/>
              </w:rPr>
              <w:t>общей протяженностью 2,2 км.</w:t>
            </w:r>
          </w:p>
        </w:tc>
        <w:tc>
          <w:tcPr>
            <w:tcW w:w="180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71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722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Устройство парковок и автостоянок в общественных зонах с. Советское.</w:t>
            </w:r>
          </w:p>
        </w:tc>
        <w:tc>
          <w:tcPr>
            <w:tcW w:w="180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jc w:val="center"/>
        </w:trPr>
        <w:tc>
          <w:tcPr>
            <w:tcW w:w="71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4</w:t>
            </w:r>
          </w:p>
        </w:tc>
        <w:tc>
          <w:tcPr>
            <w:tcW w:w="722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Оборудование остановок общественного транспорта стационарными остановочными павильонами.</w:t>
            </w:r>
          </w:p>
        </w:tc>
        <w:tc>
          <w:tcPr>
            <w:tcW w:w="180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jc w:val="center"/>
        </w:trPr>
        <w:tc>
          <w:tcPr>
            <w:tcW w:w="71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722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Ремонт мостов в населенном пункте.</w:t>
            </w:r>
          </w:p>
        </w:tc>
        <w:tc>
          <w:tcPr>
            <w:tcW w:w="180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2.4.3. Мероприятия по обеспечению территории </w:t>
      </w:r>
      <w:r w:rsidRPr="00E42D83">
        <w:rPr>
          <w:rFonts w:ascii="Times New Roman" w:eastAsia="Times New Roman" w:hAnsi="Times New Roman" w:cs="Times New Roman"/>
          <w:color w:val="000000"/>
          <w:spacing w:val="-10"/>
          <w:sz w:val="24"/>
          <w:szCs w:val="24"/>
          <w:lang w:eastAsia="ru-RU"/>
        </w:rPr>
        <w:t>Советского</w:t>
      </w:r>
      <w:r w:rsidRPr="00E42D83">
        <w:rPr>
          <w:rFonts w:ascii="Times New Roman" w:eastAsia="Times New Roman" w:hAnsi="Times New Roman" w:cs="Times New Roman"/>
          <w:color w:val="000000"/>
          <w:sz w:val="24"/>
          <w:szCs w:val="24"/>
          <w:lang w:eastAsia="ru-RU"/>
        </w:rPr>
        <w:t> сельского поселения объектами жилой инфраструктуры</w:t>
      </w:r>
      <w:r w:rsidRPr="00E42D83">
        <w:rPr>
          <w:rFonts w:ascii="Times New Roman" w:eastAsia="Times New Roman" w:hAnsi="Times New Roman" w:cs="Times New Roman"/>
          <w:i/>
          <w:iCs/>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15469" w:type="dxa"/>
        <w:jc w:val="center"/>
        <w:tblCellMar>
          <w:left w:w="0" w:type="dxa"/>
          <w:right w:w="0" w:type="dxa"/>
        </w:tblCellMar>
        <w:tblLook w:val="04A0" w:firstRow="1" w:lastRow="0" w:firstColumn="1" w:lastColumn="0" w:noHBand="0" w:noVBand="1"/>
      </w:tblPr>
      <w:tblGrid>
        <w:gridCol w:w="1226"/>
        <w:gridCol w:w="11227"/>
        <w:gridCol w:w="3016"/>
      </w:tblGrid>
      <w:tr w:rsidR="00E42D83" w:rsidRPr="00E42D83" w:rsidTr="00E42D83">
        <w:trPr>
          <w:trHeight w:val="253"/>
          <w:jc w:val="center"/>
        </w:trPr>
        <w:tc>
          <w:tcPr>
            <w:tcW w:w="77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70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мероприятия</w:t>
            </w:r>
          </w:p>
        </w:tc>
        <w:tc>
          <w:tcPr>
            <w:tcW w:w="19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Сроки реализации</w:t>
            </w:r>
          </w:p>
        </w:tc>
      </w:tr>
      <w:tr w:rsidR="00E42D83" w:rsidRPr="00E42D83" w:rsidTr="00E42D83">
        <w:trPr>
          <w:trHeight w:val="253"/>
          <w:jc w:val="center"/>
        </w:trPr>
        <w:tc>
          <w:tcPr>
            <w:tcW w:w="774"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7088"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w:t>
            </w:r>
          </w:p>
        </w:tc>
        <w:tc>
          <w:tcPr>
            <w:tcW w:w="190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53"/>
          <w:jc w:val="center"/>
        </w:trPr>
        <w:tc>
          <w:tcPr>
            <w:tcW w:w="774"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708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Расширение муниципального жилого фонда.</w:t>
            </w:r>
          </w:p>
        </w:tc>
        <w:tc>
          <w:tcPr>
            <w:tcW w:w="190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53"/>
          <w:jc w:val="center"/>
        </w:trPr>
        <w:tc>
          <w:tcPr>
            <w:tcW w:w="774"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708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Резервирование территории для жилищного строительства, в том числе для предоставления многодетным семья, гражданам, относящихся к категориям ветеранов Великой Отечественной войны, ветеранов боевых действий, ветеранов военной службы, государственной службы и труда, а также членов семей погибших (умерших) инвалидов войны, участников Великой Отечественной войны и ветеранов боевых действий и иным категориям граждан в соответствии с Законом Воронежской области от 13.05.2008 г. № 25-ОЗ.</w:t>
            </w:r>
          </w:p>
        </w:tc>
        <w:tc>
          <w:tcPr>
            <w:tcW w:w="190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trHeight w:val="253"/>
          <w:jc w:val="center"/>
        </w:trPr>
        <w:tc>
          <w:tcPr>
            <w:tcW w:w="774"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708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Переселение граждан из ветхого и аварийного жилого фонда.</w:t>
            </w:r>
          </w:p>
        </w:tc>
        <w:tc>
          <w:tcPr>
            <w:tcW w:w="190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53"/>
          <w:jc w:val="center"/>
        </w:trPr>
        <w:tc>
          <w:tcPr>
            <w:tcW w:w="774"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708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Снос ветхого жилого фонда с последующим возведением индивидуальной жилой застройки на освободившихся территориях.</w:t>
            </w:r>
          </w:p>
        </w:tc>
        <w:tc>
          <w:tcPr>
            <w:tcW w:w="190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trHeight w:val="253"/>
          <w:jc w:val="center"/>
        </w:trPr>
        <w:tc>
          <w:tcPr>
            <w:tcW w:w="774"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7088"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Развитие новых типов жилья, включая малоэтажное (</w:t>
            </w:r>
            <w:proofErr w:type="spellStart"/>
            <w:r w:rsidRPr="00E42D83">
              <w:rPr>
                <w:rFonts w:ascii="Times New Roman" w:eastAsia="Times New Roman" w:hAnsi="Times New Roman" w:cs="Times New Roman"/>
                <w:sz w:val="24"/>
                <w:szCs w:val="24"/>
                <w:lang w:eastAsia="ru-RU"/>
              </w:rPr>
              <w:t>таунхаусы</w:t>
            </w:r>
            <w:proofErr w:type="spellEnd"/>
            <w:r w:rsidRPr="00E42D83">
              <w:rPr>
                <w:rFonts w:ascii="Times New Roman" w:eastAsia="Times New Roman" w:hAnsi="Times New Roman" w:cs="Times New Roman"/>
                <w:sz w:val="24"/>
                <w:szCs w:val="24"/>
                <w:lang w:eastAsia="ru-RU"/>
              </w:rPr>
              <w:t xml:space="preserve"> и коттеджи).</w:t>
            </w:r>
          </w:p>
        </w:tc>
        <w:tc>
          <w:tcPr>
            <w:tcW w:w="190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trHeight w:val="253"/>
          <w:jc w:val="center"/>
        </w:trPr>
        <w:tc>
          <w:tcPr>
            <w:tcW w:w="774"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7088"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Комплексное благоустройство жилых кварталов.</w:t>
            </w:r>
          </w:p>
        </w:tc>
        <w:tc>
          <w:tcPr>
            <w:tcW w:w="190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53"/>
          <w:jc w:val="center"/>
        </w:trPr>
        <w:tc>
          <w:tcPr>
            <w:tcW w:w="774"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w:t>
            </w:r>
          </w:p>
        </w:tc>
        <w:tc>
          <w:tcPr>
            <w:tcW w:w="7088"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Повышение архитектурно-художественных качеств жилой застройки.</w:t>
            </w:r>
          </w:p>
        </w:tc>
        <w:tc>
          <w:tcPr>
            <w:tcW w:w="190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2.4.4. Мероприятия по обеспечению территории </w:t>
      </w:r>
      <w:r w:rsidRPr="00E42D83">
        <w:rPr>
          <w:rFonts w:ascii="Times New Roman" w:eastAsia="Times New Roman" w:hAnsi="Times New Roman" w:cs="Times New Roman"/>
          <w:color w:val="000000"/>
          <w:spacing w:val="-10"/>
          <w:sz w:val="24"/>
          <w:szCs w:val="24"/>
          <w:lang w:eastAsia="ru-RU"/>
        </w:rPr>
        <w:t>Советского</w:t>
      </w:r>
      <w:r w:rsidRPr="00E42D83">
        <w:rPr>
          <w:rFonts w:ascii="Times New Roman" w:eastAsia="Times New Roman" w:hAnsi="Times New Roman" w:cs="Times New Roman"/>
          <w:color w:val="000000"/>
          <w:sz w:val="24"/>
          <w:szCs w:val="24"/>
          <w:lang w:eastAsia="ru-RU"/>
        </w:rPr>
        <w:t> сельского поселения объектами социальной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tbl>
      <w:tblPr>
        <w:tblW w:w="15469" w:type="dxa"/>
        <w:jc w:val="center"/>
        <w:tblCellMar>
          <w:left w:w="0" w:type="dxa"/>
          <w:right w:w="0" w:type="dxa"/>
        </w:tblCellMar>
        <w:tblLook w:val="04A0" w:firstRow="1" w:lastRow="0" w:firstColumn="1" w:lastColumn="0" w:noHBand="0" w:noVBand="1"/>
      </w:tblPr>
      <w:tblGrid>
        <w:gridCol w:w="1213"/>
        <w:gridCol w:w="11249"/>
        <w:gridCol w:w="3007"/>
      </w:tblGrid>
      <w:tr w:rsidR="00E42D83" w:rsidRPr="00E42D83" w:rsidTr="00E42D83">
        <w:trPr>
          <w:jc w:val="center"/>
        </w:trPr>
        <w:tc>
          <w:tcPr>
            <w:tcW w:w="76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708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мероприятия</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Сроки реализации</w:t>
            </w:r>
          </w:p>
        </w:tc>
      </w:tr>
      <w:tr w:rsidR="00E42D83" w:rsidRPr="00E42D83" w:rsidTr="00E42D83">
        <w:trPr>
          <w:jc w:val="center"/>
        </w:trPr>
        <w:tc>
          <w:tcPr>
            <w:tcW w:w="76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708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Благоустройство спортивной зоны школы.</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jc w:val="center"/>
        </w:trPr>
        <w:tc>
          <w:tcPr>
            <w:tcW w:w="76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708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Ремонт Дома культуры в с. Советское.</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jc w:val="center"/>
        </w:trPr>
        <w:tc>
          <w:tcPr>
            <w:tcW w:w="76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3</w:t>
            </w:r>
          </w:p>
        </w:tc>
        <w:tc>
          <w:tcPr>
            <w:tcW w:w="708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Своевременное обновление библиотечных фондов.</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jc w:val="center"/>
        </w:trPr>
        <w:tc>
          <w:tcPr>
            <w:tcW w:w="76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708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Устройство современной детской физкультурно-спортивной площадки в населенном пункте по ул. Советская.</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76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708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Реконструкция бани в с. Советское.</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jc w:val="center"/>
        </w:trPr>
        <w:tc>
          <w:tcPr>
            <w:tcW w:w="76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708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Строительство предприятия бытового обслуживания, включающего парикмахерскую, мастерские по ремонту обуви и пошиву одежды, предприятие по стирке белья, предприятие по химчистке в с. Советское.</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76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708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Развитие сети объектов торговли, общественного питания, бытового обслуживания на основе частной предпринимательской деятельности.</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2.4.5. Мероприятия по обеспечению территории </w:t>
      </w:r>
      <w:r w:rsidRPr="00E42D83">
        <w:rPr>
          <w:rFonts w:ascii="Times New Roman" w:eastAsia="Times New Roman" w:hAnsi="Times New Roman" w:cs="Times New Roman"/>
          <w:color w:val="000000"/>
          <w:spacing w:val="-10"/>
          <w:sz w:val="24"/>
          <w:szCs w:val="24"/>
          <w:lang w:eastAsia="ru-RU"/>
        </w:rPr>
        <w:t>Советского</w:t>
      </w:r>
      <w:r w:rsidRPr="00E42D83">
        <w:rPr>
          <w:rFonts w:ascii="Times New Roman" w:eastAsia="Times New Roman" w:hAnsi="Times New Roman" w:cs="Times New Roman"/>
          <w:color w:val="000000"/>
          <w:sz w:val="24"/>
          <w:szCs w:val="24"/>
          <w:lang w:eastAsia="ru-RU"/>
        </w:rPr>
        <w:t> сельского поселения объектами массового отдыха жителей поселения, благоустройства и озеленения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15469" w:type="dxa"/>
        <w:jc w:val="center"/>
        <w:tblCellMar>
          <w:left w:w="0" w:type="dxa"/>
          <w:right w:w="0" w:type="dxa"/>
        </w:tblCellMar>
        <w:tblLook w:val="04A0" w:firstRow="1" w:lastRow="0" w:firstColumn="1" w:lastColumn="0" w:noHBand="0" w:noVBand="1"/>
      </w:tblPr>
      <w:tblGrid>
        <w:gridCol w:w="1162"/>
        <w:gridCol w:w="11347"/>
        <w:gridCol w:w="2960"/>
      </w:tblGrid>
      <w:tr w:rsidR="00E42D83" w:rsidRPr="00E42D83" w:rsidTr="00E42D83">
        <w:trPr>
          <w:jc w:val="center"/>
        </w:trPr>
        <w:tc>
          <w:tcPr>
            <w:tcW w:w="73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71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мероприятия</w:t>
            </w:r>
          </w:p>
        </w:tc>
        <w:tc>
          <w:tcPr>
            <w:tcW w:w="186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Сроки реализации</w:t>
            </w:r>
          </w:p>
        </w:tc>
      </w:tr>
      <w:tr w:rsidR="00E42D83" w:rsidRPr="00E42D83" w:rsidTr="00E42D83">
        <w:trPr>
          <w:jc w:val="center"/>
        </w:trPr>
        <w:tc>
          <w:tcPr>
            <w:tcW w:w="73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71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Благоустройство и устройство внутриквартальных зон отдыха и детских игровых площадок на территории населенного пункта.</w:t>
            </w:r>
          </w:p>
        </w:tc>
        <w:tc>
          <w:tcPr>
            <w:tcW w:w="186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73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71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Благоустройство участков, прилегающих к общественным зданиям.</w:t>
            </w:r>
          </w:p>
        </w:tc>
        <w:tc>
          <w:tcPr>
            <w:tcW w:w="186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535"/>
          <w:jc w:val="center"/>
        </w:trPr>
        <w:tc>
          <w:tcPr>
            <w:tcW w:w="73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71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Устройство пешеходных тротуаров по улицам населенного пункта.</w:t>
            </w:r>
          </w:p>
        </w:tc>
        <w:tc>
          <w:tcPr>
            <w:tcW w:w="186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73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71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Благоустройство парка в с. Советское.</w:t>
            </w:r>
          </w:p>
        </w:tc>
        <w:tc>
          <w:tcPr>
            <w:tcW w:w="186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jc w:val="center"/>
        </w:trPr>
        <w:tc>
          <w:tcPr>
            <w:tcW w:w="73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71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Устройство зоны рекреации сезонного использования с оборудованием пляжа на р. Балка Лозовая.</w:t>
            </w:r>
          </w:p>
        </w:tc>
        <w:tc>
          <w:tcPr>
            <w:tcW w:w="186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2.4.6. Мероприятия по обеспечению территории </w:t>
      </w:r>
      <w:r w:rsidRPr="00E42D83">
        <w:rPr>
          <w:rFonts w:ascii="Times New Roman" w:eastAsia="Times New Roman" w:hAnsi="Times New Roman" w:cs="Times New Roman"/>
          <w:color w:val="000000"/>
          <w:spacing w:val="-10"/>
          <w:sz w:val="24"/>
          <w:szCs w:val="24"/>
          <w:lang w:eastAsia="ru-RU"/>
        </w:rPr>
        <w:t>Советского</w:t>
      </w:r>
      <w:r w:rsidRPr="00E42D83">
        <w:rPr>
          <w:rFonts w:ascii="Times New Roman" w:eastAsia="Times New Roman" w:hAnsi="Times New Roman" w:cs="Times New Roman"/>
          <w:color w:val="000000"/>
          <w:sz w:val="24"/>
          <w:szCs w:val="24"/>
          <w:lang w:eastAsia="ru-RU"/>
        </w:rPr>
        <w:t> сельского поселения объектами коммунально-складского, промышленного и сельскохозяйственного назначения, создание условий для развития малого и среднего бизнеса на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15469" w:type="dxa"/>
        <w:jc w:val="center"/>
        <w:tblCellMar>
          <w:left w:w="0" w:type="dxa"/>
          <w:right w:w="0" w:type="dxa"/>
        </w:tblCellMar>
        <w:tblLook w:val="04A0" w:firstRow="1" w:lastRow="0" w:firstColumn="1" w:lastColumn="0" w:noHBand="0" w:noVBand="1"/>
      </w:tblPr>
      <w:tblGrid>
        <w:gridCol w:w="1167"/>
        <w:gridCol w:w="11295"/>
        <w:gridCol w:w="3007"/>
      </w:tblGrid>
      <w:tr w:rsidR="00E42D83" w:rsidRPr="00E42D83" w:rsidTr="00E42D83">
        <w:trPr>
          <w:jc w:val="center"/>
        </w:trPr>
        <w:tc>
          <w:tcPr>
            <w:tcW w:w="73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711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мероприятия</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Сроки реализации</w:t>
            </w:r>
          </w:p>
        </w:tc>
      </w:tr>
      <w:tr w:rsidR="00E42D83" w:rsidRPr="00E42D83" w:rsidTr="00E42D83">
        <w:trPr>
          <w:jc w:val="center"/>
        </w:trPr>
        <w:tc>
          <w:tcPr>
            <w:tcW w:w="73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711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Выделение зон перспективного размещения агропромышленных площадок на территориях недействующих предприятий.</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rPr>
          <w:jc w:val="center"/>
        </w:trPr>
        <w:tc>
          <w:tcPr>
            <w:tcW w:w="73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2</w:t>
            </w:r>
          </w:p>
        </w:tc>
        <w:tc>
          <w:tcPr>
            <w:tcW w:w="711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Реанимация существующих агропромышленных и промышленных площадок в населенном пункте с использованием существующей инженерной и транспортной инфраструктуры.</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jc w:val="center"/>
        </w:trPr>
        <w:tc>
          <w:tcPr>
            <w:tcW w:w="73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711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Резервирование территории для предоставления земельных участков в целях создания объектов недвижимости для субъектов малого предпринимательства.</w:t>
            </w:r>
          </w:p>
        </w:tc>
        <w:tc>
          <w:tcPr>
            <w:tcW w:w="189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bl>
    <w:p w:rsidR="00E42D83" w:rsidRDefault="00E42D83" w:rsidP="00E42D83">
      <w:pPr>
        <w:spacing w:after="0" w:line="240" w:lineRule="auto"/>
        <w:ind w:firstLine="709"/>
        <w:jc w:val="both"/>
        <w:rPr>
          <w:rFonts w:ascii="Times New Roman" w:eastAsia="Times New Roman" w:hAnsi="Times New Roman" w:cs="Times New Roman"/>
          <w:i/>
          <w:iCs/>
          <w:color w:val="000000"/>
          <w:sz w:val="24"/>
          <w:szCs w:val="24"/>
          <w:lang w:eastAsia="ru-RU"/>
        </w:rPr>
        <w:sectPr w:rsidR="00E42D83" w:rsidSect="00E42D83">
          <w:pgSz w:w="16838" w:h="11906" w:orient="landscape"/>
          <w:pgMar w:top="1701" w:right="1134" w:bottom="851" w:left="1134" w:header="709" w:footer="709" w:gutter="0"/>
          <w:cols w:space="708"/>
          <w:docGrid w:linePitch="360"/>
        </w:sect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lastRenderedPageBreak/>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2.4.7. Мероприятия по организации сбора и вывоза бытовых отходов и мусора, организация мест захоронения на территории </w:t>
      </w:r>
      <w:r w:rsidRPr="00E42D83">
        <w:rPr>
          <w:rFonts w:ascii="Times New Roman" w:eastAsia="Times New Roman" w:hAnsi="Times New Roman" w:cs="Times New Roman"/>
          <w:color w:val="000000"/>
          <w:spacing w:val="-10"/>
          <w:sz w:val="24"/>
          <w:szCs w:val="24"/>
          <w:lang w:eastAsia="ru-RU"/>
        </w:rPr>
        <w:t>Советского</w:t>
      </w:r>
      <w:r w:rsidRPr="00E42D83">
        <w:rPr>
          <w:rFonts w:ascii="Times New Roman" w:eastAsia="Times New Roman" w:hAnsi="Times New Roman" w:cs="Times New Roman"/>
          <w:color w:val="000000"/>
          <w:sz w:val="24"/>
          <w:szCs w:val="24"/>
          <w:lang w:eastAsia="ru-RU"/>
        </w:rPr>
        <w:t>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tbl>
      <w:tblPr>
        <w:tblW w:w="9642" w:type="dxa"/>
        <w:tblCellMar>
          <w:left w:w="0" w:type="dxa"/>
          <w:right w:w="0" w:type="dxa"/>
        </w:tblCellMar>
        <w:tblLook w:val="04A0" w:firstRow="1" w:lastRow="0" w:firstColumn="1" w:lastColumn="0" w:noHBand="0" w:noVBand="1"/>
      </w:tblPr>
      <w:tblGrid>
        <w:gridCol w:w="724"/>
        <w:gridCol w:w="7073"/>
        <w:gridCol w:w="1845"/>
      </w:tblGrid>
      <w:tr w:rsidR="00E42D83" w:rsidRPr="00E42D83" w:rsidTr="00E42D83">
        <w:tc>
          <w:tcPr>
            <w:tcW w:w="72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707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мероприятия</w:t>
            </w:r>
          </w:p>
        </w:tc>
        <w:tc>
          <w:tcPr>
            <w:tcW w:w="184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Сроки реализации</w:t>
            </w:r>
          </w:p>
        </w:tc>
      </w:tr>
      <w:tr w:rsidR="00E42D83" w:rsidRPr="00E42D83" w:rsidTr="00E42D83">
        <w:tc>
          <w:tcPr>
            <w:tcW w:w="72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707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Разработка генеральной схемы планово-регулярной системы сбора и транспортировки бытовых отходов на территории сельского поселения.</w:t>
            </w:r>
          </w:p>
        </w:tc>
        <w:tc>
          <w:tcPr>
            <w:tcW w:w="184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c>
          <w:tcPr>
            <w:tcW w:w="72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707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Организация сбора отходов в жилых образованиях в сменные контейнеры.</w:t>
            </w:r>
          </w:p>
        </w:tc>
        <w:tc>
          <w:tcPr>
            <w:tcW w:w="184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c>
          <w:tcPr>
            <w:tcW w:w="72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707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Рекультивация свалки ТБО.</w:t>
            </w:r>
          </w:p>
        </w:tc>
        <w:tc>
          <w:tcPr>
            <w:tcW w:w="184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c>
          <w:tcPr>
            <w:tcW w:w="72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707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Организация в с. Советское площадки временного хранения отходов производства и потребления (асфальтированная площадка с установлением на ней контейнера большой емкости (30 м3), оснащенного системой «</w:t>
            </w:r>
            <w:proofErr w:type="spellStart"/>
            <w:r w:rsidRPr="00E42D83">
              <w:rPr>
                <w:rFonts w:ascii="Times New Roman" w:eastAsia="Times New Roman" w:hAnsi="Times New Roman" w:cs="Times New Roman"/>
                <w:sz w:val="24"/>
                <w:szCs w:val="24"/>
                <w:lang w:eastAsia="ru-RU"/>
              </w:rPr>
              <w:t>Мультилифт</w:t>
            </w:r>
            <w:proofErr w:type="spellEnd"/>
            <w:r w:rsidRPr="00E42D83">
              <w:rPr>
                <w:rFonts w:ascii="Times New Roman" w:eastAsia="Times New Roman" w:hAnsi="Times New Roman" w:cs="Times New Roman"/>
                <w:sz w:val="24"/>
                <w:szCs w:val="24"/>
                <w:lang w:eastAsia="ru-RU"/>
              </w:rPr>
              <w:t>» (по типовому проекту).</w:t>
            </w:r>
          </w:p>
        </w:tc>
        <w:tc>
          <w:tcPr>
            <w:tcW w:w="184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r w:rsidR="00E42D83" w:rsidRPr="00E42D83" w:rsidTr="00E42D83">
        <w:tc>
          <w:tcPr>
            <w:tcW w:w="72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707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Вывоз жидких бытовых отходов до строительства очистных сооружений в сельском поселении предусмотреть на действующие очистные сооружения близлежащих поселений Калачеевского муниципального района.</w:t>
            </w:r>
          </w:p>
        </w:tc>
        <w:tc>
          <w:tcPr>
            <w:tcW w:w="184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c>
          <w:tcPr>
            <w:tcW w:w="72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707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Поддержание порядка и благоустройство территории существующего кладбища.</w:t>
            </w:r>
          </w:p>
        </w:tc>
        <w:tc>
          <w:tcPr>
            <w:tcW w:w="184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 расчетный срок</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2.4.8. Мероприятия по предотвращению чрезвычайных ситуаций природного и техногенного характера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своевременным оповещением населения об угрозе радиоактивного, химического, бактериологического заражения и катастрофического затопления, предупреждением населения о принятии необходимых мер защиты;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созданием фонда защитных сооружений ГО - предоставлением населению убежищ и противорадиационных укрытий для обеспечения защиты;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проведением радиационной, химической и бактериологической разведки, дозиметрического и химического контроля;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защитой продовольствия, пищевого сырья, </w:t>
      </w:r>
      <w:proofErr w:type="spellStart"/>
      <w:r w:rsidRPr="00E42D83">
        <w:rPr>
          <w:rFonts w:ascii="Times New Roman" w:eastAsia="Times New Roman" w:hAnsi="Times New Roman" w:cs="Times New Roman"/>
          <w:color w:val="000000"/>
          <w:sz w:val="24"/>
          <w:szCs w:val="24"/>
          <w:lang w:eastAsia="ru-RU"/>
        </w:rPr>
        <w:t>водоисточников</w:t>
      </w:r>
      <w:proofErr w:type="spellEnd"/>
      <w:r w:rsidRPr="00E42D83">
        <w:rPr>
          <w:rFonts w:ascii="Times New Roman" w:eastAsia="Times New Roman" w:hAnsi="Times New Roman" w:cs="Times New Roman"/>
          <w:color w:val="000000"/>
          <w:sz w:val="24"/>
          <w:szCs w:val="24"/>
          <w:lang w:eastAsia="ru-RU"/>
        </w:rPr>
        <w:t xml:space="preserve">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обучением населения способам защиты от оружия массового поражения и других средств нападения;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проведением противоэпидемических, санитарно-гигиенических и пожарно- профилактических мероприятий, уменьшающих опасность возникновения и распространения инфекционных заболеваний и пожаров;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проведением аварийно-спасательных и других неотложных работ;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санитарной обработкой людей и обеззараживанием одежды, средств индивидуальной защиты, техники, транспорта, территории и сооружений;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комплектование первичных средств пожаротушения, применяемых до прибытия пожарного расчета.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lang w:eastAsia="ru-RU"/>
        </w:rPr>
        <w:t>2.5. Мероприятия по охране окружающей среды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lang w:eastAsia="ru-RU"/>
        </w:rPr>
        <w:t>Генеральным планом намечены следующие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поселения:</w:t>
      </w: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sectPr w:rsidR="00E42D83">
          <w:pgSz w:w="11906" w:h="16838"/>
          <w:pgMar w:top="1134" w:right="850" w:bottom="1134" w:left="1701" w:header="708" w:footer="708" w:gutter="0"/>
          <w:cols w:space="708"/>
          <w:docGrid w:linePitch="360"/>
        </w:sect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w:t>
      </w:r>
    </w:p>
    <w:tbl>
      <w:tblPr>
        <w:tblW w:w="15469" w:type="dxa"/>
        <w:jc w:val="center"/>
        <w:tblCellMar>
          <w:left w:w="0" w:type="dxa"/>
          <w:right w:w="0" w:type="dxa"/>
        </w:tblCellMar>
        <w:tblLook w:val="04A0" w:firstRow="1" w:lastRow="0" w:firstColumn="1" w:lastColumn="0" w:noHBand="0" w:noVBand="1"/>
      </w:tblPr>
      <w:tblGrid>
        <w:gridCol w:w="987"/>
        <w:gridCol w:w="11698"/>
        <w:gridCol w:w="2784"/>
      </w:tblGrid>
      <w:tr w:rsidR="00E42D83" w:rsidRPr="00E42D83" w:rsidTr="00E42D83">
        <w:trPr>
          <w:trHeight w:val="276"/>
          <w:jc w:val="center"/>
        </w:trPr>
        <w:tc>
          <w:tcPr>
            <w:tcW w:w="622"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73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мероприятия</w:t>
            </w:r>
          </w:p>
        </w:tc>
        <w:tc>
          <w:tcPr>
            <w:tcW w:w="175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Этапы реализации</w:t>
            </w:r>
          </w:p>
        </w:tc>
      </w:tr>
      <w:tr w:rsidR="00E42D83" w:rsidRPr="00E42D83" w:rsidTr="00E42D83">
        <w:trPr>
          <w:trHeight w:val="276"/>
          <w:jc w:val="center"/>
        </w:trPr>
        <w:tc>
          <w:tcPr>
            <w:tcW w:w="9747" w:type="dxa"/>
            <w:gridSpan w:val="3"/>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Охрана воздушного бассейна</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Осуществление перевода автотранспорта на газовое топливо.</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Озеленение магистральных улиц и санитарно-защитных зон двухъярусной посадкой зеленых насаждений.</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9747" w:type="dxa"/>
            <w:gridSpan w:val="3"/>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Охрана поверхностных и подземных вод. Обеспечение сельского поселения качественной питьевой водой</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Организация зон санитарной охраны на действующих водозаборах.</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Строительство в сельском поселении </w:t>
            </w:r>
            <w:r w:rsidRPr="00E42D83">
              <w:rPr>
                <w:rFonts w:ascii="Times New Roman" w:eastAsia="Times New Roman" w:hAnsi="Times New Roman" w:cs="Times New Roman"/>
                <w:color w:val="000000"/>
                <w:sz w:val="24"/>
                <w:szCs w:val="24"/>
                <w:lang w:eastAsia="ru-RU"/>
              </w:rPr>
              <w:t>централизованной системы водопровода.</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Обеспечение качества питьевой воды, подаваемой населению, путем внедрения средств очистки.</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9747" w:type="dxa"/>
            <w:gridSpan w:val="3"/>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Рациональное использование водных ресурсов</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Осуществление учета и контроля за потреблением питьевой воды.</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pacing w:val="-1"/>
                <w:sz w:val="24"/>
                <w:szCs w:val="24"/>
                <w:lang w:eastAsia="ru-RU"/>
              </w:rPr>
              <w:t>Изучение качества подземных вод и гидродинамического режима на водозаборах и в зонах их влияния.</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9747" w:type="dxa"/>
            <w:gridSpan w:val="3"/>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Охрана водных ресурсов от загрязнения</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Строительство современных очистных сооружений.</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Строительство централизованной системы водоотведения.</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Соблюдение правил </w:t>
            </w:r>
            <w:proofErr w:type="spellStart"/>
            <w:r w:rsidRPr="00E42D83">
              <w:rPr>
                <w:rFonts w:ascii="Times New Roman" w:eastAsia="Times New Roman" w:hAnsi="Times New Roman" w:cs="Times New Roman"/>
                <w:sz w:val="24"/>
                <w:szCs w:val="24"/>
                <w:lang w:eastAsia="ru-RU"/>
              </w:rPr>
              <w:t>водоохранного</w:t>
            </w:r>
            <w:proofErr w:type="spellEnd"/>
            <w:r w:rsidRPr="00E42D83">
              <w:rPr>
                <w:rFonts w:ascii="Times New Roman" w:eastAsia="Times New Roman" w:hAnsi="Times New Roman" w:cs="Times New Roman"/>
                <w:sz w:val="24"/>
                <w:szCs w:val="24"/>
                <w:lang w:eastAsia="ru-RU"/>
              </w:rPr>
              <w:t xml:space="preserve"> режима пользования в </w:t>
            </w:r>
            <w:proofErr w:type="spellStart"/>
            <w:r w:rsidRPr="00E42D83">
              <w:rPr>
                <w:rFonts w:ascii="Times New Roman" w:eastAsia="Times New Roman" w:hAnsi="Times New Roman" w:cs="Times New Roman"/>
                <w:sz w:val="24"/>
                <w:szCs w:val="24"/>
                <w:lang w:eastAsia="ru-RU"/>
              </w:rPr>
              <w:t>водоохранной</w:t>
            </w:r>
            <w:proofErr w:type="spellEnd"/>
            <w:r w:rsidRPr="00E42D83">
              <w:rPr>
                <w:rFonts w:ascii="Times New Roman" w:eastAsia="Times New Roman" w:hAnsi="Times New Roman" w:cs="Times New Roman"/>
                <w:sz w:val="24"/>
                <w:szCs w:val="24"/>
                <w:lang w:eastAsia="ru-RU"/>
              </w:rPr>
              <w:t xml:space="preserve"> зоне водных объектов.</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9747" w:type="dxa"/>
            <w:gridSpan w:val="3"/>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Охрана водных объектов</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11</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Водоохранная</w:t>
            </w:r>
            <w:proofErr w:type="spellEnd"/>
            <w:r w:rsidRPr="00E42D83">
              <w:rPr>
                <w:rFonts w:ascii="Times New Roman" w:eastAsia="Times New Roman" w:hAnsi="Times New Roman" w:cs="Times New Roman"/>
                <w:sz w:val="24"/>
                <w:szCs w:val="24"/>
                <w:lang w:eastAsia="ru-RU"/>
              </w:rPr>
              <w:t xml:space="preserve"> зона должна быть установлена на: реке Балка Лозовая – 100 м, на водотоке без названия у с. Советское - 50 м.</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Для каждого водного объекта разработать проектно-сметную документацию ВЗ и ПЗП, в соответствии с которой осуществлять вынос проекта в натуру.</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76"/>
          <w:jc w:val="center"/>
        </w:trPr>
        <w:tc>
          <w:tcPr>
            <w:tcW w:w="9747" w:type="dxa"/>
            <w:gridSpan w:val="3"/>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Охрана почвы</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13</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Создание вдоль автомобильных дорог лесных полезащитных полос.</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14</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Внесение минеральных удобрений на основе агрохимической характеристики почв.</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Принятие мер по сохранению плодородия почв, посредством защиты их от эрозии, на основе </w:t>
            </w:r>
            <w:proofErr w:type="spellStart"/>
            <w:r w:rsidRPr="00E42D83">
              <w:rPr>
                <w:rFonts w:ascii="Times New Roman" w:eastAsia="Times New Roman" w:hAnsi="Times New Roman" w:cs="Times New Roman"/>
                <w:sz w:val="24"/>
                <w:szCs w:val="24"/>
                <w:lang w:eastAsia="ru-RU"/>
              </w:rPr>
              <w:t>агрофитомелиоративных</w:t>
            </w:r>
            <w:proofErr w:type="spellEnd"/>
            <w:r w:rsidRPr="00E42D83">
              <w:rPr>
                <w:rFonts w:ascii="Times New Roman" w:eastAsia="Times New Roman" w:hAnsi="Times New Roman" w:cs="Times New Roman"/>
                <w:sz w:val="24"/>
                <w:szCs w:val="24"/>
                <w:lang w:eastAsia="ru-RU"/>
              </w:rPr>
              <w:t xml:space="preserve"> приемов и биоинженерных сооружений.</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9747" w:type="dxa"/>
            <w:gridSpan w:val="3"/>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Обращение с отходами</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16</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Организация сбора и вывоза отходов с территории населенного пункта.</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17</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Строительство в селе Советское контейнерной площадки для сбора и временного накопления отходов с установкой контейнера емкостью 30 м</w:t>
            </w:r>
            <w:r w:rsidRPr="00E42D83">
              <w:rPr>
                <w:rFonts w:ascii="Times New Roman" w:eastAsia="Times New Roman" w:hAnsi="Times New Roman" w:cs="Times New Roman"/>
                <w:sz w:val="16"/>
                <w:szCs w:val="16"/>
                <w:vertAlign w:val="superscript"/>
                <w:lang w:eastAsia="ru-RU"/>
              </w:rPr>
              <w:t>3</w:t>
            </w:r>
            <w:r w:rsidRPr="00E42D83">
              <w:rPr>
                <w:rFonts w:ascii="Times New Roman" w:eastAsia="Times New Roman" w:hAnsi="Times New Roman" w:cs="Times New Roman"/>
                <w:sz w:val="24"/>
                <w:szCs w:val="24"/>
                <w:lang w:eastAsia="ru-RU"/>
              </w:rPr>
              <w:t>, оснащенного системой «</w:t>
            </w:r>
            <w:proofErr w:type="spellStart"/>
            <w:r w:rsidRPr="00E42D83">
              <w:rPr>
                <w:rFonts w:ascii="Times New Roman" w:eastAsia="Times New Roman" w:hAnsi="Times New Roman" w:cs="Times New Roman"/>
                <w:sz w:val="24"/>
                <w:szCs w:val="24"/>
                <w:lang w:eastAsia="ru-RU"/>
              </w:rPr>
              <w:t>Мультилифт</w:t>
            </w:r>
            <w:proofErr w:type="spellEnd"/>
            <w:r w:rsidRPr="00E42D83">
              <w:rPr>
                <w:rFonts w:ascii="Times New Roman" w:eastAsia="Times New Roman" w:hAnsi="Times New Roman" w:cs="Times New Roman"/>
                <w:sz w:val="24"/>
                <w:szCs w:val="24"/>
                <w:lang w:eastAsia="ru-RU"/>
              </w:rPr>
              <w:t>».</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Организация вывоза отходов, образующихся в процессе жизнедеятельности в сельском поселении, на полигон ТБО Калачеевского муниципального района.</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Рекультивация свалки.</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Внедрение комплексной механизации санитарной очистки поселения.</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21</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Заключение договоров на сдачу вторичного сырья на дальнейшую переработку.</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tc>
      </w:tr>
      <w:tr w:rsidR="00E42D83" w:rsidRPr="00E42D83" w:rsidTr="00E42D83">
        <w:trPr>
          <w:trHeight w:val="276"/>
          <w:jc w:val="center"/>
        </w:trPr>
        <w:tc>
          <w:tcPr>
            <w:tcW w:w="7993" w:type="dxa"/>
            <w:gridSpan w:val="2"/>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Охрана растительного и животного мира</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23</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Нормативное озеленение территории населенных пунктов.</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Максимальное сохранение участков древесно-кустарниковой растительности.</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trHeight w:val="276"/>
          <w:jc w:val="center"/>
        </w:trPr>
        <w:tc>
          <w:tcPr>
            <w:tcW w:w="9747" w:type="dxa"/>
            <w:gridSpan w:val="3"/>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Территории природно-экологического каркаса</w:t>
            </w:r>
          </w:p>
        </w:tc>
      </w:tr>
      <w:tr w:rsidR="00E42D83" w:rsidRPr="00E42D83" w:rsidTr="00E42D83">
        <w:trPr>
          <w:trHeight w:val="276"/>
          <w:jc w:val="center"/>
        </w:trPr>
        <w:tc>
          <w:tcPr>
            <w:tcW w:w="622"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25</w:t>
            </w:r>
          </w:p>
        </w:tc>
        <w:tc>
          <w:tcPr>
            <w:tcW w:w="7371"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Сохранение и восстановление ландшафтного и биологического разнообразия, достаточного для поддержания способности природных систем к </w:t>
            </w:r>
            <w:proofErr w:type="spellStart"/>
            <w:r w:rsidRPr="00E42D83">
              <w:rPr>
                <w:rFonts w:ascii="Times New Roman" w:eastAsia="Times New Roman" w:hAnsi="Times New Roman" w:cs="Times New Roman"/>
                <w:sz w:val="24"/>
                <w:szCs w:val="24"/>
                <w:lang w:eastAsia="ru-RU"/>
              </w:rPr>
              <w:t>саморегуляции</w:t>
            </w:r>
            <w:proofErr w:type="spellEnd"/>
            <w:r w:rsidRPr="00E42D83">
              <w:rPr>
                <w:rFonts w:ascii="Times New Roman" w:eastAsia="Times New Roman" w:hAnsi="Times New Roman" w:cs="Times New Roman"/>
                <w:sz w:val="24"/>
                <w:szCs w:val="24"/>
                <w:lang w:eastAsia="ru-RU"/>
              </w:rPr>
              <w:t xml:space="preserve"> и компенсации последствий антропогенной деятельности</w:t>
            </w:r>
          </w:p>
        </w:tc>
        <w:tc>
          <w:tcPr>
            <w:tcW w:w="1754"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Первая очередь,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bl>
    <w:p w:rsidR="00E42D83" w:rsidRDefault="00E42D83" w:rsidP="00E42D83">
      <w:pPr>
        <w:spacing w:after="0" w:line="240" w:lineRule="auto"/>
        <w:ind w:firstLine="709"/>
        <w:jc w:val="both"/>
        <w:rPr>
          <w:rFonts w:ascii="Times New Roman" w:eastAsia="Times New Roman" w:hAnsi="Times New Roman" w:cs="Times New Roman"/>
          <w:color w:val="000000"/>
          <w:spacing w:val="-3"/>
          <w:sz w:val="24"/>
          <w:szCs w:val="24"/>
          <w:lang w:eastAsia="ru-RU"/>
        </w:rPr>
        <w:sectPr w:rsidR="00E42D83" w:rsidSect="00E42D83">
          <w:pgSz w:w="16838" w:h="11906" w:orient="landscape"/>
          <w:pgMar w:top="1701" w:right="1134" w:bottom="851" w:left="1134" w:header="709" w:footer="709" w:gutter="0"/>
          <w:cols w:space="708"/>
          <w:docGrid w:linePitch="360"/>
        </w:sect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lang w:eastAsia="ru-RU"/>
        </w:rPr>
        <w:lastRenderedPageBreak/>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ЗАКЛЮЧЕНИЕ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момент подготовки Генерального плана Советского сельского поселения документы территориального планирования Российской Федерации не утверждены. В настоящий Генеральный план необходимо вносить изменения, учитывающие сведения, положения, утверждаемые в рамках соответствующих полномочий документами территориального планирования вышестоящих уровней.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проект Генерального плана Советского сельского поселения по мере необходимости могут вноситься изменения и дополнения, связанные с разработкой и утверждением специализированных схем (например, установления санитарно-защитных и иных режимных зон), принятием и изменением стратегических документов социально- экономического развития и пр.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Порядок внесения изменений в Генеральные планы поселений установлен Градостроительным кодексом РФ и законом Воронежской области от 07.07.2006 г. № 61-ОЗ «О регулировании градостроительной деятельности в Воронежской области».</w:t>
      </w:r>
    </w:p>
    <w:p w:rsidR="00E42D83" w:rsidRPr="00E42D83" w:rsidRDefault="00E42D83" w:rsidP="00E42D83">
      <w:pPr>
        <w:spacing w:after="0" w:line="240" w:lineRule="auto"/>
        <w:ind w:left="5103"/>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0"/>
          <w:szCs w:val="20"/>
          <w:lang w:eastAsia="ru-RU"/>
        </w:rPr>
        <w:br w:type="textWrapping" w:clear="all"/>
        <w:t>Приложение</w:t>
      </w:r>
      <w:r w:rsidRPr="00E42D83">
        <w:rPr>
          <w:rFonts w:ascii="Times New Roman" w:eastAsia="Times New Roman" w:hAnsi="Times New Roman" w:cs="Times New Roman"/>
          <w:color w:val="000000"/>
          <w:spacing w:val="-52"/>
          <w:sz w:val="20"/>
          <w:szCs w:val="20"/>
          <w:lang w:eastAsia="ru-RU"/>
        </w:rPr>
        <w:t> </w:t>
      </w:r>
      <w:r w:rsidRPr="00E42D83">
        <w:rPr>
          <w:rFonts w:ascii="Times New Roman" w:eastAsia="Times New Roman" w:hAnsi="Times New Roman" w:cs="Times New Roman"/>
          <w:color w:val="000000"/>
          <w:sz w:val="20"/>
          <w:szCs w:val="20"/>
          <w:lang w:eastAsia="ru-RU"/>
        </w:rPr>
        <w:t>к генеральному плану</w:t>
      </w:r>
      <w:r w:rsidRPr="00E42D83">
        <w:rPr>
          <w:rFonts w:ascii="Times New Roman" w:eastAsia="Times New Roman" w:hAnsi="Times New Roman" w:cs="Times New Roman"/>
          <w:color w:val="000000"/>
          <w:spacing w:val="1"/>
          <w:sz w:val="20"/>
          <w:szCs w:val="20"/>
          <w:lang w:eastAsia="ru-RU"/>
        </w:rPr>
        <w:t> </w:t>
      </w:r>
      <w:r w:rsidRPr="00E42D83">
        <w:rPr>
          <w:rFonts w:ascii="Times New Roman" w:eastAsia="Times New Roman" w:hAnsi="Times New Roman" w:cs="Times New Roman"/>
          <w:color w:val="000000"/>
          <w:sz w:val="20"/>
          <w:szCs w:val="20"/>
          <w:lang w:eastAsia="ru-RU"/>
        </w:rPr>
        <w:t>Советского</w:t>
      </w:r>
      <w:r w:rsidRPr="00E42D83">
        <w:rPr>
          <w:rFonts w:ascii="Times New Roman" w:eastAsia="Times New Roman" w:hAnsi="Times New Roman" w:cs="Times New Roman"/>
          <w:color w:val="000000"/>
          <w:spacing w:val="-7"/>
          <w:sz w:val="20"/>
          <w:szCs w:val="20"/>
          <w:lang w:eastAsia="ru-RU"/>
        </w:rPr>
        <w:t> </w:t>
      </w:r>
      <w:r w:rsidRPr="00E42D83">
        <w:rPr>
          <w:rFonts w:ascii="Times New Roman" w:eastAsia="Times New Roman" w:hAnsi="Times New Roman" w:cs="Times New Roman"/>
          <w:color w:val="000000"/>
          <w:sz w:val="20"/>
          <w:szCs w:val="20"/>
          <w:lang w:eastAsia="ru-RU"/>
        </w:rPr>
        <w:t>сельского</w:t>
      </w:r>
      <w:r w:rsidRPr="00E42D83">
        <w:rPr>
          <w:rFonts w:ascii="Times New Roman" w:eastAsia="Times New Roman" w:hAnsi="Times New Roman" w:cs="Times New Roman"/>
          <w:color w:val="000000"/>
          <w:spacing w:val="-4"/>
          <w:sz w:val="20"/>
          <w:szCs w:val="20"/>
          <w:lang w:eastAsia="ru-RU"/>
        </w:rPr>
        <w:t> </w:t>
      </w:r>
      <w:r w:rsidRPr="00E42D83">
        <w:rPr>
          <w:rFonts w:ascii="Times New Roman" w:eastAsia="Times New Roman" w:hAnsi="Times New Roman" w:cs="Times New Roman"/>
          <w:color w:val="000000"/>
          <w:sz w:val="20"/>
          <w:szCs w:val="20"/>
          <w:lang w:eastAsia="ru-RU"/>
        </w:rPr>
        <w:t>поселения Калачеевского</w:t>
      </w:r>
      <w:r w:rsidRPr="00E42D83">
        <w:rPr>
          <w:rFonts w:ascii="Times New Roman" w:eastAsia="Times New Roman" w:hAnsi="Times New Roman" w:cs="Times New Roman"/>
          <w:color w:val="000000"/>
          <w:spacing w:val="-8"/>
          <w:sz w:val="20"/>
          <w:szCs w:val="20"/>
          <w:lang w:eastAsia="ru-RU"/>
        </w:rPr>
        <w:t> </w:t>
      </w:r>
      <w:r w:rsidRPr="00E42D83">
        <w:rPr>
          <w:rFonts w:ascii="Times New Roman" w:eastAsia="Times New Roman" w:hAnsi="Times New Roman" w:cs="Times New Roman"/>
          <w:color w:val="000000"/>
          <w:sz w:val="20"/>
          <w:szCs w:val="20"/>
          <w:lang w:eastAsia="ru-RU"/>
        </w:rPr>
        <w:t>муниципального</w:t>
      </w:r>
      <w:r w:rsidRPr="00E42D83">
        <w:rPr>
          <w:rFonts w:ascii="Times New Roman" w:eastAsia="Times New Roman" w:hAnsi="Times New Roman" w:cs="Times New Roman"/>
          <w:color w:val="000000"/>
          <w:spacing w:val="-6"/>
          <w:sz w:val="20"/>
          <w:szCs w:val="20"/>
          <w:lang w:eastAsia="ru-RU"/>
        </w:rPr>
        <w:t> </w:t>
      </w:r>
      <w:r w:rsidRPr="00E42D83">
        <w:rPr>
          <w:rFonts w:ascii="Times New Roman" w:eastAsia="Times New Roman" w:hAnsi="Times New Roman" w:cs="Times New Roman"/>
          <w:color w:val="000000"/>
          <w:sz w:val="20"/>
          <w:szCs w:val="20"/>
          <w:lang w:eastAsia="ru-RU"/>
        </w:rPr>
        <w:t>района</w:t>
      </w:r>
    </w:p>
    <w:p w:rsidR="00E42D83" w:rsidRPr="00E42D83" w:rsidRDefault="00E42D83" w:rsidP="00E42D83">
      <w:pPr>
        <w:spacing w:after="0" w:line="240" w:lineRule="auto"/>
        <w:ind w:left="5103"/>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0"/>
          <w:szCs w:val="20"/>
          <w:lang w:eastAsia="ru-RU"/>
        </w:rPr>
        <w:t>Воронежской</w:t>
      </w:r>
      <w:r w:rsidRPr="00E42D83">
        <w:rPr>
          <w:rFonts w:ascii="Times New Roman" w:eastAsia="Times New Roman" w:hAnsi="Times New Roman" w:cs="Times New Roman"/>
          <w:color w:val="000000"/>
          <w:spacing w:val="-6"/>
          <w:sz w:val="20"/>
          <w:szCs w:val="20"/>
          <w:lang w:eastAsia="ru-RU"/>
        </w:rPr>
        <w:t> </w:t>
      </w:r>
      <w:r w:rsidRPr="00E42D83">
        <w:rPr>
          <w:rFonts w:ascii="Times New Roman" w:eastAsia="Times New Roman" w:hAnsi="Times New Roman" w:cs="Times New Roman"/>
          <w:color w:val="000000"/>
          <w:sz w:val="20"/>
          <w:szCs w:val="20"/>
          <w:lang w:eastAsia="ru-RU"/>
        </w:rPr>
        <w:t>области</w:t>
      </w:r>
    </w:p>
    <w:p w:rsidR="00E42D83" w:rsidRPr="00E42D83" w:rsidRDefault="00E42D83" w:rsidP="00E42D83">
      <w:pPr>
        <w:spacing w:after="120" w:line="240" w:lineRule="auto"/>
        <w:ind w:firstLine="709"/>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120" w:line="240" w:lineRule="auto"/>
        <w:ind w:firstLine="709"/>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120" w:line="240" w:lineRule="auto"/>
        <w:ind w:firstLine="709"/>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120" w:line="240" w:lineRule="auto"/>
        <w:ind w:firstLine="709"/>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СВЕДЕНИЯ</w:t>
      </w:r>
      <w:r w:rsidRPr="00E42D83">
        <w:rPr>
          <w:rFonts w:ascii="Times New Roman" w:eastAsia="Times New Roman" w:hAnsi="Times New Roman" w:cs="Times New Roman"/>
          <w:color w:val="000000"/>
          <w:spacing w:val="50"/>
          <w:sz w:val="24"/>
          <w:szCs w:val="24"/>
          <w:lang w:eastAsia="ru-RU"/>
        </w:rPr>
        <w:t> </w:t>
      </w:r>
      <w:r w:rsidRPr="00E42D83">
        <w:rPr>
          <w:rFonts w:ascii="Times New Roman" w:eastAsia="Times New Roman" w:hAnsi="Times New Roman" w:cs="Times New Roman"/>
          <w:color w:val="000000"/>
          <w:sz w:val="24"/>
          <w:szCs w:val="24"/>
          <w:lang w:eastAsia="ru-RU"/>
        </w:rPr>
        <w:t>О</w:t>
      </w:r>
      <w:r w:rsidRPr="00E42D83">
        <w:rPr>
          <w:rFonts w:ascii="Times New Roman" w:eastAsia="Times New Roman" w:hAnsi="Times New Roman" w:cs="Times New Roman"/>
          <w:color w:val="000000"/>
          <w:spacing w:val="20"/>
          <w:sz w:val="24"/>
          <w:szCs w:val="24"/>
          <w:lang w:eastAsia="ru-RU"/>
        </w:rPr>
        <w:t> </w:t>
      </w:r>
      <w:r w:rsidRPr="00E42D83">
        <w:rPr>
          <w:rFonts w:ascii="Times New Roman" w:eastAsia="Times New Roman" w:hAnsi="Times New Roman" w:cs="Times New Roman"/>
          <w:color w:val="000000"/>
          <w:sz w:val="24"/>
          <w:szCs w:val="24"/>
          <w:lang w:eastAsia="ru-RU"/>
        </w:rPr>
        <w:t>ГРАНИЦАХ</w:t>
      </w:r>
      <w:r w:rsidRPr="00E42D83">
        <w:rPr>
          <w:rFonts w:ascii="Times New Roman" w:eastAsia="Times New Roman" w:hAnsi="Times New Roman" w:cs="Times New Roman"/>
          <w:color w:val="000000"/>
          <w:spacing w:val="49"/>
          <w:sz w:val="24"/>
          <w:szCs w:val="24"/>
          <w:lang w:eastAsia="ru-RU"/>
        </w:rPr>
        <w:t> </w:t>
      </w:r>
      <w:r w:rsidRPr="00E42D83">
        <w:rPr>
          <w:rFonts w:ascii="Times New Roman" w:eastAsia="Times New Roman" w:hAnsi="Times New Roman" w:cs="Times New Roman"/>
          <w:color w:val="000000"/>
          <w:sz w:val="24"/>
          <w:szCs w:val="24"/>
          <w:lang w:eastAsia="ru-RU"/>
        </w:rPr>
        <w:t>НАСЕЛЕННОГО</w:t>
      </w:r>
      <w:r w:rsidRPr="00E42D83">
        <w:rPr>
          <w:rFonts w:ascii="Times New Roman" w:eastAsia="Times New Roman" w:hAnsi="Times New Roman" w:cs="Times New Roman"/>
          <w:color w:val="000000"/>
          <w:spacing w:val="67"/>
          <w:sz w:val="24"/>
          <w:szCs w:val="24"/>
          <w:lang w:eastAsia="ru-RU"/>
        </w:rPr>
        <w:t> </w:t>
      </w:r>
      <w:r w:rsidRPr="00E42D83">
        <w:rPr>
          <w:rFonts w:ascii="Times New Roman" w:eastAsia="Times New Roman" w:hAnsi="Times New Roman" w:cs="Times New Roman"/>
          <w:color w:val="000000"/>
          <w:spacing w:val="-2"/>
          <w:sz w:val="24"/>
          <w:szCs w:val="24"/>
          <w:lang w:eastAsia="ru-RU"/>
        </w:rPr>
        <w:t>ПYHKTA </w:t>
      </w:r>
      <w:r w:rsidRPr="00E42D83">
        <w:rPr>
          <w:rFonts w:ascii="Times New Roman" w:eastAsia="Times New Roman" w:hAnsi="Times New Roman" w:cs="Times New Roman"/>
          <w:color w:val="000000"/>
          <w:sz w:val="24"/>
          <w:szCs w:val="24"/>
          <w:lang w:eastAsia="ru-RU"/>
        </w:rPr>
        <w:t>СЕЛА</w:t>
      </w:r>
      <w:r w:rsidRPr="00E42D83">
        <w:rPr>
          <w:rFonts w:ascii="Times New Roman" w:eastAsia="Times New Roman" w:hAnsi="Times New Roman" w:cs="Times New Roman"/>
          <w:color w:val="000000"/>
          <w:spacing w:val="20"/>
          <w:sz w:val="24"/>
          <w:szCs w:val="24"/>
          <w:lang w:eastAsia="ru-RU"/>
        </w:rPr>
        <w:t> </w:t>
      </w:r>
      <w:r w:rsidRPr="00E42D83">
        <w:rPr>
          <w:rFonts w:ascii="Times New Roman" w:eastAsia="Times New Roman" w:hAnsi="Times New Roman" w:cs="Times New Roman"/>
          <w:color w:val="000000"/>
          <w:spacing w:val="-2"/>
          <w:sz w:val="24"/>
          <w:szCs w:val="24"/>
          <w:lang w:eastAsia="ru-RU"/>
        </w:rPr>
        <w:t>COBETCKOE </w:t>
      </w:r>
      <w:r w:rsidRPr="00E42D83">
        <w:rPr>
          <w:rFonts w:ascii="Times New Roman" w:eastAsia="Times New Roman" w:hAnsi="Times New Roman" w:cs="Times New Roman"/>
          <w:color w:val="000000"/>
          <w:sz w:val="24"/>
          <w:szCs w:val="24"/>
          <w:lang w:eastAsia="ru-RU"/>
        </w:rPr>
        <w:t>ГРАФИЧЕСКОЕ</w:t>
      </w:r>
      <w:r w:rsidRPr="00E42D83">
        <w:rPr>
          <w:rFonts w:ascii="Times New Roman" w:eastAsia="Times New Roman" w:hAnsi="Times New Roman" w:cs="Times New Roman"/>
          <w:color w:val="000000"/>
          <w:spacing w:val="40"/>
          <w:sz w:val="24"/>
          <w:szCs w:val="24"/>
          <w:lang w:eastAsia="ru-RU"/>
        </w:rPr>
        <w:t> </w:t>
      </w:r>
      <w:r w:rsidRPr="00E42D83">
        <w:rPr>
          <w:rFonts w:ascii="Times New Roman" w:eastAsia="Times New Roman" w:hAnsi="Times New Roman" w:cs="Times New Roman"/>
          <w:color w:val="000000"/>
          <w:sz w:val="24"/>
          <w:szCs w:val="24"/>
          <w:lang w:eastAsia="ru-RU"/>
        </w:rPr>
        <w:t>ОПИСАНИЕ</w:t>
      </w:r>
      <w:r w:rsidRPr="00E42D83">
        <w:rPr>
          <w:rFonts w:ascii="Times New Roman" w:eastAsia="Times New Roman" w:hAnsi="Times New Roman" w:cs="Times New Roman"/>
          <w:color w:val="000000"/>
          <w:spacing w:val="40"/>
          <w:sz w:val="24"/>
          <w:szCs w:val="24"/>
          <w:lang w:eastAsia="ru-RU"/>
        </w:rPr>
        <w:t> </w:t>
      </w:r>
      <w:r w:rsidRPr="00E42D83">
        <w:rPr>
          <w:rFonts w:ascii="Times New Roman" w:eastAsia="Times New Roman" w:hAnsi="Times New Roman" w:cs="Times New Roman"/>
          <w:color w:val="000000"/>
          <w:sz w:val="24"/>
          <w:szCs w:val="24"/>
          <w:lang w:eastAsia="ru-RU"/>
        </w:rPr>
        <w:t>МЕСТОПОЛОЖЕНИЯ ГРАНИЦ НАСЕЛЕННЫХ</w:t>
      </w:r>
      <w:r w:rsidRPr="00E42D83">
        <w:rPr>
          <w:rFonts w:ascii="Times New Roman" w:eastAsia="Times New Roman" w:hAnsi="Times New Roman" w:cs="Times New Roman"/>
          <w:color w:val="000000"/>
          <w:spacing w:val="40"/>
          <w:sz w:val="24"/>
          <w:szCs w:val="24"/>
          <w:lang w:eastAsia="ru-RU"/>
        </w:rPr>
        <w:t> </w:t>
      </w:r>
      <w:r w:rsidRPr="00E42D83">
        <w:rPr>
          <w:rFonts w:ascii="Times New Roman" w:eastAsia="Times New Roman" w:hAnsi="Times New Roman" w:cs="Times New Roman"/>
          <w:color w:val="000000"/>
          <w:sz w:val="24"/>
          <w:szCs w:val="24"/>
          <w:lang w:eastAsia="ru-RU"/>
        </w:rPr>
        <w:t>ПYHKTOB, ПЕРЕЧЕНЬ КООРДИНАТ ХАРАКТЕРНЫХ</w:t>
      </w:r>
      <w:r w:rsidRPr="00E42D83">
        <w:rPr>
          <w:rFonts w:ascii="Times New Roman" w:eastAsia="Times New Roman" w:hAnsi="Times New Roman" w:cs="Times New Roman"/>
          <w:color w:val="000000"/>
          <w:spacing w:val="80"/>
          <w:sz w:val="24"/>
          <w:szCs w:val="24"/>
          <w:lang w:eastAsia="ru-RU"/>
        </w:rPr>
        <w:t> </w:t>
      </w:r>
      <w:r w:rsidRPr="00E42D83">
        <w:rPr>
          <w:rFonts w:ascii="Times New Roman" w:eastAsia="Times New Roman" w:hAnsi="Times New Roman" w:cs="Times New Roman"/>
          <w:color w:val="000000"/>
          <w:sz w:val="24"/>
          <w:szCs w:val="24"/>
          <w:lang w:eastAsia="ru-RU"/>
        </w:rPr>
        <w:t>ТОЧЕК ГРАНИЦ НАСЕЛЕННЫХ ПУHKTOB</w:t>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0"/>
          <w:szCs w:val="20"/>
          <w:lang w:eastAsia="ru-RU"/>
        </w:rPr>
        <w:br w:type="textWrapping" w:clear="all"/>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0"/>
          <w:szCs w:val="20"/>
          <w:lang w:eastAsia="ru-RU"/>
        </w:rPr>
        <w:t>ОПИСАНИЕ</w:t>
      </w:r>
      <w:r w:rsidRPr="00E42D83">
        <w:rPr>
          <w:rFonts w:ascii="Times New Roman" w:eastAsia="Times New Roman" w:hAnsi="Times New Roman" w:cs="Times New Roman"/>
          <w:color w:val="000000"/>
          <w:spacing w:val="62"/>
          <w:sz w:val="20"/>
          <w:szCs w:val="20"/>
          <w:lang w:eastAsia="ru-RU"/>
        </w:rPr>
        <w:t> </w:t>
      </w:r>
      <w:r w:rsidRPr="00E42D83">
        <w:rPr>
          <w:rFonts w:ascii="Times New Roman" w:eastAsia="Times New Roman" w:hAnsi="Times New Roman" w:cs="Times New Roman"/>
          <w:color w:val="000000"/>
          <w:sz w:val="20"/>
          <w:szCs w:val="20"/>
          <w:lang w:eastAsia="ru-RU"/>
        </w:rPr>
        <w:t>МЕСТОПОЛОЖЕНИЯ</w:t>
      </w:r>
      <w:r w:rsidRPr="00E42D83">
        <w:rPr>
          <w:rFonts w:ascii="Times New Roman" w:eastAsia="Times New Roman" w:hAnsi="Times New Roman" w:cs="Times New Roman"/>
          <w:color w:val="000000"/>
          <w:spacing w:val="32"/>
          <w:sz w:val="20"/>
          <w:szCs w:val="20"/>
          <w:lang w:eastAsia="ru-RU"/>
        </w:rPr>
        <w:t> </w:t>
      </w:r>
      <w:r w:rsidRPr="00E42D83">
        <w:rPr>
          <w:rFonts w:ascii="Times New Roman" w:eastAsia="Times New Roman" w:hAnsi="Times New Roman" w:cs="Times New Roman"/>
          <w:color w:val="000000"/>
          <w:spacing w:val="-2"/>
          <w:sz w:val="20"/>
          <w:szCs w:val="20"/>
          <w:lang w:eastAsia="ru-RU"/>
        </w:rPr>
        <w:t>ГРАНИЦ</w:t>
      </w:r>
    </w:p>
    <w:p w:rsidR="00E42D83" w:rsidRPr="00E42D83" w:rsidRDefault="00E42D83" w:rsidP="00E42D83">
      <w:pPr>
        <w:spacing w:after="0" w:line="240" w:lineRule="auto"/>
        <w:ind w:firstLine="709"/>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noProof/>
          <w:color w:val="000000"/>
          <w:sz w:val="20"/>
          <w:szCs w:val="20"/>
          <w:lang w:eastAsia="ru-RU"/>
        </w:rPr>
        <mc:AlternateContent>
          <mc:Choice Requires="wps">
            <w:drawing>
              <wp:inline distT="0" distB="0" distL="0" distR="0" wp14:anchorId="101B20DB" wp14:editId="7BC83118">
                <wp:extent cx="5495925" cy="9525"/>
                <wp:effectExtent l="0" t="0" r="0" b="0"/>
                <wp:docPr id="2" name="AutoShape 1" descr="data:image/png;base64,iVBORw0KGgoAAAANSUhEUgAAAkEAAAABCAYAAADZw3roAAAAAXNSR0IArs4c6QAAAARnQU1BAACxjwv8YQUAAAAJcEhZcwAADsMAAA7DAcdvqGQAAAAbSURBVEhL7cMBDQAACMCg9y+t9hA2OqOq+mstOfg93/LmP2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959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768D7" id="AutoShape 1" o:spid="_x0000_s1026" alt="data:image/png;base64,iVBORw0KGgoAAAANSUhEUgAAAkEAAAABCAYAAADZw3roAAAAAXNSR0IArs4c6QAAAARnQU1BAACxjwv8YQUAAAAJcEhZcwAADsMAAA7DAcdvqGQAAAAbSURBVEhL7cMBDQAACMCg9y+t9hA2OqOq+mstOfg93/LmP2QAAAAASUVORK5CYII=" style="width:432.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" filled="f" stroked="f">
                <o:lock v:ext="edit" aspectratio="t"/>
                <w10:anchorlock/>
              </v:rect>
            </w:pict>
          </mc:Fallback>
        </mc:AlternateContent>
      </w:r>
      <w:r w:rsidRPr="00E42D83">
        <w:rPr>
          <w:rFonts w:ascii="Times New Roman" w:eastAsia="Times New Roman" w:hAnsi="Times New Roman" w:cs="Times New Roman"/>
          <w:noProof/>
          <w:color w:val="000000"/>
          <w:sz w:val="20"/>
          <w:szCs w:val="20"/>
          <w:lang w:eastAsia="ru-RU"/>
        </w:rPr>
        <mc:AlternateContent>
          <mc:Choice Requires="wps">
            <w:drawing>
              <wp:inline distT="0" distB="0" distL="0" distR="0" wp14:anchorId="4A10671F" wp14:editId="7250DE69">
                <wp:extent cx="5495925" cy="9525"/>
                <wp:effectExtent l="0" t="0" r="0" b="0"/>
                <wp:docPr id="1" name="AutoShape 2" descr="data:image/png;base64,iVBORw0KGgoAAAANSUhEUgAAAkEAAAABCAYAAADZw3roAAAAAXNSR0IArs4c6QAAAARnQU1BAACxjwv8YQUAAAAJcEhZcwAADsMAAA7DAcdvqGQAAAAbSURBVEhL7cMBDQAACMCg9y+t9hA2OqOq+mstOfg93/LmP2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959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7CDB4C" id="AutoShape 2" o:spid="_x0000_s1026" alt="data:image/png;base64,iVBORw0KGgoAAAANSUhEUgAAAkEAAAABCAYAAADZw3roAAAAAXNSR0IArs4c6QAAAARnQU1BAACxjwv8YQUAAAAJcEhZcwAADsMAAA7DAcdvqGQAAAAbSURBVEhL7cMBDQAACMCg9y+t9hA2OqOq+mstOfg93/LmP2QAAAAASUVORK5CYII=" style="width:432.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" filled="f" stroked="f">
                <o:lock v:ext="edit" aspectratio="t"/>
                <w10:anchorlock/>
              </v:rect>
            </w:pict>
          </mc:Fallback>
        </mc:AlternateContent>
      </w:r>
      <w:r w:rsidRPr="00E42D83">
        <w:rPr>
          <w:rFonts w:ascii="Times New Roman" w:eastAsia="Times New Roman" w:hAnsi="Times New Roman" w:cs="Times New Roman"/>
          <w:color w:val="000000"/>
          <w:spacing w:val="-2"/>
          <w:sz w:val="20"/>
          <w:szCs w:val="20"/>
          <w:lang w:eastAsia="ru-RU"/>
        </w:rPr>
        <w:t>село</w:t>
      </w:r>
      <w:r w:rsidRPr="00E42D83">
        <w:rPr>
          <w:rFonts w:ascii="Times New Roman" w:eastAsia="Times New Roman" w:hAnsi="Times New Roman" w:cs="Times New Roman"/>
          <w:color w:val="000000"/>
          <w:spacing w:val="-4"/>
          <w:sz w:val="20"/>
          <w:szCs w:val="20"/>
          <w:lang w:eastAsia="ru-RU"/>
        </w:rPr>
        <w:t> </w:t>
      </w:r>
      <w:r w:rsidRPr="00E42D83">
        <w:rPr>
          <w:rFonts w:ascii="Times New Roman" w:eastAsia="Times New Roman" w:hAnsi="Times New Roman" w:cs="Times New Roman"/>
          <w:color w:val="000000"/>
          <w:spacing w:val="-2"/>
          <w:sz w:val="20"/>
          <w:szCs w:val="20"/>
          <w:lang w:eastAsia="ru-RU"/>
        </w:rPr>
        <w:t>Советское Советского</w:t>
      </w:r>
      <w:r w:rsidRPr="00E42D83">
        <w:rPr>
          <w:rFonts w:ascii="Times New Roman" w:eastAsia="Times New Roman" w:hAnsi="Times New Roman" w:cs="Times New Roman"/>
          <w:color w:val="000000"/>
          <w:spacing w:val="12"/>
          <w:sz w:val="20"/>
          <w:szCs w:val="20"/>
          <w:lang w:eastAsia="ru-RU"/>
        </w:rPr>
        <w:t> </w:t>
      </w:r>
      <w:r w:rsidRPr="00E42D83">
        <w:rPr>
          <w:rFonts w:ascii="Times New Roman" w:eastAsia="Times New Roman" w:hAnsi="Times New Roman" w:cs="Times New Roman"/>
          <w:color w:val="000000"/>
          <w:spacing w:val="-2"/>
          <w:sz w:val="20"/>
          <w:szCs w:val="20"/>
          <w:lang w:eastAsia="ru-RU"/>
        </w:rPr>
        <w:t>сельского поселения </w:t>
      </w:r>
      <w:r w:rsidRPr="00E42D83">
        <w:rPr>
          <w:rFonts w:ascii="Times New Roman" w:eastAsia="Times New Roman" w:hAnsi="Times New Roman" w:cs="Times New Roman"/>
          <w:color w:val="000000"/>
          <w:sz w:val="20"/>
          <w:szCs w:val="20"/>
          <w:lang w:eastAsia="ru-RU"/>
        </w:rPr>
        <w:t>Калачеевского</w:t>
      </w:r>
      <w:r w:rsidRPr="00E42D83">
        <w:rPr>
          <w:rFonts w:ascii="Times New Roman" w:eastAsia="Times New Roman" w:hAnsi="Times New Roman" w:cs="Times New Roman"/>
          <w:color w:val="000000"/>
          <w:spacing w:val="18"/>
          <w:sz w:val="20"/>
          <w:szCs w:val="20"/>
          <w:lang w:eastAsia="ru-RU"/>
        </w:rPr>
        <w:t> </w:t>
      </w:r>
      <w:r w:rsidRPr="00E42D83">
        <w:rPr>
          <w:rFonts w:ascii="Times New Roman" w:eastAsia="Times New Roman" w:hAnsi="Times New Roman" w:cs="Times New Roman"/>
          <w:color w:val="000000"/>
          <w:sz w:val="20"/>
          <w:szCs w:val="20"/>
          <w:lang w:eastAsia="ru-RU"/>
        </w:rPr>
        <w:t>муниципального</w:t>
      </w:r>
      <w:r w:rsidRPr="00E42D83">
        <w:rPr>
          <w:rFonts w:ascii="Times New Roman" w:eastAsia="Times New Roman" w:hAnsi="Times New Roman" w:cs="Times New Roman"/>
          <w:color w:val="000000"/>
          <w:spacing w:val="-1"/>
          <w:sz w:val="20"/>
          <w:szCs w:val="20"/>
          <w:lang w:eastAsia="ru-RU"/>
        </w:rPr>
        <w:t> </w:t>
      </w:r>
      <w:r w:rsidRPr="00E42D83">
        <w:rPr>
          <w:rFonts w:ascii="Times New Roman" w:eastAsia="Times New Roman" w:hAnsi="Times New Roman" w:cs="Times New Roman"/>
          <w:color w:val="000000"/>
          <w:sz w:val="20"/>
          <w:szCs w:val="20"/>
          <w:lang w:eastAsia="ru-RU"/>
        </w:rPr>
        <w:t>района Воронежской</w:t>
      </w:r>
      <w:r w:rsidRPr="00E42D83">
        <w:rPr>
          <w:rFonts w:ascii="Times New Roman" w:eastAsia="Times New Roman" w:hAnsi="Times New Roman" w:cs="Times New Roman"/>
          <w:color w:val="000000"/>
          <w:spacing w:val="24"/>
          <w:sz w:val="20"/>
          <w:szCs w:val="20"/>
          <w:lang w:eastAsia="ru-RU"/>
        </w:rPr>
        <w:t> </w:t>
      </w:r>
      <w:r w:rsidRPr="00E42D83">
        <w:rPr>
          <w:rFonts w:ascii="Times New Roman" w:eastAsia="Times New Roman" w:hAnsi="Times New Roman" w:cs="Times New Roman"/>
          <w:color w:val="000000"/>
          <w:sz w:val="20"/>
          <w:szCs w:val="20"/>
          <w:lang w:eastAsia="ru-RU"/>
        </w:rPr>
        <w:t>области (наименование объекта,</w:t>
      </w:r>
      <w:r w:rsidRPr="00E42D83">
        <w:rPr>
          <w:rFonts w:ascii="Times New Roman" w:eastAsia="Times New Roman" w:hAnsi="Times New Roman" w:cs="Times New Roman"/>
          <w:color w:val="000000"/>
          <w:spacing w:val="40"/>
          <w:sz w:val="20"/>
          <w:szCs w:val="20"/>
          <w:lang w:eastAsia="ru-RU"/>
        </w:rPr>
        <w:t> </w:t>
      </w:r>
      <w:proofErr w:type="spellStart"/>
      <w:r w:rsidRPr="00E42D83">
        <w:rPr>
          <w:rFonts w:ascii="Times New Roman" w:eastAsia="Times New Roman" w:hAnsi="Times New Roman" w:cs="Times New Roman"/>
          <w:color w:val="000000"/>
          <w:sz w:val="20"/>
          <w:szCs w:val="20"/>
          <w:lang w:eastAsia="ru-RU"/>
        </w:rPr>
        <w:t>местоположениеграниц</w:t>
      </w:r>
      <w:proofErr w:type="spellEnd"/>
      <w:r w:rsidRPr="00E42D83">
        <w:rPr>
          <w:rFonts w:ascii="Times New Roman" w:eastAsia="Times New Roman" w:hAnsi="Times New Roman" w:cs="Times New Roman"/>
          <w:color w:val="000000"/>
          <w:sz w:val="20"/>
          <w:szCs w:val="20"/>
          <w:lang w:eastAsia="ru-RU"/>
        </w:rPr>
        <w:t xml:space="preserve"> которого описано</w:t>
      </w:r>
    </w:p>
    <w:p w:rsidR="00E42D83" w:rsidRPr="00E42D83" w:rsidRDefault="00E42D83" w:rsidP="00E42D83">
      <w:pPr>
        <w:spacing w:after="0" w:line="240" w:lineRule="auto"/>
        <w:ind w:firstLine="709"/>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0"/>
          <w:szCs w:val="20"/>
          <w:lang w:eastAsia="ru-RU"/>
        </w:rPr>
        <w:t>(далее</w:t>
      </w:r>
      <w:r w:rsidRPr="00E42D83">
        <w:rPr>
          <w:rFonts w:ascii="Times New Roman" w:eastAsia="Times New Roman" w:hAnsi="Times New Roman" w:cs="Times New Roman"/>
          <w:color w:val="000000"/>
          <w:spacing w:val="-5"/>
          <w:sz w:val="20"/>
          <w:szCs w:val="20"/>
          <w:lang w:eastAsia="ru-RU"/>
        </w:rPr>
        <w:t> </w:t>
      </w:r>
      <w:r w:rsidRPr="00E42D83">
        <w:rPr>
          <w:rFonts w:ascii="Times New Roman" w:eastAsia="Times New Roman" w:hAnsi="Times New Roman" w:cs="Times New Roman"/>
          <w:color w:val="000000"/>
          <w:sz w:val="20"/>
          <w:szCs w:val="20"/>
          <w:lang w:eastAsia="ru-RU"/>
        </w:rPr>
        <w:t>-</w:t>
      </w:r>
      <w:r w:rsidRPr="00E42D83">
        <w:rPr>
          <w:rFonts w:ascii="Times New Roman" w:eastAsia="Times New Roman" w:hAnsi="Times New Roman" w:cs="Times New Roman"/>
          <w:color w:val="000000"/>
          <w:spacing w:val="-5"/>
          <w:sz w:val="20"/>
          <w:szCs w:val="20"/>
          <w:lang w:eastAsia="ru-RU"/>
        </w:rPr>
        <w:t> </w:t>
      </w:r>
      <w:r w:rsidRPr="00E42D83">
        <w:rPr>
          <w:rFonts w:ascii="Times New Roman" w:eastAsia="Times New Roman" w:hAnsi="Times New Roman" w:cs="Times New Roman"/>
          <w:color w:val="000000"/>
          <w:spacing w:val="-2"/>
          <w:sz w:val="20"/>
          <w:szCs w:val="20"/>
          <w:lang w:eastAsia="ru-RU"/>
        </w:rPr>
        <w:t>объект)</w:t>
      </w:r>
    </w:p>
    <w:p w:rsidR="00E42D83" w:rsidRPr="00E42D83" w:rsidRDefault="00E42D83" w:rsidP="00E42D83">
      <w:pPr>
        <w:spacing w:after="0" w:line="240" w:lineRule="auto"/>
        <w:ind w:firstLine="709"/>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0"/>
          <w:szCs w:val="20"/>
          <w:lang w:eastAsia="ru-RU"/>
        </w:rPr>
        <w:t>Раздел</w:t>
      </w:r>
      <w:r w:rsidRPr="00E42D83">
        <w:rPr>
          <w:rFonts w:ascii="Times New Roman" w:eastAsia="Times New Roman" w:hAnsi="Times New Roman" w:cs="Times New Roman"/>
          <w:color w:val="000000"/>
          <w:spacing w:val="-6"/>
          <w:sz w:val="20"/>
          <w:szCs w:val="20"/>
          <w:lang w:eastAsia="ru-RU"/>
        </w:rPr>
        <w:t> </w:t>
      </w:r>
      <w:r w:rsidRPr="00E42D83">
        <w:rPr>
          <w:rFonts w:ascii="Times New Roman" w:eastAsia="Times New Roman" w:hAnsi="Times New Roman" w:cs="Times New Roman"/>
          <w:color w:val="000000"/>
          <w:spacing w:val="-10"/>
          <w:sz w:val="20"/>
          <w:szCs w:val="20"/>
          <w:lang w:eastAsia="ru-RU"/>
        </w:rPr>
        <w:t>1</w:t>
      </w:r>
    </w:p>
    <w:p w:rsidR="00E42D83" w:rsidRPr="00E42D83" w:rsidRDefault="00E42D83" w:rsidP="00E42D83">
      <w:pPr>
        <w:spacing w:after="120" w:line="240" w:lineRule="auto"/>
        <w:ind w:firstLine="709"/>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tbl>
      <w:tblPr>
        <w:tblW w:w="0" w:type="auto"/>
        <w:tblInd w:w="118" w:type="dxa"/>
        <w:tblLayout w:type="fixed"/>
        <w:tblCellMar>
          <w:left w:w="0" w:type="dxa"/>
          <w:right w:w="0" w:type="dxa"/>
        </w:tblCellMar>
        <w:tblLook w:val="04A0" w:firstRow="1" w:lastRow="0" w:firstColumn="1" w:lastColumn="0" w:noHBand="0" w:noVBand="1"/>
      </w:tblPr>
      <w:tblGrid>
        <w:gridCol w:w="441"/>
        <w:gridCol w:w="3293"/>
        <w:gridCol w:w="5487"/>
      </w:tblGrid>
      <w:tr w:rsidR="00E42D83" w:rsidRPr="00E42D83" w:rsidTr="00E42D83">
        <w:trPr>
          <w:trHeight w:val="647"/>
        </w:trPr>
        <w:tc>
          <w:tcPr>
            <w:tcW w:w="9221" w:type="dxa"/>
            <w:gridSpan w:val="3"/>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Сведения</w:t>
            </w:r>
            <w:r w:rsidRPr="00E42D83">
              <w:rPr>
                <w:rFonts w:ascii="Times New Roman" w:eastAsia="Times New Roman" w:hAnsi="Times New Roman" w:cs="Times New Roman"/>
                <w:spacing w:val="-7"/>
                <w:sz w:val="24"/>
                <w:szCs w:val="24"/>
                <w:lang w:eastAsia="ru-RU"/>
              </w:rPr>
              <w:t> </w:t>
            </w:r>
            <w:r w:rsidRPr="00E42D83">
              <w:rPr>
                <w:rFonts w:ascii="Times New Roman" w:eastAsia="Times New Roman" w:hAnsi="Times New Roman" w:cs="Times New Roman"/>
                <w:sz w:val="24"/>
                <w:szCs w:val="24"/>
                <w:lang w:eastAsia="ru-RU"/>
              </w:rPr>
              <w:t>об</w:t>
            </w:r>
            <w:r w:rsidRPr="00E42D83">
              <w:rPr>
                <w:rFonts w:ascii="Times New Roman" w:eastAsia="Times New Roman" w:hAnsi="Times New Roman" w:cs="Times New Roman"/>
                <w:spacing w:val="-10"/>
                <w:sz w:val="24"/>
                <w:szCs w:val="24"/>
                <w:lang w:eastAsia="ru-RU"/>
              </w:rPr>
              <w:t> </w:t>
            </w:r>
            <w:r w:rsidRPr="00E42D83">
              <w:rPr>
                <w:rFonts w:ascii="Times New Roman" w:eastAsia="Times New Roman" w:hAnsi="Times New Roman" w:cs="Times New Roman"/>
                <w:spacing w:val="-2"/>
                <w:sz w:val="24"/>
                <w:szCs w:val="24"/>
                <w:lang w:eastAsia="ru-RU"/>
              </w:rPr>
              <w:t>объекте</w:t>
            </w:r>
          </w:p>
        </w:tc>
      </w:tr>
      <w:tr w:rsidR="00E42D83" w:rsidRPr="00E42D83" w:rsidTr="00E42D83">
        <w:trPr>
          <w:trHeight w:val="378"/>
        </w:trPr>
        <w:tc>
          <w:tcPr>
            <w:tcW w:w="9221" w:type="dxa"/>
            <w:gridSpan w:val="3"/>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762"/>
        </w:trPr>
        <w:tc>
          <w:tcPr>
            <w:tcW w:w="441"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
        </w:tc>
        <w:tc>
          <w:tcPr>
            <w:tcW w:w="3293"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Характеристики</w:t>
            </w:r>
            <w:r w:rsidRPr="00E42D83">
              <w:rPr>
                <w:rFonts w:ascii="Times New Roman" w:eastAsia="Times New Roman" w:hAnsi="Times New Roman" w:cs="Times New Roman"/>
                <w:spacing w:val="51"/>
                <w:sz w:val="24"/>
                <w:szCs w:val="24"/>
                <w:lang w:eastAsia="ru-RU"/>
              </w:rPr>
              <w:t> </w:t>
            </w:r>
            <w:r w:rsidRPr="00E42D83">
              <w:rPr>
                <w:rFonts w:ascii="Times New Roman" w:eastAsia="Times New Roman" w:hAnsi="Times New Roman" w:cs="Times New Roman"/>
                <w:spacing w:val="-2"/>
                <w:sz w:val="24"/>
                <w:szCs w:val="24"/>
                <w:lang w:eastAsia="ru-RU"/>
              </w:rPr>
              <w:t>объекта</w:t>
            </w:r>
          </w:p>
        </w:tc>
        <w:tc>
          <w:tcPr>
            <w:tcW w:w="5487"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Описание</w:t>
            </w:r>
            <w:r w:rsidRPr="00E42D83">
              <w:rPr>
                <w:rFonts w:ascii="Times New Roman" w:eastAsia="Times New Roman" w:hAnsi="Times New Roman" w:cs="Times New Roman"/>
                <w:spacing w:val="-2"/>
                <w:sz w:val="24"/>
                <w:szCs w:val="24"/>
                <w:lang w:eastAsia="ru-RU"/>
              </w:rPr>
              <w:t> характеристик</w:t>
            </w:r>
          </w:p>
        </w:tc>
      </w:tr>
      <w:tr w:rsidR="00E42D83" w:rsidRPr="00E42D83" w:rsidTr="00E42D83">
        <w:trPr>
          <w:trHeight w:val="287"/>
        </w:trPr>
        <w:tc>
          <w:tcPr>
            <w:tcW w:w="441"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3293"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5487"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r>
      <w:tr w:rsidR="00E42D83" w:rsidRPr="00E42D83" w:rsidTr="00E42D83">
        <w:trPr>
          <w:trHeight w:val="1237"/>
        </w:trPr>
        <w:tc>
          <w:tcPr>
            <w:tcW w:w="441"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3293"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Местоположение</w:t>
            </w:r>
            <w:r w:rsidRPr="00E42D83">
              <w:rPr>
                <w:rFonts w:ascii="Times New Roman" w:eastAsia="Times New Roman" w:hAnsi="Times New Roman" w:cs="Times New Roman"/>
                <w:spacing w:val="-3"/>
                <w:sz w:val="24"/>
                <w:szCs w:val="24"/>
                <w:lang w:eastAsia="ru-RU"/>
              </w:rPr>
              <w:t> </w:t>
            </w:r>
            <w:r w:rsidRPr="00E42D83">
              <w:rPr>
                <w:rFonts w:ascii="Times New Roman" w:eastAsia="Times New Roman" w:hAnsi="Times New Roman" w:cs="Times New Roman"/>
                <w:spacing w:val="-2"/>
                <w:sz w:val="24"/>
                <w:szCs w:val="24"/>
                <w:lang w:eastAsia="ru-RU"/>
              </w:rPr>
              <w:t>объекта</w:t>
            </w:r>
          </w:p>
        </w:tc>
        <w:tc>
          <w:tcPr>
            <w:tcW w:w="5487"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Воронежская</w:t>
            </w:r>
            <w:r w:rsidRPr="00E42D83">
              <w:rPr>
                <w:rFonts w:ascii="Times New Roman" w:eastAsia="Times New Roman" w:hAnsi="Times New Roman" w:cs="Times New Roman"/>
                <w:spacing w:val="20"/>
                <w:sz w:val="24"/>
                <w:szCs w:val="24"/>
                <w:lang w:eastAsia="ru-RU"/>
              </w:rPr>
              <w:t> </w:t>
            </w:r>
            <w:r w:rsidRPr="00E42D83">
              <w:rPr>
                <w:rFonts w:ascii="Times New Roman" w:eastAsia="Times New Roman" w:hAnsi="Times New Roman" w:cs="Times New Roman"/>
                <w:spacing w:val="-2"/>
                <w:sz w:val="24"/>
                <w:szCs w:val="24"/>
                <w:lang w:eastAsia="ru-RU"/>
              </w:rPr>
              <w:t>область,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Калачеевский</w:t>
            </w:r>
            <w:proofErr w:type="spellEnd"/>
            <w:r w:rsidRPr="00E42D83">
              <w:rPr>
                <w:rFonts w:ascii="Times New Roman" w:eastAsia="Times New Roman" w:hAnsi="Times New Roman" w:cs="Times New Roman"/>
                <w:spacing w:val="-2"/>
                <w:sz w:val="24"/>
                <w:szCs w:val="24"/>
                <w:lang w:eastAsia="ru-RU"/>
              </w:rPr>
              <w:t> </w:t>
            </w:r>
            <w:r w:rsidRPr="00E42D83">
              <w:rPr>
                <w:rFonts w:ascii="Times New Roman" w:eastAsia="Times New Roman" w:hAnsi="Times New Roman" w:cs="Times New Roman"/>
                <w:sz w:val="24"/>
                <w:szCs w:val="24"/>
                <w:lang w:eastAsia="ru-RU"/>
              </w:rPr>
              <w:t>муниципальный</w:t>
            </w:r>
            <w:r w:rsidRPr="00E42D83">
              <w:rPr>
                <w:rFonts w:ascii="Times New Roman" w:eastAsia="Times New Roman" w:hAnsi="Times New Roman" w:cs="Times New Roman"/>
                <w:spacing w:val="1"/>
                <w:sz w:val="24"/>
                <w:szCs w:val="24"/>
                <w:lang w:eastAsia="ru-RU"/>
              </w:rPr>
              <w:t> </w:t>
            </w:r>
            <w:r w:rsidRPr="00E42D83">
              <w:rPr>
                <w:rFonts w:ascii="Times New Roman" w:eastAsia="Times New Roman" w:hAnsi="Times New Roman" w:cs="Times New Roman"/>
                <w:sz w:val="24"/>
                <w:szCs w:val="24"/>
                <w:lang w:eastAsia="ru-RU"/>
              </w:rPr>
              <w:t>район, Советское</w:t>
            </w:r>
            <w:r w:rsidRPr="00E42D83">
              <w:rPr>
                <w:rFonts w:ascii="Times New Roman" w:eastAsia="Times New Roman" w:hAnsi="Times New Roman" w:cs="Times New Roman"/>
                <w:spacing w:val="-4"/>
                <w:sz w:val="24"/>
                <w:szCs w:val="24"/>
                <w:lang w:eastAsia="ru-RU"/>
              </w:rPr>
              <w:t> </w:t>
            </w:r>
            <w:r w:rsidRPr="00E42D83">
              <w:rPr>
                <w:rFonts w:ascii="Times New Roman" w:eastAsia="Times New Roman" w:hAnsi="Times New Roman" w:cs="Times New Roman"/>
                <w:sz w:val="24"/>
                <w:szCs w:val="24"/>
                <w:lang w:eastAsia="ru-RU"/>
              </w:rPr>
              <w:t>сельское</w:t>
            </w:r>
            <w:r w:rsidRPr="00E42D83">
              <w:rPr>
                <w:rFonts w:ascii="Times New Roman" w:eastAsia="Times New Roman" w:hAnsi="Times New Roman" w:cs="Times New Roman"/>
                <w:spacing w:val="-5"/>
                <w:sz w:val="24"/>
                <w:szCs w:val="24"/>
                <w:lang w:eastAsia="ru-RU"/>
              </w:rPr>
              <w:t> </w:t>
            </w:r>
            <w:r w:rsidRPr="00E42D83">
              <w:rPr>
                <w:rFonts w:ascii="Times New Roman" w:eastAsia="Times New Roman" w:hAnsi="Times New Roman" w:cs="Times New Roman"/>
                <w:sz w:val="24"/>
                <w:szCs w:val="24"/>
                <w:lang w:eastAsia="ru-RU"/>
              </w:rPr>
              <w:t>поселение,</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село</w:t>
            </w:r>
            <w:r w:rsidRPr="00E42D83">
              <w:rPr>
                <w:rFonts w:ascii="Times New Roman" w:eastAsia="Times New Roman" w:hAnsi="Times New Roman" w:cs="Times New Roman"/>
                <w:spacing w:val="-1"/>
                <w:sz w:val="24"/>
                <w:szCs w:val="24"/>
                <w:lang w:eastAsia="ru-RU"/>
              </w:rPr>
              <w:t> </w:t>
            </w:r>
            <w:r w:rsidRPr="00E42D83">
              <w:rPr>
                <w:rFonts w:ascii="Times New Roman" w:eastAsia="Times New Roman" w:hAnsi="Times New Roman" w:cs="Times New Roman"/>
                <w:spacing w:val="-2"/>
                <w:sz w:val="24"/>
                <w:szCs w:val="24"/>
                <w:lang w:eastAsia="ru-RU"/>
              </w:rPr>
              <w:t>Советское</w:t>
            </w:r>
          </w:p>
        </w:tc>
      </w:tr>
      <w:tr w:rsidR="00E42D83" w:rsidRPr="00E42D83" w:rsidTr="00E42D83">
        <w:trPr>
          <w:trHeight w:val="959"/>
        </w:trPr>
        <w:tc>
          <w:tcPr>
            <w:tcW w:w="441"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2</w:t>
            </w:r>
          </w:p>
        </w:tc>
        <w:tc>
          <w:tcPr>
            <w:tcW w:w="3293"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Площадь</w:t>
            </w:r>
            <w:r w:rsidRPr="00E42D83">
              <w:rPr>
                <w:rFonts w:ascii="Times New Roman" w:eastAsia="Times New Roman" w:hAnsi="Times New Roman" w:cs="Times New Roman"/>
                <w:spacing w:val="8"/>
                <w:sz w:val="24"/>
                <w:szCs w:val="24"/>
                <w:lang w:eastAsia="ru-RU"/>
              </w:rPr>
              <w:t> </w:t>
            </w:r>
            <w:r w:rsidRPr="00E42D83">
              <w:rPr>
                <w:rFonts w:ascii="Times New Roman" w:eastAsia="Times New Roman" w:hAnsi="Times New Roman" w:cs="Times New Roman"/>
                <w:sz w:val="24"/>
                <w:szCs w:val="24"/>
                <w:lang w:eastAsia="ru-RU"/>
              </w:rPr>
              <w:t>объекта</w:t>
            </w:r>
            <w:r w:rsidRPr="00E42D83">
              <w:rPr>
                <w:rFonts w:ascii="Times New Roman" w:eastAsia="Times New Roman" w:hAnsi="Times New Roman" w:cs="Times New Roman"/>
                <w:spacing w:val="48"/>
                <w:sz w:val="24"/>
                <w:szCs w:val="24"/>
                <w:lang w:eastAsia="ru-RU"/>
              </w:rPr>
              <w:t> </w:t>
            </w:r>
            <w:r w:rsidRPr="00E42D83">
              <w:rPr>
                <w:rFonts w:ascii="Times New Roman" w:eastAsia="Times New Roman" w:hAnsi="Times New Roman" w:cs="Times New Roman"/>
                <w:spacing w:val="-10"/>
                <w:sz w:val="24"/>
                <w:szCs w:val="24"/>
                <w:lang w:eastAsia="ru-RU"/>
              </w:rPr>
              <w:t>+</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величина</w:t>
            </w:r>
            <w:r w:rsidRPr="00E42D83">
              <w:rPr>
                <w:rFonts w:ascii="Times New Roman" w:eastAsia="Times New Roman" w:hAnsi="Times New Roman" w:cs="Times New Roman"/>
                <w:spacing w:val="-4"/>
                <w:sz w:val="24"/>
                <w:szCs w:val="24"/>
                <w:lang w:eastAsia="ru-RU"/>
              </w:rPr>
              <w:t> </w:t>
            </w:r>
            <w:r w:rsidRPr="00E42D83">
              <w:rPr>
                <w:rFonts w:ascii="Times New Roman" w:eastAsia="Times New Roman" w:hAnsi="Times New Roman" w:cs="Times New Roman"/>
                <w:sz w:val="24"/>
                <w:szCs w:val="24"/>
                <w:lang w:eastAsia="ru-RU"/>
              </w:rPr>
              <w:t>погрешности</w:t>
            </w:r>
            <w:r w:rsidRPr="00E42D83">
              <w:rPr>
                <w:rFonts w:ascii="Times New Roman" w:eastAsia="Times New Roman" w:hAnsi="Times New Roman" w:cs="Times New Roman"/>
                <w:spacing w:val="4"/>
                <w:sz w:val="24"/>
                <w:szCs w:val="24"/>
                <w:lang w:eastAsia="ru-RU"/>
              </w:rPr>
              <w:t> </w:t>
            </w:r>
            <w:r w:rsidRPr="00E42D83">
              <w:rPr>
                <w:rFonts w:ascii="Times New Roman" w:eastAsia="Times New Roman" w:hAnsi="Times New Roman" w:cs="Times New Roman"/>
                <w:sz w:val="24"/>
                <w:szCs w:val="24"/>
                <w:lang w:eastAsia="ru-RU"/>
              </w:rPr>
              <w:t>определения площади (Р + Дельта Р)</w:t>
            </w:r>
          </w:p>
        </w:tc>
        <w:tc>
          <w:tcPr>
            <w:tcW w:w="5487"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1858627+/-24139</w:t>
            </w:r>
            <w:r w:rsidRPr="00E42D83">
              <w:rPr>
                <w:rFonts w:ascii="Times New Roman" w:eastAsia="Times New Roman" w:hAnsi="Times New Roman" w:cs="Times New Roman"/>
                <w:spacing w:val="70"/>
                <w:sz w:val="24"/>
                <w:szCs w:val="24"/>
                <w:lang w:eastAsia="ru-RU"/>
              </w:rPr>
              <w:t> </w:t>
            </w:r>
            <w:r w:rsidRPr="00E42D83">
              <w:rPr>
                <w:rFonts w:ascii="Times New Roman" w:eastAsia="Times New Roman" w:hAnsi="Times New Roman" w:cs="Times New Roman"/>
                <w:spacing w:val="-5"/>
                <w:sz w:val="24"/>
                <w:szCs w:val="24"/>
                <w:lang w:eastAsia="ru-RU"/>
              </w:rPr>
              <w:t>м</w:t>
            </w:r>
            <w:r w:rsidRPr="00E42D83">
              <w:rPr>
                <w:rFonts w:ascii="Times New Roman" w:eastAsia="Times New Roman" w:hAnsi="Times New Roman" w:cs="Times New Roman"/>
                <w:spacing w:val="-5"/>
                <w:position w:val="8"/>
                <w:sz w:val="24"/>
                <w:szCs w:val="24"/>
                <w:lang w:eastAsia="ru-RU"/>
              </w:rPr>
              <w:t>2</w:t>
            </w:r>
          </w:p>
        </w:tc>
      </w:tr>
      <w:tr w:rsidR="00E42D83" w:rsidRPr="00E42D83" w:rsidTr="00E42D83">
        <w:trPr>
          <w:trHeight w:val="570"/>
        </w:trPr>
        <w:tc>
          <w:tcPr>
            <w:tcW w:w="441"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3293"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Иные</w:t>
            </w:r>
            <w:r w:rsidRPr="00E42D83">
              <w:rPr>
                <w:rFonts w:ascii="Times New Roman" w:eastAsia="Times New Roman" w:hAnsi="Times New Roman" w:cs="Times New Roman"/>
                <w:spacing w:val="1"/>
                <w:sz w:val="24"/>
                <w:szCs w:val="24"/>
                <w:lang w:eastAsia="ru-RU"/>
              </w:rPr>
              <w:t> </w:t>
            </w:r>
            <w:r w:rsidRPr="00E42D83">
              <w:rPr>
                <w:rFonts w:ascii="Times New Roman" w:eastAsia="Times New Roman" w:hAnsi="Times New Roman" w:cs="Times New Roman"/>
                <w:sz w:val="24"/>
                <w:szCs w:val="24"/>
                <w:lang w:eastAsia="ru-RU"/>
              </w:rPr>
              <w:t>характеристики</w:t>
            </w:r>
            <w:r w:rsidRPr="00E42D83">
              <w:rPr>
                <w:rFonts w:ascii="Times New Roman" w:eastAsia="Times New Roman" w:hAnsi="Times New Roman" w:cs="Times New Roman"/>
                <w:spacing w:val="-15"/>
                <w:sz w:val="24"/>
                <w:szCs w:val="24"/>
                <w:lang w:eastAsia="ru-RU"/>
              </w:rPr>
              <w:t> </w:t>
            </w:r>
            <w:r w:rsidRPr="00E42D83">
              <w:rPr>
                <w:rFonts w:ascii="Times New Roman" w:eastAsia="Times New Roman" w:hAnsi="Times New Roman" w:cs="Times New Roman"/>
                <w:spacing w:val="-2"/>
                <w:sz w:val="24"/>
                <w:szCs w:val="24"/>
                <w:lang w:eastAsia="ru-RU"/>
              </w:rPr>
              <w:t>объекта</w:t>
            </w:r>
          </w:p>
        </w:tc>
        <w:tc>
          <w:tcPr>
            <w:tcW w:w="5487" w:type="dxa"/>
            <w:tcBorders>
              <w:top w:val="single" w:sz="6" w:space="0" w:color="030303"/>
              <w:left w:val="single" w:sz="6" w:space="0" w:color="030303"/>
              <w:bottom w:val="single" w:sz="6" w:space="0" w:color="030303"/>
              <w:right w:val="single" w:sz="6" w:space="0" w:color="030303"/>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0"/>
          <w:szCs w:val="20"/>
          <w:lang w:eastAsia="ru-RU"/>
        </w:rPr>
        <w:br w:type="textWrapping" w:clear="all"/>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0"/>
          <w:szCs w:val="20"/>
          <w:lang w:eastAsia="ru-RU"/>
        </w:rPr>
        <w:t>Раздел</w:t>
      </w:r>
      <w:r w:rsidRPr="00E42D83">
        <w:rPr>
          <w:rFonts w:ascii="Times New Roman" w:eastAsia="Times New Roman" w:hAnsi="Times New Roman" w:cs="Times New Roman"/>
          <w:color w:val="000000"/>
          <w:spacing w:val="-8"/>
          <w:sz w:val="20"/>
          <w:szCs w:val="20"/>
          <w:lang w:eastAsia="ru-RU"/>
        </w:rPr>
        <w:t> </w:t>
      </w:r>
      <w:r w:rsidRPr="00E42D83">
        <w:rPr>
          <w:rFonts w:ascii="Times New Roman" w:eastAsia="Times New Roman" w:hAnsi="Times New Roman" w:cs="Times New Roman"/>
          <w:color w:val="000000"/>
          <w:spacing w:val="-10"/>
          <w:sz w:val="20"/>
          <w:szCs w:val="20"/>
          <w:lang w:eastAsia="ru-RU"/>
        </w:rPr>
        <w:t>2</w:t>
      </w:r>
    </w:p>
    <w:tbl>
      <w:tblPr>
        <w:tblW w:w="9945" w:type="dxa"/>
        <w:tblInd w:w="118" w:type="dxa"/>
        <w:tblCellMar>
          <w:left w:w="0" w:type="dxa"/>
          <w:right w:w="0" w:type="dxa"/>
        </w:tblCellMar>
        <w:tblLook w:val="04A0" w:firstRow="1" w:lastRow="0" w:firstColumn="1" w:lastColumn="0" w:noHBand="0" w:noVBand="1"/>
      </w:tblPr>
      <w:tblGrid>
        <w:gridCol w:w="2669"/>
        <w:gridCol w:w="1017"/>
        <w:gridCol w:w="1135"/>
        <w:gridCol w:w="2440"/>
        <w:gridCol w:w="1920"/>
        <w:gridCol w:w="2977"/>
      </w:tblGrid>
      <w:tr w:rsidR="00E42D83" w:rsidRPr="00E42D83" w:rsidTr="00E42D83">
        <w:trPr>
          <w:trHeight w:val="484"/>
        </w:trPr>
        <w:tc>
          <w:tcPr>
            <w:tcW w:w="9940" w:type="dxa"/>
            <w:gridSpan w:val="6"/>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Сведения</w:t>
            </w:r>
            <w:r w:rsidRPr="00E42D83">
              <w:rPr>
                <w:rFonts w:ascii="Times New Roman" w:eastAsia="Times New Roman" w:hAnsi="Times New Roman" w:cs="Times New Roman"/>
                <w:spacing w:val="-6"/>
                <w:sz w:val="24"/>
                <w:szCs w:val="24"/>
                <w:lang w:eastAsia="ru-RU"/>
              </w:rPr>
              <w:t> </w:t>
            </w:r>
            <w:r w:rsidRPr="00E42D83">
              <w:rPr>
                <w:rFonts w:ascii="Times New Roman" w:eastAsia="Times New Roman" w:hAnsi="Times New Roman" w:cs="Times New Roman"/>
                <w:sz w:val="24"/>
                <w:szCs w:val="24"/>
                <w:lang w:eastAsia="ru-RU"/>
              </w:rPr>
              <w:t>о</w:t>
            </w:r>
            <w:r w:rsidRPr="00E42D83">
              <w:rPr>
                <w:rFonts w:ascii="Times New Roman" w:eastAsia="Times New Roman" w:hAnsi="Times New Roman" w:cs="Times New Roman"/>
                <w:spacing w:val="-15"/>
                <w:sz w:val="24"/>
                <w:szCs w:val="24"/>
                <w:lang w:eastAsia="ru-RU"/>
              </w:rPr>
              <w:t> </w:t>
            </w:r>
            <w:r w:rsidRPr="00E42D83">
              <w:rPr>
                <w:rFonts w:ascii="Times New Roman" w:eastAsia="Times New Roman" w:hAnsi="Times New Roman" w:cs="Times New Roman"/>
                <w:sz w:val="24"/>
                <w:szCs w:val="24"/>
                <w:lang w:eastAsia="ru-RU"/>
              </w:rPr>
              <w:t>местоположении</w:t>
            </w:r>
            <w:r w:rsidRPr="00E42D83">
              <w:rPr>
                <w:rFonts w:ascii="Times New Roman" w:eastAsia="Times New Roman" w:hAnsi="Times New Roman" w:cs="Times New Roman"/>
                <w:spacing w:val="-14"/>
                <w:sz w:val="24"/>
                <w:szCs w:val="24"/>
                <w:lang w:eastAsia="ru-RU"/>
              </w:rPr>
              <w:t> </w:t>
            </w:r>
            <w:r w:rsidRPr="00E42D83">
              <w:rPr>
                <w:rFonts w:ascii="Times New Roman" w:eastAsia="Times New Roman" w:hAnsi="Times New Roman" w:cs="Times New Roman"/>
                <w:sz w:val="24"/>
                <w:szCs w:val="24"/>
                <w:lang w:eastAsia="ru-RU"/>
              </w:rPr>
              <w:t>границ</w:t>
            </w:r>
            <w:r w:rsidRPr="00E42D83">
              <w:rPr>
                <w:rFonts w:ascii="Times New Roman" w:eastAsia="Times New Roman" w:hAnsi="Times New Roman" w:cs="Times New Roman"/>
                <w:spacing w:val="-5"/>
                <w:sz w:val="24"/>
                <w:szCs w:val="24"/>
                <w:lang w:eastAsia="ru-RU"/>
              </w:rPr>
              <w:t> </w:t>
            </w:r>
            <w:r w:rsidRPr="00E42D83">
              <w:rPr>
                <w:rFonts w:ascii="Times New Roman" w:eastAsia="Times New Roman" w:hAnsi="Times New Roman" w:cs="Times New Roman"/>
                <w:spacing w:val="-2"/>
                <w:sz w:val="24"/>
                <w:szCs w:val="24"/>
                <w:lang w:eastAsia="ru-RU"/>
              </w:rPr>
              <w:t>объекта</w:t>
            </w:r>
          </w:p>
        </w:tc>
      </w:tr>
      <w:tr w:rsidR="00E42D83" w:rsidRPr="00E42D83" w:rsidTr="00E42D83">
        <w:trPr>
          <w:trHeight w:val="450"/>
        </w:trPr>
        <w:tc>
          <w:tcPr>
            <w:tcW w:w="9940" w:type="dxa"/>
            <w:gridSpan w:val="6"/>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r w:rsidRPr="00E42D83">
              <w:rPr>
                <w:rFonts w:ascii="Times New Roman" w:eastAsia="Times New Roman" w:hAnsi="Times New Roman" w:cs="Times New Roman"/>
                <w:spacing w:val="-15"/>
                <w:sz w:val="24"/>
                <w:szCs w:val="24"/>
                <w:lang w:eastAsia="ru-RU"/>
              </w:rPr>
              <w:t> </w:t>
            </w:r>
            <w:r w:rsidRPr="00E42D83">
              <w:rPr>
                <w:rFonts w:ascii="Times New Roman" w:eastAsia="Times New Roman" w:hAnsi="Times New Roman" w:cs="Times New Roman"/>
                <w:sz w:val="24"/>
                <w:szCs w:val="24"/>
                <w:lang w:eastAsia="ru-RU"/>
              </w:rPr>
              <w:t>Система</w:t>
            </w:r>
            <w:r w:rsidRPr="00E42D83">
              <w:rPr>
                <w:rFonts w:ascii="Times New Roman" w:eastAsia="Times New Roman" w:hAnsi="Times New Roman" w:cs="Times New Roman"/>
                <w:spacing w:val="-8"/>
                <w:sz w:val="24"/>
                <w:szCs w:val="24"/>
                <w:lang w:eastAsia="ru-RU"/>
              </w:rPr>
              <w:t> </w:t>
            </w:r>
            <w:r w:rsidRPr="00E42D83">
              <w:rPr>
                <w:rFonts w:ascii="Times New Roman" w:eastAsia="Times New Roman" w:hAnsi="Times New Roman" w:cs="Times New Roman"/>
                <w:sz w:val="24"/>
                <w:szCs w:val="24"/>
                <w:lang w:eastAsia="ru-RU"/>
              </w:rPr>
              <w:t>координат:</w:t>
            </w:r>
            <w:r w:rsidRPr="00E42D83">
              <w:rPr>
                <w:rFonts w:ascii="Times New Roman" w:eastAsia="Times New Roman" w:hAnsi="Times New Roman" w:cs="Times New Roman"/>
                <w:spacing w:val="1"/>
                <w:sz w:val="24"/>
                <w:szCs w:val="24"/>
                <w:lang w:eastAsia="ru-RU"/>
              </w:rPr>
              <w:t> </w:t>
            </w:r>
            <w:r w:rsidRPr="00E42D83">
              <w:rPr>
                <w:rFonts w:ascii="Times New Roman" w:eastAsia="Times New Roman" w:hAnsi="Times New Roman" w:cs="Times New Roman"/>
                <w:sz w:val="24"/>
                <w:szCs w:val="24"/>
                <w:lang w:eastAsia="ru-RU"/>
              </w:rPr>
              <w:t>MCK</w:t>
            </w:r>
            <w:r w:rsidRPr="00E42D83">
              <w:rPr>
                <w:rFonts w:ascii="Times New Roman" w:eastAsia="Times New Roman" w:hAnsi="Times New Roman" w:cs="Times New Roman"/>
                <w:spacing w:val="-8"/>
                <w:sz w:val="24"/>
                <w:szCs w:val="24"/>
                <w:lang w:eastAsia="ru-RU"/>
              </w:rPr>
              <w:t> </w:t>
            </w:r>
            <w:r w:rsidRPr="00E42D83">
              <w:rPr>
                <w:rFonts w:ascii="Times New Roman" w:eastAsia="Times New Roman" w:hAnsi="Times New Roman" w:cs="Times New Roman"/>
                <w:sz w:val="24"/>
                <w:szCs w:val="24"/>
                <w:lang w:eastAsia="ru-RU"/>
              </w:rPr>
              <w:t>-</w:t>
            </w:r>
            <w:r w:rsidRPr="00E42D83">
              <w:rPr>
                <w:rFonts w:ascii="Times New Roman" w:eastAsia="Times New Roman" w:hAnsi="Times New Roman" w:cs="Times New Roman"/>
                <w:spacing w:val="-15"/>
                <w:sz w:val="24"/>
                <w:szCs w:val="24"/>
                <w:lang w:eastAsia="ru-RU"/>
              </w:rPr>
              <w:t> </w:t>
            </w:r>
            <w:r w:rsidRPr="00E42D83">
              <w:rPr>
                <w:rFonts w:ascii="Times New Roman" w:eastAsia="Times New Roman" w:hAnsi="Times New Roman" w:cs="Times New Roman"/>
                <w:sz w:val="24"/>
                <w:szCs w:val="24"/>
                <w:lang w:eastAsia="ru-RU"/>
              </w:rPr>
              <w:t>36,</w:t>
            </w:r>
            <w:r w:rsidRPr="00E42D83">
              <w:rPr>
                <w:rFonts w:ascii="Times New Roman" w:eastAsia="Times New Roman" w:hAnsi="Times New Roman" w:cs="Times New Roman"/>
                <w:spacing w:val="-13"/>
                <w:sz w:val="24"/>
                <w:szCs w:val="24"/>
                <w:lang w:eastAsia="ru-RU"/>
              </w:rPr>
              <w:t> </w:t>
            </w:r>
            <w:r w:rsidRPr="00E42D83">
              <w:rPr>
                <w:rFonts w:ascii="Times New Roman" w:eastAsia="Times New Roman" w:hAnsi="Times New Roman" w:cs="Times New Roman"/>
                <w:sz w:val="24"/>
                <w:szCs w:val="24"/>
                <w:lang w:eastAsia="ru-RU"/>
              </w:rPr>
              <w:t>зона</w:t>
            </w:r>
            <w:r w:rsidRPr="00E42D83">
              <w:rPr>
                <w:rFonts w:ascii="Times New Roman" w:eastAsia="Times New Roman" w:hAnsi="Times New Roman" w:cs="Times New Roman"/>
                <w:spacing w:val="-7"/>
                <w:sz w:val="24"/>
                <w:szCs w:val="24"/>
                <w:lang w:eastAsia="ru-RU"/>
              </w:rPr>
              <w:t> </w:t>
            </w:r>
            <w:r w:rsidRPr="00E42D83">
              <w:rPr>
                <w:rFonts w:ascii="Times New Roman" w:eastAsia="Times New Roman" w:hAnsi="Times New Roman" w:cs="Times New Roman"/>
                <w:spacing w:val="-10"/>
                <w:sz w:val="24"/>
                <w:szCs w:val="24"/>
                <w:lang w:eastAsia="ru-RU"/>
              </w:rPr>
              <w:t>2</w:t>
            </w:r>
          </w:p>
        </w:tc>
      </w:tr>
      <w:tr w:rsidR="00E42D83" w:rsidRPr="00E42D83" w:rsidTr="00E42D83">
        <w:trPr>
          <w:trHeight w:val="450"/>
        </w:trPr>
        <w:tc>
          <w:tcPr>
            <w:tcW w:w="9940" w:type="dxa"/>
            <w:gridSpan w:val="6"/>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r w:rsidRPr="00E42D83">
              <w:rPr>
                <w:rFonts w:ascii="Times New Roman" w:eastAsia="Times New Roman" w:hAnsi="Times New Roman" w:cs="Times New Roman"/>
                <w:spacing w:val="-15"/>
                <w:sz w:val="24"/>
                <w:szCs w:val="24"/>
                <w:lang w:eastAsia="ru-RU"/>
              </w:rPr>
              <w:t> </w:t>
            </w:r>
            <w:r w:rsidRPr="00E42D83">
              <w:rPr>
                <w:rFonts w:ascii="Times New Roman" w:eastAsia="Times New Roman" w:hAnsi="Times New Roman" w:cs="Times New Roman"/>
                <w:sz w:val="24"/>
                <w:szCs w:val="24"/>
                <w:lang w:eastAsia="ru-RU"/>
              </w:rPr>
              <w:t>Сведения</w:t>
            </w:r>
            <w:r w:rsidRPr="00E42D83">
              <w:rPr>
                <w:rFonts w:ascii="Times New Roman" w:eastAsia="Times New Roman" w:hAnsi="Times New Roman" w:cs="Times New Roman"/>
                <w:spacing w:val="-7"/>
                <w:sz w:val="24"/>
                <w:szCs w:val="24"/>
                <w:lang w:eastAsia="ru-RU"/>
              </w:rPr>
              <w:t> </w:t>
            </w:r>
            <w:r w:rsidRPr="00E42D83">
              <w:rPr>
                <w:rFonts w:ascii="Times New Roman" w:eastAsia="Times New Roman" w:hAnsi="Times New Roman" w:cs="Times New Roman"/>
                <w:sz w:val="24"/>
                <w:szCs w:val="24"/>
                <w:lang w:eastAsia="ru-RU"/>
              </w:rPr>
              <w:t>о</w:t>
            </w:r>
            <w:r w:rsidRPr="00E42D83">
              <w:rPr>
                <w:rFonts w:ascii="Times New Roman" w:eastAsia="Times New Roman" w:hAnsi="Times New Roman" w:cs="Times New Roman"/>
                <w:spacing w:val="-15"/>
                <w:sz w:val="24"/>
                <w:szCs w:val="24"/>
                <w:lang w:eastAsia="ru-RU"/>
              </w:rPr>
              <w:t> </w:t>
            </w:r>
            <w:r w:rsidRPr="00E42D83">
              <w:rPr>
                <w:rFonts w:ascii="Times New Roman" w:eastAsia="Times New Roman" w:hAnsi="Times New Roman" w:cs="Times New Roman"/>
                <w:sz w:val="24"/>
                <w:szCs w:val="24"/>
                <w:lang w:eastAsia="ru-RU"/>
              </w:rPr>
              <w:t>характерных</w:t>
            </w:r>
            <w:r w:rsidRPr="00E42D83">
              <w:rPr>
                <w:rFonts w:ascii="Times New Roman" w:eastAsia="Times New Roman" w:hAnsi="Times New Roman" w:cs="Times New Roman"/>
                <w:spacing w:val="3"/>
                <w:sz w:val="24"/>
                <w:szCs w:val="24"/>
                <w:lang w:eastAsia="ru-RU"/>
              </w:rPr>
              <w:t> </w:t>
            </w:r>
            <w:r w:rsidRPr="00E42D83">
              <w:rPr>
                <w:rFonts w:ascii="Times New Roman" w:eastAsia="Times New Roman" w:hAnsi="Times New Roman" w:cs="Times New Roman"/>
                <w:sz w:val="24"/>
                <w:szCs w:val="24"/>
                <w:lang w:eastAsia="ru-RU"/>
              </w:rPr>
              <w:t>точках</w:t>
            </w:r>
            <w:r w:rsidRPr="00E42D83">
              <w:rPr>
                <w:rFonts w:ascii="Times New Roman" w:eastAsia="Times New Roman" w:hAnsi="Times New Roman" w:cs="Times New Roman"/>
                <w:spacing w:val="-7"/>
                <w:sz w:val="24"/>
                <w:szCs w:val="24"/>
                <w:lang w:eastAsia="ru-RU"/>
              </w:rPr>
              <w:t> </w:t>
            </w:r>
            <w:r w:rsidRPr="00E42D83">
              <w:rPr>
                <w:rFonts w:ascii="Times New Roman" w:eastAsia="Times New Roman" w:hAnsi="Times New Roman" w:cs="Times New Roman"/>
                <w:sz w:val="24"/>
                <w:szCs w:val="24"/>
                <w:lang w:eastAsia="ru-RU"/>
              </w:rPr>
              <w:t>границ</w:t>
            </w:r>
            <w:r w:rsidRPr="00E42D83">
              <w:rPr>
                <w:rFonts w:ascii="Times New Roman" w:eastAsia="Times New Roman" w:hAnsi="Times New Roman" w:cs="Times New Roman"/>
                <w:spacing w:val="-7"/>
                <w:sz w:val="24"/>
                <w:szCs w:val="24"/>
                <w:lang w:eastAsia="ru-RU"/>
              </w:rPr>
              <w:t> </w:t>
            </w:r>
            <w:r w:rsidRPr="00E42D83">
              <w:rPr>
                <w:rFonts w:ascii="Times New Roman" w:eastAsia="Times New Roman" w:hAnsi="Times New Roman" w:cs="Times New Roman"/>
                <w:spacing w:val="-2"/>
                <w:sz w:val="24"/>
                <w:szCs w:val="24"/>
                <w:lang w:eastAsia="ru-RU"/>
              </w:rPr>
              <w:t>объекта</w:t>
            </w:r>
          </w:p>
        </w:tc>
      </w:tr>
      <w:tr w:rsidR="00E42D83" w:rsidRPr="00E42D83" w:rsidTr="00E42D83">
        <w:trPr>
          <w:trHeight w:val="287"/>
        </w:trPr>
        <w:tc>
          <w:tcPr>
            <w:tcW w:w="1293" w:type="dxa"/>
            <w:vMerge w:val="restart"/>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Обозначение характерных </w:t>
            </w:r>
            <w:r w:rsidRPr="00E42D83">
              <w:rPr>
                <w:rFonts w:ascii="Times New Roman" w:eastAsia="Times New Roman" w:hAnsi="Times New Roman" w:cs="Times New Roman"/>
                <w:sz w:val="24"/>
                <w:szCs w:val="24"/>
                <w:lang w:eastAsia="ru-RU"/>
              </w:rPr>
              <w:t>точек</w:t>
            </w:r>
            <w:r w:rsidRPr="00E42D83">
              <w:rPr>
                <w:rFonts w:ascii="Times New Roman" w:eastAsia="Times New Roman" w:hAnsi="Times New Roman" w:cs="Times New Roman"/>
                <w:spacing w:val="-8"/>
                <w:sz w:val="24"/>
                <w:szCs w:val="24"/>
                <w:lang w:eastAsia="ru-RU"/>
              </w:rPr>
              <w:t> </w:t>
            </w:r>
            <w:r w:rsidRPr="00E42D83">
              <w:rPr>
                <w:rFonts w:ascii="Times New Roman" w:eastAsia="Times New Roman" w:hAnsi="Times New Roman" w:cs="Times New Roman"/>
                <w:spacing w:val="-4"/>
                <w:sz w:val="24"/>
                <w:szCs w:val="24"/>
                <w:lang w:eastAsia="ru-RU"/>
              </w:rPr>
              <w:t>границ</w:t>
            </w:r>
          </w:p>
        </w:tc>
        <w:tc>
          <w:tcPr>
            <w:tcW w:w="2773" w:type="dxa"/>
            <w:gridSpan w:val="2"/>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Координаты,</w:t>
            </w:r>
            <w:r w:rsidRPr="00E42D83">
              <w:rPr>
                <w:rFonts w:ascii="Times New Roman" w:eastAsia="Times New Roman" w:hAnsi="Times New Roman" w:cs="Times New Roman"/>
                <w:spacing w:val="44"/>
                <w:sz w:val="24"/>
                <w:szCs w:val="24"/>
                <w:lang w:eastAsia="ru-RU"/>
              </w:rPr>
              <w:t> </w:t>
            </w:r>
            <w:r w:rsidRPr="00E42D83">
              <w:rPr>
                <w:rFonts w:ascii="Times New Roman" w:eastAsia="Times New Roman" w:hAnsi="Times New Roman" w:cs="Times New Roman"/>
                <w:spacing w:val="-10"/>
                <w:sz w:val="24"/>
                <w:szCs w:val="24"/>
                <w:lang w:eastAsia="ru-RU"/>
              </w:rPr>
              <w:t>м</w:t>
            </w:r>
          </w:p>
        </w:tc>
        <w:tc>
          <w:tcPr>
            <w:tcW w:w="2613" w:type="dxa"/>
            <w:vMerge w:val="restart"/>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Метод определения координат характерной</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ТОЧКИ</w:t>
            </w:r>
          </w:p>
        </w:tc>
        <w:tc>
          <w:tcPr>
            <w:tcW w:w="1933" w:type="dxa"/>
            <w:vMerge w:val="restart"/>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 xml:space="preserve">Средняя </w:t>
            </w:r>
            <w:proofErr w:type="spellStart"/>
            <w:r w:rsidRPr="00E42D83">
              <w:rPr>
                <w:rFonts w:ascii="Times New Roman" w:eastAsia="Times New Roman" w:hAnsi="Times New Roman" w:cs="Times New Roman"/>
                <w:spacing w:val="-2"/>
                <w:sz w:val="24"/>
                <w:szCs w:val="24"/>
                <w:lang w:eastAsia="ru-RU"/>
              </w:rPr>
              <w:t>квадратическая</w:t>
            </w:r>
            <w:proofErr w:type="spellEnd"/>
            <w:r w:rsidRPr="00E42D83">
              <w:rPr>
                <w:rFonts w:ascii="Times New Roman" w:eastAsia="Times New Roman" w:hAnsi="Times New Roman" w:cs="Times New Roman"/>
                <w:spacing w:val="-2"/>
                <w:sz w:val="24"/>
                <w:szCs w:val="24"/>
                <w:lang w:eastAsia="ru-RU"/>
              </w:rPr>
              <w:t xml:space="preserve"> погрешность положения характерной </w:t>
            </w:r>
            <w:r w:rsidRPr="00E42D83">
              <w:rPr>
                <w:rFonts w:ascii="Times New Roman" w:eastAsia="Times New Roman" w:hAnsi="Times New Roman" w:cs="Times New Roman"/>
                <w:sz w:val="24"/>
                <w:szCs w:val="24"/>
                <w:lang w:eastAsia="ru-RU"/>
              </w:rPr>
              <w:t>точки (</w:t>
            </w:r>
            <w:proofErr w:type="spellStart"/>
            <w:r w:rsidRPr="00E42D83">
              <w:rPr>
                <w:rFonts w:ascii="Times New Roman" w:eastAsia="Times New Roman" w:hAnsi="Times New Roman" w:cs="Times New Roman"/>
                <w:sz w:val="24"/>
                <w:szCs w:val="24"/>
                <w:lang w:eastAsia="ru-RU"/>
              </w:rPr>
              <w:t>Mt</w:t>
            </w:r>
            <w:proofErr w:type="spellEnd"/>
            <w:r w:rsidRPr="00E42D83">
              <w:rPr>
                <w:rFonts w:ascii="Times New Roman" w:eastAsia="Times New Roman" w:hAnsi="Times New Roman" w:cs="Times New Roman"/>
                <w:sz w:val="24"/>
                <w:szCs w:val="24"/>
                <w:lang w:eastAsia="ru-RU"/>
              </w:rPr>
              <w:t>), м</w:t>
            </w:r>
          </w:p>
        </w:tc>
        <w:tc>
          <w:tcPr>
            <w:tcW w:w="1328" w:type="dxa"/>
            <w:vMerge w:val="restart"/>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Описание обозначения </w:t>
            </w:r>
            <w:r w:rsidRPr="00E42D83">
              <w:rPr>
                <w:rFonts w:ascii="Times New Roman" w:eastAsia="Times New Roman" w:hAnsi="Times New Roman" w:cs="Times New Roman"/>
                <w:sz w:val="24"/>
                <w:szCs w:val="24"/>
                <w:lang w:eastAsia="ru-RU"/>
              </w:rPr>
              <w:t>точки на </w:t>
            </w:r>
            <w:r w:rsidRPr="00E42D83">
              <w:rPr>
                <w:rFonts w:ascii="Times New Roman" w:eastAsia="Times New Roman" w:hAnsi="Times New Roman" w:cs="Times New Roman"/>
                <w:spacing w:val="-2"/>
                <w:sz w:val="24"/>
                <w:szCs w:val="24"/>
                <w:lang w:eastAsia="ru-RU"/>
              </w:rPr>
              <w:t>местности </w:t>
            </w:r>
            <w:r w:rsidRPr="00E42D83">
              <w:rPr>
                <w:rFonts w:ascii="Times New Roman" w:eastAsia="Times New Roman" w:hAnsi="Times New Roman" w:cs="Times New Roman"/>
                <w:spacing w:val="-4"/>
                <w:sz w:val="24"/>
                <w:szCs w:val="24"/>
                <w:lang w:eastAsia="ru-RU"/>
              </w:rPr>
              <w:t>(при </w:t>
            </w:r>
            <w:r w:rsidRPr="00E42D83">
              <w:rPr>
                <w:rFonts w:ascii="Times New Roman" w:eastAsia="Times New Roman" w:hAnsi="Times New Roman" w:cs="Times New Roman"/>
                <w:spacing w:val="-2"/>
                <w:sz w:val="24"/>
                <w:szCs w:val="24"/>
                <w:lang w:eastAsia="ru-RU"/>
              </w:rPr>
              <w:t>наличии)</w:t>
            </w:r>
          </w:p>
        </w:tc>
      </w:tr>
      <w:tr w:rsidR="00E42D83" w:rsidRPr="00E42D83" w:rsidTr="00E42D83">
        <w:trPr>
          <w:trHeight w:val="1876"/>
        </w:trPr>
        <w:tc>
          <w:tcPr>
            <w:tcW w:w="0" w:type="auto"/>
            <w:vMerge/>
            <w:tcBorders>
              <w:top w:val="single" w:sz="6" w:space="0" w:color="0F0F0F"/>
              <w:left w:val="single" w:sz="6" w:space="0" w:color="0F0F0F"/>
              <w:bottom w:val="single" w:sz="6" w:space="0" w:color="0F0F0F"/>
              <w:right w:val="single" w:sz="6" w:space="0" w:color="0F0F0F"/>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Х</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y</w:t>
            </w:r>
          </w:p>
        </w:tc>
        <w:tc>
          <w:tcPr>
            <w:tcW w:w="0" w:type="auto"/>
            <w:vMerge/>
            <w:tcBorders>
              <w:top w:val="single" w:sz="6" w:space="0" w:color="0F0F0F"/>
              <w:left w:val="single" w:sz="6" w:space="0" w:color="0F0F0F"/>
              <w:bottom w:val="single" w:sz="6" w:space="0" w:color="0F0F0F"/>
              <w:right w:val="single" w:sz="6" w:space="0" w:color="0F0F0F"/>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F0F0F"/>
              <w:left w:val="single" w:sz="6" w:space="0" w:color="0F0F0F"/>
              <w:bottom w:val="single" w:sz="6" w:space="0" w:color="0F0F0F"/>
              <w:right w:val="single" w:sz="6" w:space="0" w:color="0F0F0F"/>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F0F0F"/>
              <w:left w:val="single" w:sz="6" w:space="0" w:color="0F0F0F"/>
              <w:bottom w:val="single" w:sz="6" w:space="0" w:color="0F0F0F"/>
              <w:right w:val="single" w:sz="6" w:space="0" w:color="0F0F0F"/>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r>
      <w:tr w:rsidR="00E42D83" w:rsidRPr="00E42D83" w:rsidTr="00E42D83">
        <w:trPr>
          <w:trHeight w:val="301"/>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368422.60</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2244225.47</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06"/>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368441.15</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2244282.66</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368485.68</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2244699.72</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368490.03</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2244808.06</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368491.23</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2244817.93</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368498.70</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2244830.93</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Аналитический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0.50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368498.50</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2244831.02</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368479.23</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2244838.05</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368472.66</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2244823.31</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368459.09</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2244827.56</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11</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368459.98</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2244844.65</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368363.22</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2244876.79</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368361.24</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2244880.00</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368338.35</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2244885.00</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15</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368333.67</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2244883.20</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368034.87</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2244958.87</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368026.17</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2244958.22</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368019.53</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2244944.79</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19</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367975.85</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2244780.01</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367923.28</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2244573.72</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367855.78</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2244344.24</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367823.54</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2244257.71</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23</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367802.09</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2244202.10</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367785.66</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2244170.07</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25</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367762.63</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2244132.35</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lastRenderedPageBreak/>
              <w:t>26</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367701.44</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2244038.83</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27</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367650.15</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2243970.39</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28</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367529.63</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2243804.40</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29</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367344.13</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2243546.65</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30</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367330.26</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2243556.63</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31</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367510.49</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2243816.22</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32</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367640.38</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2243988.46</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33</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367684.05</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2244050.25</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34</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367750.01</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2244143.47</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35</w:t>
            </w:r>
          </w:p>
        </w:tc>
        <w:tc>
          <w:tcPr>
            <w:tcW w:w="1276"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367769.60</w:t>
            </w:r>
          </w:p>
        </w:tc>
        <w:tc>
          <w:tcPr>
            <w:tcW w:w="149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2244180.63</w:t>
            </w:r>
          </w:p>
        </w:tc>
        <w:tc>
          <w:tcPr>
            <w:tcW w:w="261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9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328"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0"/>
          <w:szCs w:val="20"/>
          <w:lang w:eastAsia="ru-RU"/>
        </w:rPr>
        <w:br w:type="textWrapping" w:clear="all"/>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tbl>
      <w:tblPr>
        <w:tblW w:w="0" w:type="auto"/>
        <w:tblInd w:w="118" w:type="dxa"/>
        <w:tblCellMar>
          <w:left w:w="0" w:type="dxa"/>
          <w:right w:w="0" w:type="dxa"/>
        </w:tblCellMar>
        <w:tblLook w:val="04A0" w:firstRow="1" w:lastRow="0" w:firstColumn="1" w:lastColumn="0" w:noHBand="0" w:noVBand="1"/>
      </w:tblPr>
      <w:tblGrid>
        <w:gridCol w:w="1118"/>
        <w:gridCol w:w="1233"/>
        <w:gridCol w:w="1437"/>
        <w:gridCol w:w="2607"/>
        <w:gridCol w:w="1567"/>
        <w:gridCol w:w="1259"/>
      </w:tblGrid>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36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367785.16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2244207.26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37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367807.56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2244260.80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38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367812.42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2244274.24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39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367807.70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2244286.47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40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367804.00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2244294.50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41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367797.55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2244305.10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42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367800.05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2244312.89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43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367809.74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2244305.65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44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367814.61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2244304.93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45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367832.15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2244351.15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46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367905.28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2244583.73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47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367955.90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2244775.45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48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367953.45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2244779.77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49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367947.45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2244784.07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50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367951.48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2244797.35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51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367958.07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2244798.27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52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367961.43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2244800.59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53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367999.03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2244958.37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54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368003.29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2244975.70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55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368006.31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2244993.60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56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368008.40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2245014.51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57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368027.04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2245015.10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58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368029.14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2244996.14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59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368033.54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2244985.88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60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368044.27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2244980.68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61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368339.15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2244901.35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62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368341.15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2244897.67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63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368363.91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2244892.50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64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368368.70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2244893.54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65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368465.54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2244864.30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66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368508.33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2244848.73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67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368508.46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2244848.49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Аналитический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0.50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68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368543.86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2244884.28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lastRenderedPageBreak/>
              <w:t>69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368550.58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2245056.96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70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368580.02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2245058.03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71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368634.78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2245054.11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72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368691.00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2245006.73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73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368778.30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2244999.38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74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368781.92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2245063.88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75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368664.66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2245086.65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76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368625.94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2245072.16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2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77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368458.86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2245096.38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78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368433.48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2245096.66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2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79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368399.33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2245110.29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80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368353.77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2245105.02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2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81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368337.49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2245113.97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82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368335.30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2245210.54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0"/>
          <w:szCs w:val="20"/>
          <w:lang w:eastAsia="ru-RU"/>
        </w:rPr>
        <w:br w:type="textWrapping" w:clear="all"/>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tbl>
      <w:tblPr>
        <w:tblW w:w="0" w:type="auto"/>
        <w:tblInd w:w="118" w:type="dxa"/>
        <w:tblCellMar>
          <w:left w:w="0" w:type="dxa"/>
          <w:right w:w="0" w:type="dxa"/>
        </w:tblCellMar>
        <w:tblLook w:val="04A0" w:firstRow="1" w:lastRow="0" w:firstColumn="1" w:lastColumn="0" w:noHBand="0" w:noVBand="1"/>
      </w:tblPr>
      <w:tblGrid>
        <w:gridCol w:w="1134"/>
        <w:gridCol w:w="1232"/>
        <w:gridCol w:w="1435"/>
        <w:gridCol w:w="2604"/>
        <w:gridCol w:w="1562"/>
        <w:gridCol w:w="1254"/>
      </w:tblGrid>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83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368374.12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2245252.11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84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368387.53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2245294.79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85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368375.33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2245347.91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86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368411.20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2245481.79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87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368455.15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2245595.51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88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368502.10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2245688.96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89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368525.85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2245686.11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90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368530.08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2245723.49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91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368538.36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2245768.60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92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368497.01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2245801.57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93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368493.63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2245801.53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94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368417.51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2245800.61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95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368394.12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2245787.37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96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368373.71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2245791.99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97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368373.31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2245809.78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98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368352.98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2245811.01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99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368337.28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2245794.55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368326.25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2245758.70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368237.93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2245773.64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368172.88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2245769.63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368135.19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2245715.38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368085.65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2245587.13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368082.21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2245440.42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2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368086.48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2245252.37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368074.35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2245190.22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2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367958.76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2245213.88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109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367970.39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2245186.15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2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lastRenderedPageBreak/>
              <w:t>110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367936.03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2245022.65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111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367923.39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2245020.67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112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367887.72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2244952.06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113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367771.07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2244835.85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114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367785.77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2244821.76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115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367856.55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2244797.10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116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367847.54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2244767.06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117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367839.34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2244726.31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118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367772.07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2244642.62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119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367780.85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2244485.00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367718.90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2244338.84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367638.36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2244309.04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367590.31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2244244.88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367488.78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2244115.65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367396.69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2243998.44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367292.01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2243876.56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367256.42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2243851.08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367252.89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2243848.55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367178.90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2243790.93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129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367237.28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2243715.98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0"/>
          <w:szCs w:val="20"/>
          <w:lang w:eastAsia="ru-RU"/>
        </w:rPr>
        <w:br w:type="textWrapping" w:clear="all"/>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tbl>
      <w:tblPr>
        <w:tblW w:w="0" w:type="auto"/>
        <w:tblInd w:w="118" w:type="dxa"/>
        <w:tblCellMar>
          <w:left w:w="0" w:type="dxa"/>
          <w:right w:w="0" w:type="dxa"/>
        </w:tblCellMar>
        <w:tblLook w:val="04A0" w:firstRow="1" w:lastRow="0" w:firstColumn="1" w:lastColumn="0" w:noHBand="0" w:noVBand="1"/>
      </w:tblPr>
      <w:tblGrid>
        <w:gridCol w:w="1134"/>
        <w:gridCol w:w="1232"/>
        <w:gridCol w:w="1435"/>
        <w:gridCol w:w="2604"/>
        <w:gridCol w:w="1562"/>
        <w:gridCol w:w="1254"/>
      </w:tblGrid>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367182.63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2243663.88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367231.84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2243620.08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367144.58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2243513.85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367147.54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2243495.27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367112.39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2243441.08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367132.86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2243396.62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367072.13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2243313.88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367030.91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2243378.21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366979.12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2243498.23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139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366951.45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2243524.73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366907.98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2243539.00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366872.89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2243519.55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366716.82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2243507.38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366707.76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2243377.66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366856.99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2243225.29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366732.49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2243070.55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366636.94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2243180.26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366639.94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2243129.87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366641.85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2243097.69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2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149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366643.78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2243065.15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150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366610.45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2242965.76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lastRenderedPageBreak/>
              <w:t>151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366538.39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2242750.86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152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366534.38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2242704.15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153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366448.09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2242629.31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1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154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366433.70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2242592.53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155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366482.64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2242523.30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156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366571.93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2242428.70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157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366568.77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2242418.46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158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366595.47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2242360.58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159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366561.76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2242354.73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366542.52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2242344.97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366509.14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2242324.72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366492.30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2242298.11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366443.03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2242196.25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366453.57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2242131.06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366445.38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2242085.26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366429.05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2242046.57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366422.92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2241999.77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366458.02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2242000.45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169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366486.32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2242030.40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366521.33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2242118.71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366551.65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2242143.45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366575.31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2242148.66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366742.87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2242032.89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366874.87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2242001.12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366987.73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2241946.65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367022.35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2241958.70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0"/>
          <w:szCs w:val="20"/>
          <w:lang w:eastAsia="ru-RU"/>
        </w:rPr>
        <w:br w:type="textWrapping" w:clear="all"/>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tbl>
      <w:tblPr>
        <w:tblW w:w="0" w:type="auto"/>
        <w:tblInd w:w="118" w:type="dxa"/>
        <w:tblCellMar>
          <w:left w:w="0" w:type="dxa"/>
          <w:right w:w="0" w:type="dxa"/>
        </w:tblCellMar>
        <w:tblLook w:val="04A0" w:firstRow="1" w:lastRow="0" w:firstColumn="1" w:lastColumn="0" w:noHBand="0" w:noVBand="1"/>
      </w:tblPr>
      <w:tblGrid>
        <w:gridCol w:w="1134"/>
        <w:gridCol w:w="1232"/>
        <w:gridCol w:w="1435"/>
        <w:gridCol w:w="2604"/>
        <w:gridCol w:w="1562"/>
        <w:gridCol w:w="1254"/>
      </w:tblGrid>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367067.19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2241959.79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367071.33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2241974.21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179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367027.82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2242034.99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366952.13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2242098.14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366839.21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2242163.63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366791.70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2242183.71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366773.87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2242211.37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366731.02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2242242.16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366704.72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2242304.69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366747.28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2242306.39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366788.46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2242281.05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366803.51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2242289.02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189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366763.77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2242325.41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190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366789.90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2242366.68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191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366787.77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2242386.13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192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366778.32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2242392.70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lastRenderedPageBreak/>
              <w:t>193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366724.37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2242383.84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194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366644.06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2242431.58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195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366640.03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2242447.19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196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366687.70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2242465.11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197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366767.22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2242546.39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198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366813.29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2242519.97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199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366872.42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2242607.57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366946.06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2242761.79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366961.26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2242756.26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366970.31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2242637.66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366993.25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2242647.32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367061.29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2242710.17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367083.20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2242751.35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367075.30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2242763.88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367073.66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2242798.60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367048.39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2242793.79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209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367036.14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2242806.45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367033.93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2242823.90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367095.13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2242859.26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367117.79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2242904.69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367110.80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2242955.22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367124.42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2242985.36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367172.86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2243012.74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367191.77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2243036.90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367198.42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2243079.43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367260.78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2243164.75</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219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367307.15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2243246.32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01"/>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367347.59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2243291.31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367423.03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2243359.13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367466.14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2243340.51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367498.30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2243359.99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367478.70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2243403.62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0"/>
          <w:szCs w:val="20"/>
          <w:lang w:eastAsia="ru-RU"/>
        </w:rPr>
        <w:br w:type="textWrapping" w:clear="all"/>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tbl>
      <w:tblPr>
        <w:tblW w:w="0" w:type="auto"/>
        <w:tblInd w:w="118" w:type="dxa"/>
        <w:tblCellMar>
          <w:left w:w="0" w:type="dxa"/>
          <w:right w:w="0" w:type="dxa"/>
        </w:tblCellMar>
        <w:tblLook w:val="04A0" w:firstRow="1" w:lastRow="0" w:firstColumn="1" w:lastColumn="0" w:noHBand="0" w:noVBand="1"/>
      </w:tblPr>
      <w:tblGrid>
        <w:gridCol w:w="1279"/>
        <w:gridCol w:w="847"/>
        <w:gridCol w:w="938"/>
        <w:gridCol w:w="1729"/>
        <w:gridCol w:w="2538"/>
        <w:gridCol w:w="1890"/>
      </w:tblGrid>
      <w:tr w:rsidR="00E42D83" w:rsidRPr="00E42D83" w:rsidTr="00E42D83">
        <w:trPr>
          <w:trHeight w:val="306"/>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367470.66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2243455.31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367435.00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2243487.90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367460.29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2243521.08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367523.46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2243552.51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229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367563.76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2243611.27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230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367594.47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2243670.68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lastRenderedPageBreak/>
              <w:t>231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367610.57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2243706.64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232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367654.73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2243729.57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233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367671.57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2243740.23</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234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367657.25</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2243774.66</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235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367665.99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2243799.44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236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367696.16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2243811.99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237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367746.80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2243817.37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238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367760.04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2243830.39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239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367744.71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2243872.42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367740.57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2243905.38</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367763.81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2243925.40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367791.77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2243923.49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367795.63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2243902.39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367817.33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2243878.30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367814.21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2243866.37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367808.87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2243845.51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367816.83</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2243825.74</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367897.11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2243791.97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249</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367917.91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2243770.40</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250</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368016.20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2243875.19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5.00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251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368097.16</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2243998.22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5.00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252</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368117.44</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2244074.12</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253</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368235.39</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2244244.61</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254</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368285.62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2244253.77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255</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368288.47</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2244254.29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lastRenderedPageBreak/>
              <w:t>256</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368334.18</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2244215.49</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257</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368338.01</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2244233.37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5"/>
                <w:sz w:val="24"/>
                <w:szCs w:val="24"/>
                <w:lang w:eastAsia="ru-RU"/>
              </w:rPr>
              <w:t>258</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368363.20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2244241.57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368422.60</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2244225.47</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Картометрический</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4"/>
                <w:sz w:val="24"/>
                <w:szCs w:val="24"/>
                <w:lang w:eastAsia="ru-RU"/>
              </w:rPr>
              <w:t>1.00</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54"/>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r w:rsidRPr="00E42D83">
              <w:rPr>
                <w:rFonts w:ascii="Times New Roman" w:eastAsia="Times New Roman" w:hAnsi="Times New Roman" w:cs="Times New Roman"/>
                <w:spacing w:val="-11"/>
                <w:sz w:val="24"/>
                <w:szCs w:val="24"/>
                <w:lang w:eastAsia="ru-RU"/>
              </w:rPr>
              <w:t> </w:t>
            </w:r>
            <w:r w:rsidRPr="00E42D83">
              <w:rPr>
                <w:rFonts w:ascii="Times New Roman" w:eastAsia="Times New Roman" w:hAnsi="Times New Roman" w:cs="Times New Roman"/>
                <w:sz w:val="24"/>
                <w:szCs w:val="24"/>
                <w:lang w:eastAsia="ru-RU"/>
              </w:rPr>
              <w:t>Сведения</w:t>
            </w:r>
            <w:r w:rsidRPr="00E42D83">
              <w:rPr>
                <w:rFonts w:ascii="Times New Roman" w:eastAsia="Times New Roman" w:hAnsi="Times New Roman" w:cs="Times New Roman"/>
                <w:spacing w:val="-1"/>
                <w:sz w:val="24"/>
                <w:szCs w:val="24"/>
                <w:lang w:eastAsia="ru-RU"/>
              </w:rPr>
              <w:t> </w:t>
            </w:r>
            <w:r w:rsidRPr="00E42D83">
              <w:rPr>
                <w:rFonts w:ascii="Times New Roman" w:eastAsia="Times New Roman" w:hAnsi="Times New Roman" w:cs="Times New Roman"/>
                <w:spacing w:val="-12"/>
                <w:sz w:val="24"/>
                <w:szCs w:val="24"/>
                <w:lang w:eastAsia="ru-RU"/>
              </w:rPr>
              <w:t>о</w:t>
            </w:r>
          </w:p>
        </w:tc>
        <w:tc>
          <w:tcPr>
            <w:tcW w:w="2773" w:type="dxa"/>
            <w:gridSpan w:val="2"/>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характерных</w:t>
            </w:r>
            <w:r w:rsidRPr="00E42D83">
              <w:rPr>
                <w:rFonts w:ascii="Times New Roman" w:eastAsia="Times New Roman" w:hAnsi="Times New Roman" w:cs="Times New Roman"/>
                <w:spacing w:val="1"/>
                <w:sz w:val="24"/>
                <w:szCs w:val="24"/>
                <w:lang w:eastAsia="ru-RU"/>
              </w:rPr>
              <w:t> </w:t>
            </w:r>
            <w:r w:rsidRPr="00E42D83">
              <w:rPr>
                <w:rFonts w:ascii="Times New Roman" w:eastAsia="Times New Roman" w:hAnsi="Times New Roman" w:cs="Times New Roman"/>
                <w:sz w:val="24"/>
                <w:szCs w:val="24"/>
                <w:lang w:eastAsia="ru-RU"/>
              </w:rPr>
              <w:t>точках</w:t>
            </w:r>
            <w:r w:rsidRPr="00E42D83">
              <w:rPr>
                <w:rFonts w:ascii="Times New Roman" w:eastAsia="Times New Roman" w:hAnsi="Times New Roman" w:cs="Times New Roman"/>
                <w:spacing w:val="-3"/>
                <w:sz w:val="24"/>
                <w:szCs w:val="24"/>
                <w:lang w:eastAsia="ru-RU"/>
              </w:rPr>
              <w:t> </w:t>
            </w:r>
            <w:r w:rsidRPr="00E42D83">
              <w:rPr>
                <w:rFonts w:ascii="Times New Roman" w:eastAsia="Times New Roman" w:hAnsi="Times New Roman" w:cs="Times New Roman"/>
                <w:spacing w:val="-2"/>
                <w:sz w:val="24"/>
                <w:szCs w:val="24"/>
                <w:lang w:eastAsia="ru-RU"/>
              </w:rPr>
              <w:t>части</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(частей)</w:t>
            </w:r>
            <w:r w:rsidRPr="00E42D83">
              <w:rPr>
                <w:rFonts w:ascii="Times New Roman" w:eastAsia="Times New Roman" w:hAnsi="Times New Roman" w:cs="Times New Roman"/>
                <w:spacing w:val="-9"/>
                <w:sz w:val="24"/>
                <w:szCs w:val="24"/>
                <w:lang w:eastAsia="ru-RU"/>
              </w:rPr>
              <w:t> </w:t>
            </w:r>
            <w:r w:rsidRPr="00E42D83">
              <w:rPr>
                <w:rFonts w:ascii="Times New Roman" w:eastAsia="Times New Roman" w:hAnsi="Times New Roman" w:cs="Times New Roman"/>
                <w:sz w:val="24"/>
                <w:szCs w:val="24"/>
                <w:lang w:eastAsia="ru-RU"/>
              </w:rPr>
              <w:t>границы</w:t>
            </w:r>
            <w:r w:rsidRPr="00E42D83">
              <w:rPr>
                <w:rFonts w:ascii="Times New Roman" w:eastAsia="Times New Roman" w:hAnsi="Times New Roman" w:cs="Times New Roman"/>
                <w:spacing w:val="-6"/>
                <w:sz w:val="24"/>
                <w:szCs w:val="24"/>
                <w:lang w:eastAsia="ru-RU"/>
              </w:rPr>
              <w:t> </w:t>
            </w:r>
            <w:r w:rsidRPr="00E42D83">
              <w:rPr>
                <w:rFonts w:ascii="Times New Roman" w:eastAsia="Times New Roman" w:hAnsi="Times New Roman" w:cs="Times New Roman"/>
                <w:spacing w:val="-2"/>
                <w:sz w:val="24"/>
                <w:szCs w:val="24"/>
                <w:lang w:eastAsia="ru-RU"/>
              </w:rPr>
              <w:t>объекта</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546"/>
        </w:trPr>
        <w:tc>
          <w:tcPr>
            <w:tcW w:w="1293" w:type="dxa"/>
            <w:vMerge w:val="restart"/>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Обозначение характерных </w:t>
            </w:r>
            <w:r w:rsidRPr="00E42D83">
              <w:rPr>
                <w:rFonts w:ascii="Times New Roman" w:eastAsia="Times New Roman" w:hAnsi="Times New Roman" w:cs="Times New Roman"/>
                <w:sz w:val="24"/>
                <w:szCs w:val="24"/>
                <w:lang w:eastAsia="ru-RU"/>
              </w:rPr>
              <w:t>точек части </w:t>
            </w:r>
            <w:r w:rsidRPr="00E42D83">
              <w:rPr>
                <w:rFonts w:ascii="Times New Roman" w:eastAsia="Times New Roman" w:hAnsi="Times New Roman" w:cs="Times New Roman"/>
                <w:spacing w:val="-2"/>
                <w:sz w:val="24"/>
                <w:szCs w:val="24"/>
                <w:lang w:eastAsia="ru-RU"/>
              </w:rPr>
              <w:t>границы</w:t>
            </w:r>
          </w:p>
        </w:tc>
        <w:tc>
          <w:tcPr>
            <w:tcW w:w="2773" w:type="dxa"/>
            <w:gridSpan w:val="2"/>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Координаты,</w:t>
            </w:r>
            <w:r w:rsidRPr="00E42D83">
              <w:rPr>
                <w:rFonts w:ascii="Times New Roman" w:eastAsia="Times New Roman" w:hAnsi="Times New Roman" w:cs="Times New Roman"/>
                <w:spacing w:val="15"/>
                <w:sz w:val="24"/>
                <w:szCs w:val="24"/>
                <w:lang w:eastAsia="ru-RU"/>
              </w:rPr>
              <w:t> </w:t>
            </w:r>
            <w:r w:rsidRPr="00E42D83">
              <w:rPr>
                <w:rFonts w:ascii="Times New Roman" w:eastAsia="Times New Roman" w:hAnsi="Times New Roman" w:cs="Times New Roman"/>
                <w:spacing w:val="-10"/>
                <w:sz w:val="24"/>
                <w:szCs w:val="24"/>
                <w:lang w:eastAsia="ru-RU"/>
              </w:rPr>
              <w:t>м</w:t>
            </w:r>
          </w:p>
        </w:tc>
        <w:tc>
          <w:tcPr>
            <w:tcW w:w="2746" w:type="dxa"/>
            <w:vMerge w:val="restart"/>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Метод определения </w:t>
            </w:r>
            <w:r w:rsidRPr="00E42D83">
              <w:rPr>
                <w:rFonts w:ascii="Times New Roman" w:eastAsia="Times New Roman" w:hAnsi="Times New Roman" w:cs="Times New Roman"/>
                <w:spacing w:val="-2"/>
                <w:sz w:val="24"/>
                <w:szCs w:val="24"/>
                <w:lang w:eastAsia="ru-RU"/>
              </w:rPr>
              <w:t>координат характерной</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ТОЧКИ</w:t>
            </w:r>
          </w:p>
        </w:tc>
        <w:tc>
          <w:tcPr>
            <w:tcW w:w="1796" w:type="dxa"/>
            <w:vMerge w:val="restart"/>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Средняя </w:t>
            </w:r>
            <w:proofErr w:type="spellStart"/>
            <w:r w:rsidRPr="00E42D83">
              <w:rPr>
                <w:rFonts w:ascii="Times New Roman" w:eastAsia="Times New Roman" w:hAnsi="Times New Roman" w:cs="Times New Roman"/>
                <w:spacing w:val="-2"/>
                <w:sz w:val="24"/>
                <w:szCs w:val="24"/>
                <w:lang w:eastAsia="ru-RU"/>
              </w:rPr>
              <w:t>квадратическая</w:t>
            </w:r>
            <w:proofErr w:type="spellEnd"/>
            <w:r w:rsidRPr="00E42D83">
              <w:rPr>
                <w:rFonts w:ascii="Times New Roman" w:eastAsia="Times New Roman" w:hAnsi="Times New Roman" w:cs="Times New Roman"/>
                <w:spacing w:val="-2"/>
                <w:sz w:val="24"/>
                <w:szCs w:val="24"/>
                <w:lang w:eastAsia="ru-RU"/>
              </w:rPr>
              <w:t> погрешность положения характерной </w:t>
            </w:r>
            <w:r w:rsidRPr="00E42D83">
              <w:rPr>
                <w:rFonts w:ascii="Times New Roman" w:eastAsia="Times New Roman" w:hAnsi="Times New Roman" w:cs="Times New Roman"/>
                <w:sz w:val="24"/>
                <w:szCs w:val="24"/>
                <w:lang w:eastAsia="ru-RU"/>
              </w:rPr>
              <w:t>точки (</w:t>
            </w:r>
            <w:proofErr w:type="spellStart"/>
            <w:r w:rsidRPr="00E42D83">
              <w:rPr>
                <w:rFonts w:ascii="Times New Roman" w:eastAsia="Times New Roman" w:hAnsi="Times New Roman" w:cs="Times New Roman"/>
                <w:sz w:val="24"/>
                <w:szCs w:val="24"/>
                <w:lang w:eastAsia="ru-RU"/>
              </w:rPr>
              <w:t>Mt</w:t>
            </w:r>
            <w:proofErr w:type="spellEnd"/>
            <w:r w:rsidRPr="00E42D83">
              <w:rPr>
                <w:rFonts w:ascii="Times New Roman" w:eastAsia="Times New Roman" w:hAnsi="Times New Roman" w:cs="Times New Roman"/>
                <w:sz w:val="24"/>
                <w:szCs w:val="24"/>
                <w:lang w:eastAsia="ru-RU"/>
              </w:rPr>
              <w:t>), м</w:t>
            </w:r>
          </w:p>
        </w:tc>
        <w:tc>
          <w:tcPr>
            <w:tcW w:w="1484" w:type="dxa"/>
            <w:vMerge w:val="restart"/>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Описание обозначения </w:t>
            </w:r>
            <w:r w:rsidRPr="00E42D83">
              <w:rPr>
                <w:rFonts w:ascii="Times New Roman" w:eastAsia="Times New Roman" w:hAnsi="Times New Roman" w:cs="Times New Roman"/>
                <w:sz w:val="24"/>
                <w:szCs w:val="24"/>
                <w:lang w:eastAsia="ru-RU"/>
              </w:rPr>
              <w:t>точки на </w:t>
            </w:r>
            <w:r w:rsidRPr="00E42D83">
              <w:rPr>
                <w:rFonts w:ascii="Times New Roman" w:eastAsia="Times New Roman" w:hAnsi="Times New Roman" w:cs="Times New Roman"/>
                <w:spacing w:val="-2"/>
                <w:sz w:val="24"/>
                <w:szCs w:val="24"/>
                <w:lang w:eastAsia="ru-RU"/>
              </w:rPr>
              <w:t>местности </w:t>
            </w:r>
            <w:r w:rsidRPr="00E42D83">
              <w:rPr>
                <w:rFonts w:ascii="Times New Roman" w:eastAsia="Times New Roman" w:hAnsi="Times New Roman" w:cs="Times New Roman"/>
                <w:sz w:val="24"/>
                <w:szCs w:val="24"/>
                <w:lang w:eastAsia="ru-RU"/>
              </w:rPr>
              <w:t>(при</w:t>
            </w:r>
            <w:r w:rsidRPr="00E42D83">
              <w:rPr>
                <w:rFonts w:ascii="Times New Roman" w:eastAsia="Times New Roman" w:hAnsi="Times New Roman" w:cs="Times New Roman"/>
                <w:spacing w:val="-10"/>
                <w:sz w:val="24"/>
                <w:szCs w:val="24"/>
                <w:lang w:eastAsia="ru-RU"/>
              </w:rPr>
              <w:t> </w:t>
            </w:r>
            <w:r w:rsidRPr="00E42D83">
              <w:rPr>
                <w:rFonts w:ascii="Times New Roman" w:eastAsia="Times New Roman" w:hAnsi="Times New Roman" w:cs="Times New Roman"/>
                <w:sz w:val="24"/>
                <w:szCs w:val="24"/>
                <w:lang w:eastAsia="ru-RU"/>
              </w:rPr>
              <w:t>наличии)</w:t>
            </w:r>
          </w:p>
        </w:tc>
      </w:tr>
      <w:tr w:rsidR="00E42D83" w:rsidRPr="00E42D83" w:rsidTr="00E42D83">
        <w:trPr>
          <w:trHeight w:val="1324"/>
        </w:trPr>
        <w:tc>
          <w:tcPr>
            <w:tcW w:w="0" w:type="auto"/>
            <w:vMerge/>
            <w:tcBorders>
              <w:top w:val="single" w:sz="6" w:space="0" w:color="0C0C0C"/>
              <w:left w:val="single" w:sz="6" w:space="0" w:color="0C0C0C"/>
              <w:bottom w:val="single" w:sz="6" w:space="0" w:color="0C0C0C"/>
              <w:right w:val="single" w:sz="6" w:space="0" w:color="0C0C0C"/>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Х</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C0C0C"/>
              <w:left w:val="single" w:sz="6" w:space="0" w:color="0C0C0C"/>
              <w:bottom w:val="single" w:sz="6" w:space="0" w:color="0C0C0C"/>
              <w:right w:val="single" w:sz="6" w:space="0" w:color="0C0C0C"/>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C0C0C"/>
              <w:left w:val="single" w:sz="6" w:space="0" w:color="0C0C0C"/>
              <w:bottom w:val="single" w:sz="6" w:space="0" w:color="0C0C0C"/>
              <w:right w:val="single" w:sz="6" w:space="0" w:color="0C0C0C"/>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C0C0C"/>
              <w:left w:val="single" w:sz="6" w:space="0" w:color="0C0C0C"/>
              <w:bottom w:val="single" w:sz="6" w:space="0" w:color="0C0C0C"/>
              <w:right w:val="single" w:sz="6" w:space="0" w:color="0C0C0C"/>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r>
      <w:tr w:rsidR="00E42D83" w:rsidRPr="00E42D83" w:rsidTr="00E42D83">
        <w:trPr>
          <w:trHeight w:val="292"/>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r>
      <w:tr w:rsidR="00E42D83" w:rsidRPr="00E42D83" w:rsidTr="00E42D83">
        <w:trPr>
          <w:trHeight w:val="287"/>
        </w:trPr>
        <w:tc>
          <w:tcPr>
            <w:tcW w:w="10092" w:type="dxa"/>
            <w:gridSpan w:val="6"/>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Часть</w:t>
            </w:r>
            <w:r w:rsidRPr="00E42D83">
              <w:rPr>
                <w:rFonts w:ascii="Times New Roman" w:eastAsia="Times New Roman" w:hAnsi="Times New Roman" w:cs="Times New Roman"/>
                <w:spacing w:val="-7"/>
                <w:sz w:val="24"/>
                <w:szCs w:val="24"/>
                <w:lang w:eastAsia="ru-RU"/>
              </w:rPr>
              <w:t> </w:t>
            </w:r>
            <w:r w:rsidRPr="00E42D83">
              <w:rPr>
                <w:rFonts w:ascii="Times New Roman" w:eastAsia="Times New Roman" w:hAnsi="Times New Roman" w:cs="Times New Roman"/>
                <w:spacing w:val="-10"/>
                <w:sz w:val="24"/>
                <w:szCs w:val="24"/>
                <w:lang w:eastAsia="ru-RU"/>
              </w:rPr>
              <w:t>№</w:t>
            </w:r>
          </w:p>
        </w:tc>
      </w:tr>
      <w:tr w:rsidR="00E42D83" w:rsidRPr="00E42D83" w:rsidTr="00E42D83">
        <w:trPr>
          <w:trHeight w:val="277"/>
        </w:trPr>
        <w:tc>
          <w:tcPr>
            <w:tcW w:w="1293"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7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497"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274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796"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484" w:type="dxa"/>
            <w:tcBorders>
              <w:top w:val="single" w:sz="6" w:space="0" w:color="0C0C0C"/>
              <w:left w:val="single" w:sz="6" w:space="0" w:color="0C0C0C"/>
              <w:bottom w:val="single" w:sz="6" w:space="0" w:color="0C0C0C"/>
              <w:right w:val="single" w:sz="6" w:space="0" w:color="0C0C0C"/>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0"/>
          <w:szCs w:val="20"/>
          <w:lang w:eastAsia="ru-RU"/>
        </w:rPr>
        <w:t>Раздел</w:t>
      </w:r>
      <w:r w:rsidRPr="00E42D83">
        <w:rPr>
          <w:rFonts w:ascii="Times New Roman" w:eastAsia="Times New Roman" w:hAnsi="Times New Roman" w:cs="Times New Roman"/>
          <w:color w:val="000000"/>
          <w:spacing w:val="-1"/>
          <w:sz w:val="20"/>
          <w:szCs w:val="20"/>
          <w:lang w:eastAsia="ru-RU"/>
        </w:rPr>
        <w:t> </w:t>
      </w:r>
      <w:r w:rsidRPr="00E42D83">
        <w:rPr>
          <w:rFonts w:ascii="Times New Roman" w:eastAsia="Times New Roman" w:hAnsi="Times New Roman" w:cs="Times New Roman"/>
          <w:color w:val="000000"/>
          <w:spacing w:val="-10"/>
          <w:sz w:val="20"/>
          <w:szCs w:val="20"/>
          <w:lang w:eastAsia="ru-RU"/>
        </w:rPr>
        <w:t>3</w:t>
      </w:r>
    </w:p>
    <w:tbl>
      <w:tblPr>
        <w:tblW w:w="0" w:type="auto"/>
        <w:tblInd w:w="118" w:type="dxa"/>
        <w:tblCellMar>
          <w:left w:w="0" w:type="dxa"/>
          <w:right w:w="0" w:type="dxa"/>
        </w:tblCellMar>
        <w:tblLook w:val="04A0" w:firstRow="1" w:lastRow="0" w:firstColumn="1" w:lastColumn="0" w:noHBand="0" w:noVBand="1"/>
      </w:tblPr>
      <w:tblGrid>
        <w:gridCol w:w="901"/>
        <w:gridCol w:w="925"/>
        <w:gridCol w:w="850"/>
        <w:gridCol w:w="503"/>
        <w:gridCol w:w="462"/>
        <w:gridCol w:w="2749"/>
        <w:gridCol w:w="1185"/>
        <w:gridCol w:w="1646"/>
      </w:tblGrid>
      <w:tr w:rsidR="00E42D83" w:rsidRPr="00E42D83" w:rsidTr="00E42D83">
        <w:trPr>
          <w:trHeight w:val="484"/>
        </w:trPr>
        <w:tc>
          <w:tcPr>
            <w:tcW w:w="10199" w:type="dxa"/>
            <w:gridSpan w:val="8"/>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Сведения</w:t>
            </w:r>
            <w:r w:rsidRPr="00E42D83">
              <w:rPr>
                <w:rFonts w:ascii="Times New Roman" w:eastAsia="Times New Roman" w:hAnsi="Times New Roman" w:cs="Times New Roman"/>
                <w:spacing w:val="-5"/>
                <w:sz w:val="24"/>
                <w:szCs w:val="24"/>
                <w:lang w:eastAsia="ru-RU"/>
              </w:rPr>
              <w:t> </w:t>
            </w:r>
            <w:r w:rsidRPr="00E42D83">
              <w:rPr>
                <w:rFonts w:ascii="Times New Roman" w:eastAsia="Times New Roman" w:hAnsi="Times New Roman" w:cs="Times New Roman"/>
                <w:sz w:val="24"/>
                <w:szCs w:val="24"/>
                <w:lang w:eastAsia="ru-RU"/>
              </w:rPr>
              <w:t>о</w:t>
            </w:r>
            <w:r w:rsidRPr="00E42D83">
              <w:rPr>
                <w:rFonts w:ascii="Times New Roman" w:eastAsia="Times New Roman" w:hAnsi="Times New Roman" w:cs="Times New Roman"/>
                <w:spacing w:val="-13"/>
                <w:sz w:val="24"/>
                <w:szCs w:val="24"/>
                <w:lang w:eastAsia="ru-RU"/>
              </w:rPr>
              <w:t> </w:t>
            </w:r>
            <w:r w:rsidRPr="00E42D83">
              <w:rPr>
                <w:rFonts w:ascii="Times New Roman" w:eastAsia="Times New Roman" w:hAnsi="Times New Roman" w:cs="Times New Roman"/>
                <w:sz w:val="24"/>
                <w:szCs w:val="24"/>
                <w:lang w:eastAsia="ru-RU"/>
              </w:rPr>
              <w:t>местоположении</w:t>
            </w:r>
            <w:r w:rsidRPr="00E42D83">
              <w:rPr>
                <w:rFonts w:ascii="Times New Roman" w:eastAsia="Times New Roman" w:hAnsi="Times New Roman" w:cs="Times New Roman"/>
                <w:spacing w:val="-12"/>
                <w:sz w:val="24"/>
                <w:szCs w:val="24"/>
                <w:lang w:eastAsia="ru-RU"/>
              </w:rPr>
              <w:t> </w:t>
            </w:r>
            <w:r w:rsidRPr="00E42D83">
              <w:rPr>
                <w:rFonts w:ascii="Times New Roman" w:eastAsia="Times New Roman" w:hAnsi="Times New Roman" w:cs="Times New Roman"/>
                <w:sz w:val="24"/>
                <w:szCs w:val="24"/>
                <w:lang w:eastAsia="ru-RU"/>
              </w:rPr>
              <w:t>измененных</w:t>
            </w:r>
            <w:r w:rsidRPr="00E42D83">
              <w:rPr>
                <w:rFonts w:ascii="Times New Roman" w:eastAsia="Times New Roman" w:hAnsi="Times New Roman" w:cs="Times New Roman"/>
                <w:spacing w:val="4"/>
                <w:sz w:val="24"/>
                <w:szCs w:val="24"/>
                <w:lang w:eastAsia="ru-RU"/>
              </w:rPr>
              <w:t> </w:t>
            </w:r>
            <w:r w:rsidRPr="00E42D83">
              <w:rPr>
                <w:rFonts w:ascii="Times New Roman" w:eastAsia="Times New Roman" w:hAnsi="Times New Roman" w:cs="Times New Roman"/>
                <w:sz w:val="24"/>
                <w:szCs w:val="24"/>
                <w:lang w:eastAsia="ru-RU"/>
              </w:rPr>
              <w:t>(уточненных)</w:t>
            </w:r>
            <w:r w:rsidRPr="00E42D83">
              <w:rPr>
                <w:rFonts w:ascii="Times New Roman" w:eastAsia="Times New Roman" w:hAnsi="Times New Roman" w:cs="Times New Roman"/>
                <w:spacing w:val="-4"/>
                <w:sz w:val="24"/>
                <w:szCs w:val="24"/>
                <w:lang w:eastAsia="ru-RU"/>
              </w:rPr>
              <w:t> </w:t>
            </w:r>
            <w:r w:rsidRPr="00E42D83">
              <w:rPr>
                <w:rFonts w:ascii="Times New Roman" w:eastAsia="Times New Roman" w:hAnsi="Times New Roman" w:cs="Times New Roman"/>
                <w:sz w:val="24"/>
                <w:szCs w:val="24"/>
                <w:lang w:eastAsia="ru-RU"/>
              </w:rPr>
              <w:t>границ</w:t>
            </w:r>
            <w:r w:rsidRPr="00E42D83">
              <w:rPr>
                <w:rFonts w:ascii="Times New Roman" w:eastAsia="Times New Roman" w:hAnsi="Times New Roman" w:cs="Times New Roman"/>
                <w:spacing w:val="-3"/>
                <w:sz w:val="24"/>
                <w:szCs w:val="24"/>
                <w:lang w:eastAsia="ru-RU"/>
              </w:rPr>
              <w:t> </w:t>
            </w:r>
            <w:r w:rsidRPr="00E42D83">
              <w:rPr>
                <w:rFonts w:ascii="Times New Roman" w:eastAsia="Times New Roman" w:hAnsi="Times New Roman" w:cs="Times New Roman"/>
                <w:spacing w:val="-2"/>
                <w:sz w:val="24"/>
                <w:szCs w:val="24"/>
                <w:lang w:eastAsia="ru-RU"/>
              </w:rPr>
              <w:t>объекта</w:t>
            </w:r>
          </w:p>
        </w:tc>
      </w:tr>
      <w:tr w:rsidR="00E42D83" w:rsidRPr="00E42D83" w:rsidTr="00E42D83">
        <w:trPr>
          <w:trHeight w:val="445"/>
        </w:trPr>
        <w:tc>
          <w:tcPr>
            <w:tcW w:w="10199" w:type="dxa"/>
            <w:gridSpan w:val="8"/>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r w:rsidRPr="00E42D83">
              <w:rPr>
                <w:rFonts w:ascii="Times New Roman" w:eastAsia="Times New Roman" w:hAnsi="Times New Roman" w:cs="Times New Roman"/>
                <w:spacing w:val="-13"/>
                <w:sz w:val="24"/>
                <w:szCs w:val="24"/>
                <w:lang w:eastAsia="ru-RU"/>
              </w:rPr>
              <w:t> </w:t>
            </w:r>
            <w:r w:rsidRPr="00E42D83">
              <w:rPr>
                <w:rFonts w:ascii="Times New Roman" w:eastAsia="Times New Roman" w:hAnsi="Times New Roman" w:cs="Times New Roman"/>
                <w:sz w:val="24"/>
                <w:szCs w:val="24"/>
                <w:lang w:eastAsia="ru-RU"/>
              </w:rPr>
              <w:t>Система</w:t>
            </w:r>
            <w:r w:rsidRPr="00E42D83">
              <w:rPr>
                <w:rFonts w:ascii="Times New Roman" w:eastAsia="Times New Roman" w:hAnsi="Times New Roman" w:cs="Times New Roman"/>
                <w:spacing w:val="-3"/>
                <w:sz w:val="24"/>
                <w:szCs w:val="24"/>
                <w:lang w:eastAsia="ru-RU"/>
              </w:rPr>
              <w:t> </w:t>
            </w:r>
            <w:r w:rsidRPr="00E42D83">
              <w:rPr>
                <w:rFonts w:ascii="Times New Roman" w:eastAsia="Times New Roman" w:hAnsi="Times New Roman" w:cs="Times New Roman"/>
                <w:sz w:val="24"/>
                <w:szCs w:val="24"/>
                <w:lang w:eastAsia="ru-RU"/>
              </w:rPr>
              <w:t>координат:</w:t>
            </w:r>
            <w:r w:rsidRPr="00E42D83">
              <w:rPr>
                <w:rFonts w:ascii="Times New Roman" w:eastAsia="Times New Roman" w:hAnsi="Times New Roman" w:cs="Times New Roman"/>
                <w:spacing w:val="-1"/>
                <w:sz w:val="24"/>
                <w:szCs w:val="24"/>
                <w:lang w:eastAsia="ru-RU"/>
              </w:rPr>
              <w:t> </w:t>
            </w:r>
            <w:r w:rsidRPr="00E42D83">
              <w:rPr>
                <w:rFonts w:ascii="Times New Roman" w:eastAsia="Times New Roman" w:hAnsi="Times New Roman" w:cs="Times New Roman"/>
                <w:spacing w:val="-10"/>
                <w:sz w:val="24"/>
                <w:szCs w:val="24"/>
                <w:lang w:eastAsia="ru-RU"/>
              </w:rPr>
              <w:t>-</w:t>
            </w:r>
          </w:p>
        </w:tc>
      </w:tr>
      <w:tr w:rsidR="00E42D83" w:rsidRPr="00E42D83" w:rsidTr="00E42D83">
        <w:trPr>
          <w:trHeight w:val="455"/>
        </w:trPr>
        <w:tc>
          <w:tcPr>
            <w:tcW w:w="10199" w:type="dxa"/>
            <w:gridSpan w:val="8"/>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r w:rsidRPr="00E42D83">
              <w:rPr>
                <w:rFonts w:ascii="Times New Roman" w:eastAsia="Times New Roman" w:hAnsi="Times New Roman" w:cs="Times New Roman"/>
                <w:spacing w:val="-11"/>
                <w:sz w:val="24"/>
                <w:szCs w:val="24"/>
                <w:lang w:eastAsia="ru-RU"/>
              </w:rPr>
              <w:t> </w:t>
            </w:r>
            <w:r w:rsidRPr="00E42D83">
              <w:rPr>
                <w:rFonts w:ascii="Times New Roman" w:eastAsia="Times New Roman" w:hAnsi="Times New Roman" w:cs="Times New Roman"/>
                <w:sz w:val="24"/>
                <w:szCs w:val="24"/>
                <w:lang w:eastAsia="ru-RU"/>
              </w:rPr>
              <w:t>Сведения</w:t>
            </w:r>
            <w:r w:rsidRPr="00E42D83">
              <w:rPr>
                <w:rFonts w:ascii="Times New Roman" w:eastAsia="Times New Roman" w:hAnsi="Times New Roman" w:cs="Times New Roman"/>
                <w:spacing w:val="1"/>
                <w:sz w:val="24"/>
                <w:szCs w:val="24"/>
                <w:lang w:eastAsia="ru-RU"/>
              </w:rPr>
              <w:t> </w:t>
            </w:r>
            <w:r w:rsidRPr="00E42D83">
              <w:rPr>
                <w:rFonts w:ascii="Times New Roman" w:eastAsia="Times New Roman" w:hAnsi="Times New Roman" w:cs="Times New Roman"/>
                <w:sz w:val="24"/>
                <w:szCs w:val="24"/>
                <w:lang w:eastAsia="ru-RU"/>
              </w:rPr>
              <w:t>о</w:t>
            </w:r>
            <w:r w:rsidRPr="00E42D83">
              <w:rPr>
                <w:rFonts w:ascii="Times New Roman" w:eastAsia="Times New Roman" w:hAnsi="Times New Roman" w:cs="Times New Roman"/>
                <w:spacing w:val="-12"/>
                <w:sz w:val="24"/>
                <w:szCs w:val="24"/>
                <w:lang w:eastAsia="ru-RU"/>
              </w:rPr>
              <w:t> </w:t>
            </w:r>
            <w:r w:rsidRPr="00E42D83">
              <w:rPr>
                <w:rFonts w:ascii="Times New Roman" w:eastAsia="Times New Roman" w:hAnsi="Times New Roman" w:cs="Times New Roman"/>
                <w:sz w:val="24"/>
                <w:szCs w:val="24"/>
                <w:lang w:eastAsia="ru-RU"/>
              </w:rPr>
              <w:t>характерных</w:t>
            </w:r>
            <w:r w:rsidRPr="00E42D83">
              <w:rPr>
                <w:rFonts w:ascii="Times New Roman" w:eastAsia="Times New Roman" w:hAnsi="Times New Roman" w:cs="Times New Roman"/>
                <w:spacing w:val="8"/>
                <w:sz w:val="24"/>
                <w:szCs w:val="24"/>
                <w:lang w:eastAsia="ru-RU"/>
              </w:rPr>
              <w:t> </w:t>
            </w:r>
            <w:r w:rsidRPr="00E42D83">
              <w:rPr>
                <w:rFonts w:ascii="Times New Roman" w:eastAsia="Times New Roman" w:hAnsi="Times New Roman" w:cs="Times New Roman"/>
                <w:sz w:val="24"/>
                <w:szCs w:val="24"/>
                <w:lang w:eastAsia="ru-RU"/>
              </w:rPr>
              <w:t>точках</w:t>
            </w:r>
            <w:r w:rsidRPr="00E42D83">
              <w:rPr>
                <w:rFonts w:ascii="Times New Roman" w:eastAsia="Times New Roman" w:hAnsi="Times New Roman" w:cs="Times New Roman"/>
                <w:spacing w:val="-3"/>
                <w:sz w:val="24"/>
                <w:szCs w:val="24"/>
                <w:lang w:eastAsia="ru-RU"/>
              </w:rPr>
              <w:t> </w:t>
            </w:r>
            <w:r w:rsidRPr="00E42D83">
              <w:rPr>
                <w:rFonts w:ascii="Times New Roman" w:eastAsia="Times New Roman" w:hAnsi="Times New Roman" w:cs="Times New Roman"/>
                <w:sz w:val="24"/>
                <w:szCs w:val="24"/>
                <w:lang w:eastAsia="ru-RU"/>
              </w:rPr>
              <w:t>границ</w:t>
            </w:r>
            <w:r w:rsidRPr="00E42D83">
              <w:rPr>
                <w:rFonts w:ascii="Times New Roman" w:eastAsia="Times New Roman" w:hAnsi="Times New Roman" w:cs="Times New Roman"/>
                <w:spacing w:val="-2"/>
                <w:sz w:val="24"/>
                <w:szCs w:val="24"/>
                <w:lang w:eastAsia="ru-RU"/>
              </w:rPr>
              <w:t> объекта</w:t>
            </w:r>
          </w:p>
        </w:tc>
      </w:tr>
      <w:tr w:rsidR="00E42D83" w:rsidRPr="00E42D83" w:rsidTr="00E42D83">
        <w:trPr>
          <w:trHeight w:val="1650"/>
        </w:trPr>
        <w:tc>
          <w:tcPr>
            <w:tcW w:w="1589" w:type="dxa"/>
            <w:vMerge w:val="restart"/>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Обозначение</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Характерных</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точек</w:t>
            </w:r>
            <w:r w:rsidRPr="00E42D83">
              <w:rPr>
                <w:rFonts w:ascii="Times New Roman" w:eastAsia="Times New Roman" w:hAnsi="Times New Roman" w:cs="Times New Roman"/>
                <w:spacing w:val="-9"/>
                <w:sz w:val="24"/>
                <w:szCs w:val="24"/>
                <w:lang w:eastAsia="ru-RU"/>
              </w:rPr>
              <w:t> </w:t>
            </w:r>
            <w:r w:rsidRPr="00E42D83">
              <w:rPr>
                <w:rFonts w:ascii="Times New Roman" w:eastAsia="Times New Roman" w:hAnsi="Times New Roman" w:cs="Times New Roman"/>
                <w:spacing w:val="-2"/>
                <w:sz w:val="24"/>
                <w:szCs w:val="24"/>
                <w:lang w:eastAsia="ru-RU"/>
              </w:rPr>
              <w:t>границ</w:t>
            </w:r>
          </w:p>
        </w:tc>
        <w:tc>
          <w:tcPr>
            <w:tcW w:w="1849" w:type="dxa"/>
            <w:gridSpan w:val="2"/>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Существующие </w:t>
            </w:r>
            <w:r w:rsidRPr="00E42D83">
              <w:rPr>
                <w:rFonts w:ascii="Times New Roman" w:eastAsia="Times New Roman" w:hAnsi="Times New Roman" w:cs="Times New Roman"/>
                <w:sz w:val="24"/>
                <w:szCs w:val="24"/>
                <w:lang w:eastAsia="ru-RU"/>
              </w:rPr>
              <w:t>Координаты,</w:t>
            </w:r>
            <w:r w:rsidRPr="00E42D83">
              <w:rPr>
                <w:rFonts w:ascii="Times New Roman" w:eastAsia="Times New Roman" w:hAnsi="Times New Roman" w:cs="Times New Roman"/>
                <w:spacing w:val="1"/>
                <w:sz w:val="24"/>
                <w:szCs w:val="24"/>
                <w:lang w:eastAsia="ru-RU"/>
              </w:rPr>
              <w:t> </w:t>
            </w:r>
            <w:r w:rsidRPr="00E42D83">
              <w:rPr>
                <w:rFonts w:ascii="Times New Roman" w:eastAsia="Times New Roman" w:hAnsi="Times New Roman" w:cs="Times New Roman"/>
                <w:spacing w:val="-10"/>
                <w:sz w:val="24"/>
                <w:szCs w:val="24"/>
                <w:lang w:eastAsia="ru-RU"/>
              </w:rPr>
              <w:t>м</w:t>
            </w:r>
          </w:p>
        </w:tc>
        <w:tc>
          <w:tcPr>
            <w:tcW w:w="1788" w:type="dxa"/>
            <w:gridSpan w:val="2"/>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pacing w:val="-2"/>
                <w:sz w:val="24"/>
                <w:szCs w:val="24"/>
                <w:lang w:eastAsia="ru-RU"/>
              </w:rPr>
              <w:t>ИзМененные</w:t>
            </w:r>
            <w:proofErr w:type="spellEnd"/>
            <w:r w:rsidRPr="00E42D83">
              <w:rPr>
                <w:rFonts w:ascii="Times New Roman" w:eastAsia="Times New Roman" w:hAnsi="Times New Roman" w:cs="Times New Roman"/>
                <w:spacing w:val="-2"/>
                <w:sz w:val="24"/>
                <w:szCs w:val="24"/>
                <w:lang w:eastAsia="ru-RU"/>
              </w:rPr>
              <w:t xml:space="preserve"> (</w:t>
            </w:r>
            <w:proofErr w:type="spellStart"/>
            <w:r w:rsidRPr="00E42D83">
              <w:rPr>
                <w:rFonts w:ascii="Times New Roman" w:eastAsia="Times New Roman" w:hAnsi="Times New Roman" w:cs="Times New Roman"/>
                <w:spacing w:val="-2"/>
                <w:sz w:val="24"/>
                <w:szCs w:val="24"/>
                <w:lang w:eastAsia="ru-RU"/>
              </w:rPr>
              <w:t>уТочненные</w:t>
            </w:r>
            <w:proofErr w:type="spellEnd"/>
            <w:r w:rsidRPr="00E42D83">
              <w:rPr>
                <w:rFonts w:ascii="Times New Roman" w:eastAsia="Times New Roman" w:hAnsi="Times New Roman" w:cs="Times New Roman"/>
                <w:spacing w:val="-2"/>
                <w:sz w:val="24"/>
                <w:szCs w:val="24"/>
                <w:lang w:eastAsia="ru-RU"/>
              </w:rPr>
              <w:t>) координаты,</w:t>
            </w:r>
            <w:r w:rsidRPr="00E42D83">
              <w:rPr>
                <w:rFonts w:ascii="Times New Roman" w:eastAsia="Times New Roman" w:hAnsi="Times New Roman" w:cs="Times New Roman"/>
                <w:spacing w:val="-3"/>
                <w:sz w:val="24"/>
                <w:szCs w:val="24"/>
                <w:lang w:eastAsia="ru-RU"/>
              </w:rPr>
              <w:t> </w:t>
            </w:r>
            <w:r w:rsidRPr="00E42D83">
              <w:rPr>
                <w:rFonts w:ascii="Times New Roman" w:eastAsia="Times New Roman" w:hAnsi="Times New Roman" w:cs="Times New Roman"/>
                <w:spacing w:val="-2"/>
                <w:sz w:val="24"/>
                <w:szCs w:val="24"/>
                <w:lang w:eastAsia="ru-RU"/>
              </w:rPr>
              <w:t>м</w:t>
            </w:r>
          </w:p>
        </w:tc>
        <w:tc>
          <w:tcPr>
            <w:tcW w:w="1533" w:type="dxa"/>
            <w:vMerge w:val="restart"/>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Метод Определения координат характерной </w:t>
            </w:r>
            <w:r w:rsidRPr="00E42D83">
              <w:rPr>
                <w:rFonts w:ascii="Times New Roman" w:eastAsia="Times New Roman" w:hAnsi="Times New Roman" w:cs="Times New Roman"/>
                <w:sz w:val="24"/>
                <w:szCs w:val="24"/>
                <w:lang w:eastAsia="ru-RU"/>
              </w:rPr>
              <w:t>то</w:t>
            </w:r>
            <w:r w:rsidRPr="00E42D83">
              <w:rPr>
                <w:rFonts w:ascii="Times New Roman" w:eastAsia="Times New Roman" w:hAnsi="Times New Roman" w:cs="Times New Roman"/>
                <w:spacing w:val="40"/>
                <w:sz w:val="24"/>
                <w:szCs w:val="24"/>
                <w:lang w:eastAsia="ru-RU"/>
              </w:rPr>
              <w:t> </w:t>
            </w:r>
            <w:r w:rsidRPr="00E42D83">
              <w:rPr>
                <w:rFonts w:ascii="Times New Roman" w:eastAsia="Times New Roman" w:hAnsi="Times New Roman" w:cs="Times New Roman"/>
                <w:sz w:val="24"/>
                <w:szCs w:val="24"/>
                <w:lang w:eastAsia="ru-RU"/>
              </w:rPr>
              <w:t>к</w:t>
            </w:r>
          </w:p>
        </w:tc>
        <w:tc>
          <w:tcPr>
            <w:tcW w:w="1859" w:type="dxa"/>
            <w:vMerge w:val="restart"/>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 xml:space="preserve">Средняя </w:t>
            </w:r>
            <w:proofErr w:type="spellStart"/>
            <w:r w:rsidRPr="00E42D83">
              <w:rPr>
                <w:rFonts w:ascii="Times New Roman" w:eastAsia="Times New Roman" w:hAnsi="Times New Roman" w:cs="Times New Roman"/>
                <w:spacing w:val="-2"/>
                <w:sz w:val="24"/>
                <w:szCs w:val="24"/>
                <w:lang w:eastAsia="ru-RU"/>
              </w:rPr>
              <w:t>квадратическая</w:t>
            </w:r>
            <w:proofErr w:type="spellEnd"/>
            <w:r w:rsidRPr="00E42D83">
              <w:rPr>
                <w:rFonts w:ascii="Times New Roman" w:eastAsia="Times New Roman" w:hAnsi="Times New Roman" w:cs="Times New Roman"/>
                <w:spacing w:val="-2"/>
                <w:sz w:val="24"/>
                <w:szCs w:val="24"/>
                <w:lang w:eastAsia="ru-RU"/>
              </w:rPr>
              <w:t xml:space="preserve"> погрешность положения характерной </w:t>
            </w:r>
            <w:r w:rsidRPr="00E42D83">
              <w:rPr>
                <w:rFonts w:ascii="Times New Roman" w:eastAsia="Times New Roman" w:hAnsi="Times New Roman" w:cs="Times New Roman"/>
                <w:sz w:val="24"/>
                <w:szCs w:val="24"/>
                <w:lang w:eastAsia="ru-RU"/>
              </w:rPr>
              <w:t>ТОЧКИ (</w:t>
            </w:r>
            <w:proofErr w:type="spellStart"/>
            <w:r w:rsidRPr="00E42D83">
              <w:rPr>
                <w:rFonts w:ascii="Times New Roman" w:eastAsia="Times New Roman" w:hAnsi="Times New Roman" w:cs="Times New Roman"/>
                <w:sz w:val="24"/>
                <w:szCs w:val="24"/>
                <w:lang w:eastAsia="ru-RU"/>
              </w:rPr>
              <w:t>Mt</w:t>
            </w:r>
            <w:proofErr w:type="spellEnd"/>
            <w:r w:rsidRPr="00E42D83">
              <w:rPr>
                <w:rFonts w:ascii="Times New Roman" w:eastAsia="Times New Roman" w:hAnsi="Times New Roman" w:cs="Times New Roman"/>
                <w:sz w:val="24"/>
                <w:szCs w:val="24"/>
                <w:lang w:eastAsia="ru-RU"/>
              </w:rPr>
              <w:t>),</w:t>
            </w:r>
            <w:r w:rsidRPr="00E42D83">
              <w:rPr>
                <w:rFonts w:ascii="Times New Roman" w:eastAsia="Times New Roman" w:hAnsi="Times New Roman" w:cs="Times New Roman"/>
                <w:spacing w:val="-1"/>
                <w:sz w:val="24"/>
                <w:szCs w:val="24"/>
                <w:lang w:eastAsia="ru-RU"/>
              </w:rPr>
              <w:t> </w:t>
            </w:r>
            <w:r w:rsidRPr="00E42D83">
              <w:rPr>
                <w:rFonts w:ascii="Times New Roman" w:eastAsia="Times New Roman" w:hAnsi="Times New Roman" w:cs="Times New Roman"/>
                <w:sz w:val="24"/>
                <w:szCs w:val="24"/>
                <w:lang w:eastAsia="ru-RU"/>
              </w:rPr>
              <w:t>М</w:t>
            </w:r>
          </w:p>
        </w:tc>
        <w:tc>
          <w:tcPr>
            <w:tcW w:w="1581" w:type="dxa"/>
            <w:vMerge w:val="restart"/>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2"/>
                <w:sz w:val="24"/>
                <w:szCs w:val="24"/>
                <w:lang w:eastAsia="ru-RU"/>
              </w:rPr>
              <w:t>Описание обозначения </w:t>
            </w:r>
            <w:r w:rsidRPr="00E42D83">
              <w:rPr>
                <w:rFonts w:ascii="Times New Roman" w:eastAsia="Times New Roman" w:hAnsi="Times New Roman" w:cs="Times New Roman"/>
                <w:sz w:val="24"/>
                <w:szCs w:val="24"/>
                <w:lang w:eastAsia="ru-RU"/>
              </w:rPr>
              <w:t>точки на </w:t>
            </w:r>
            <w:r w:rsidRPr="00E42D83">
              <w:rPr>
                <w:rFonts w:ascii="Times New Roman" w:eastAsia="Times New Roman" w:hAnsi="Times New Roman" w:cs="Times New Roman"/>
                <w:spacing w:val="-2"/>
                <w:sz w:val="24"/>
                <w:szCs w:val="24"/>
                <w:lang w:eastAsia="ru-RU"/>
              </w:rPr>
              <w:t>местности</w:t>
            </w:r>
          </w:p>
        </w:tc>
      </w:tr>
      <w:tr w:rsidR="00E42D83" w:rsidRPr="00E42D83" w:rsidTr="00E42D83">
        <w:trPr>
          <w:trHeight w:val="426"/>
        </w:trPr>
        <w:tc>
          <w:tcPr>
            <w:tcW w:w="0" w:type="auto"/>
            <w:vMerge/>
            <w:tcBorders>
              <w:top w:val="single" w:sz="6" w:space="0" w:color="0F0F0F"/>
              <w:left w:val="single" w:sz="6" w:space="0" w:color="0F0F0F"/>
              <w:bottom w:val="single" w:sz="6" w:space="0" w:color="0F0F0F"/>
              <w:right w:val="single" w:sz="6" w:space="0" w:color="0F0F0F"/>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970"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х</w:t>
            </w:r>
          </w:p>
        </w:tc>
        <w:tc>
          <w:tcPr>
            <w:tcW w:w="87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y</w:t>
            </w:r>
          </w:p>
        </w:tc>
        <w:tc>
          <w:tcPr>
            <w:tcW w:w="901"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х</w:t>
            </w:r>
          </w:p>
        </w:tc>
        <w:tc>
          <w:tcPr>
            <w:tcW w:w="88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y</w:t>
            </w:r>
          </w:p>
        </w:tc>
        <w:tc>
          <w:tcPr>
            <w:tcW w:w="0" w:type="auto"/>
            <w:vMerge/>
            <w:tcBorders>
              <w:top w:val="single" w:sz="6" w:space="0" w:color="0F0F0F"/>
              <w:left w:val="single" w:sz="6" w:space="0" w:color="0F0F0F"/>
              <w:bottom w:val="single" w:sz="6" w:space="0" w:color="0F0F0F"/>
              <w:right w:val="single" w:sz="6" w:space="0" w:color="0F0F0F"/>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F0F0F"/>
              <w:left w:val="single" w:sz="6" w:space="0" w:color="0F0F0F"/>
              <w:bottom w:val="single" w:sz="6" w:space="0" w:color="0F0F0F"/>
              <w:right w:val="single" w:sz="6" w:space="0" w:color="0F0F0F"/>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F0F0F"/>
              <w:left w:val="single" w:sz="6" w:space="0" w:color="0F0F0F"/>
              <w:bottom w:val="single" w:sz="6" w:space="0" w:color="0F0F0F"/>
              <w:right w:val="single" w:sz="6" w:space="0" w:color="0F0F0F"/>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r>
      <w:tr w:rsidR="00E42D83" w:rsidRPr="00E42D83" w:rsidTr="00E42D83">
        <w:trPr>
          <w:trHeight w:val="282"/>
        </w:trPr>
        <w:tc>
          <w:tcPr>
            <w:tcW w:w="158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970"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87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901"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88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5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185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1581"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
        </w:tc>
      </w:tr>
      <w:tr w:rsidR="00E42D83" w:rsidRPr="00E42D83" w:rsidTr="00E42D83">
        <w:trPr>
          <w:trHeight w:val="306"/>
        </w:trPr>
        <w:tc>
          <w:tcPr>
            <w:tcW w:w="158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970"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87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901"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88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5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81"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49"/>
        </w:trPr>
        <w:tc>
          <w:tcPr>
            <w:tcW w:w="158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3.Сведения</w:t>
            </w:r>
            <w:r w:rsidRPr="00E42D83">
              <w:rPr>
                <w:rFonts w:ascii="Times New Roman" w:eastAsia="Times New Roman" w:hAnsi="Times New Roman" w:cs="Times New Roman"/>
                <w:spacing w:val="2"/>
                <w:sz w:val="24"/>
                <w:szCs w:val="24"/>
                <w:lang w:eastAsia="ru-RU"/>
              </w:rPr>
              <w:t> </w:t>
            </w:r>
            <w:r w:rsidRPr="00E42D83">
              <w:rPr>
                <w:rFonts w:ascii="Times New Roman" w:eastAsia="Times New Roman" w:hAnsi="Times New Roman" w:cs="Times New Roman"/>
                <w:sz w:val="24"/>
                <w:szCs w:val="24"/>
                <w:lang w:eastAsia="ru-RU"/>
              </w:rPr>
              <w:t>о</w:t>
            </w:r>
            <w:r w:rsidRPr="00E42D83">
              <w:rPr>
                <w:rFonts w:ascii="Times New Roman" w:eastAsia="Times New Roman" w:hAnsi="Times New Roman" w:cs="Times New Roman"/>
                <w:spacing w:val="-7"/>
                <w:sz w:val="24"/>
                <w:szCs w:val="24"/>
                <w:lang w:eastAsia="ru-RU"/>
              </w:rPr>
              <w:t> </w:t>
            </w:r>
            <w:r w:rsidRPr="00E42D83">
              <w:rPr>
                <w:rFonts w:ascii="Times New Roman" w:eastAsia="Times New Roman" w:hAnsi="Times New Roman" w:cs="Times New Roman"/>
                <w:spacing w:val="-5"/>
                <w:sz w:val="24"/>
                <w:szCs w:val="24"/>
                <w:lang w:eastAsia="ru-RU"/>
              </w:rPr>
              <w:t>ха</w:t>
            </w:r>
          </w:p>
        </w:tc>
        <w:tc>
          <w:tcPr>
            <w:tcW w:w="1849" w:type="dxa"/>
            <w:gridSpan w:val="2"/>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рактерных</w:t>
            </w:r>
            <w:proofErr w:type="spellEnd"/>
            <w:r w:rsidRPr="00E42D83">
              <w:rPr>
                <w:rFonts w:ascii="Times New Roman" w:eastAsia="Times New Roman" w:hAnsi="Times New Roman" w:cs="Times New Roman"/>
                <w:spacing w:val="5"/>
                <w:sz w:val="24"/>
                <w:szCs w:val="24"/>
                <w:lang w:eastAsia="ru-RU"/>
              </w:rPr>
              <w:t> </w:t>
            </w:r>
            <w:r w:rsidRPr="00E42D83">
              <w:rPr>
                <w:rFonts w:ascii="Times New Roman" w:eastAsia="Times New Roman" w:hAnsi="Times New Roman" w:cs="Times New Roman"/>
                <w:spacing w:val="-2"/>
                <w:sz w:val="24"/>
                <w:szCs w:val="24"/>
                <w:lang w:eastAsia="ru-RU"/>
              </w:rPr>
              <w:t>точках</w:t>
            </w:r>
          </w:p>
        </w:tc>
        <w:tc>
          <w:tcPr>
            <w:tcW w:w="1788" w:type="dxa"/>
            <w:gridSpan w:val="2"/>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части</w:t>
            </w:r>
            <w:r w:rsidRPr="00E42D83">
              <w:rPr>
                <w:rFonts w:ascii="Times New Roman" w:eastAsia="Times New Roman" w:hAnsi="Times New Roman" w:cs="Times New Roman"/>
                <w:spacing w:val="-11"/>
                <w:sz w:val="24"/>
                <w:szCs w:val="24"/>
                <w:lang w:eastAsia="ru-RU"/>
              </w:rPr>
              <w:t> </w:t>
            </w:r>
            <w:r w:rsidRPr="00E42D83">
              <w:rPr>
                <w:rFonts w:ascii="Times New Roman" w:eastAsia="Times New Roman" w:hAnsi="Times New Roman" w:cs="Times New Roman"/>
                <w:sz w:val="24"/>
                <w:szCs w:val="24"/>
                <w:lang w:eastAsia="ru-RU"/>
              </w:rPr>
              <w:t>(частей)</w:t>
            </w:r>
            <w:r w:rsidRPr="00E42D83">
              <w:rPr>
                <w:rFonts w:ascii="Times New Roman" w:eastAsia="Times New Roman" w:hAnsi="Times New Roman" w:cs="Times New Roman"/>
                <w:spacing w:val="-5"/>
                <w:sz w:val="24"/>
                <w:szCs w:val="24"/>
                <w:lang w:eastAsia="ru-RU"/>
              </w:rPr>
              <w:t> </w:t>
            </w:r>
            <w:proofErr w:type="spellStart"/>
            <w:r w:rsidRPr="00E42D83">
              <w:rPr>
                <w:rFonts w:ascii="Times New Roman" w:eastAsia="Times New Roman" w:hAnsi="Times New Roman" w:cs="Times New Roman"/>
                <w:spacing w:val="-5"/>
                <w:sz w:val="24"/>
                <w:szCs w:val="24"/>
                <w:lang w:eastAsia="ru-RU"/>
              </w:rPr>
              <w:t>гр</w:t>
            </w:r>
            <w:proofErr w:type="spellEnd"/>
          </w:p>
        </w:tc>
        <w:tc>
          <w:tcPr>
            <w:tcW w:w="15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аницы</w:t>
            </w:r>
            <w:proofErr w:type="spellEnd"/>
            <w:r w:rsidRPr="00E42D83">
              <w:rPr>
                <w:rFonts w:ascii="Times New Roman" w:eastAsia="Times New Roman" w:hAnsi="Times New Roman" w:cs="Times New Roman"/>
                <w:spacing w:val="2"/>
                <w:sz w:val="24"/>
                <w:szCs w:val="24"/>
                <w:lang w:eastAsia="ru-RU"/>
              </w:rPr>
              <w:t> </w:t>
            </w:r>
            <w:r w:rsidRPr="00E42D83">
              <w:rPr>
                <w:rFonts w:ascii="Times New Roman" w:eastAsia="Times New Roman" w:hAnsi="Times New Roman" w:cs="Times New Roman"/>
                <w:spacing w:val="-2"/>
                <w:sz w:val="24"/>
                <w:szCs w:val="24"/>
                <w:lang w:eastAsia="ru-RU"/>
              </w:rPr>
              <w:t>объекта</w:t>
            </w:r>
          </w:p>
        </w:tc>
        <w:tc>
          <w:tcPr>
            <w:tcW w:w="185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81"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92"/>
        </w:trPr>
        <w:tc>
          <w:tcPr>
            <w:tcW w:w="158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Часть</w:t>
            </w:r>
            <w:r w:rsidRPr="00E42D83">
              <w:rPr>
                <w:rFonts w:ascii="Times New Roman" w:eastAsia="Times New Roman" w:hAnsi="Times New Roman" w:cs="Times New Roman"/>
                <w:spacing w:val="-7"/>
                <w:sz w:val="24"/>
                <w:szCs w:val="24"/>
                <w:lang w:eastAsia="ru-RU"/>
              </w:rPr>
              <w:t> </w:t>
            </w:r>
            <w:r w:rsidRPr="00E42D83">
              <w:rPr>
                <w:rFonts w:ascii="Times New Roman" w:eastAsia="Times New Roman" w:hAnsi="Times New Roman" w:cs="Times New Roman"/>
                <w:spacing w:val="-10"/>
                <w:sz w:val="24"/>
                <w:szCs w:val="24"/>
                <w:lang w:eastAsia="ru-RU"/>
              </w:rPr>
              <w:t>№</w:t>
            </w:r>
          </w:p>
        </w:tc>
        <w:tc>
          <w:tcPr>
            <w:tcW w:w="1849" w:type="dxa"/>
            <w:gridSpan w:val="2"/>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788" w:type="dxa"/>
            <w:gridSpan w:val="2"/>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5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81"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7"/>
        </w:trPr>
        <w:tc>
          <w:tcPr>
            <w:tcW w:w="158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970"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87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901"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887"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33"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59"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81" w:type="dxa"/>
            <w:tcBorders>
              <w:top w:val="single" w:sz="6" w:space="0" w:color="0F0F0F"/>
              <w:left w:val="single" w:sz="6" w:space="0" w:color="0F0F0F"/>
              <w:bottom w:val="single" w:sz="6" w:space="0" w:color="0F0F0F"/>
              <w:right w:val="single" w:sz="6" w:space="0" w:color="0F0F0F"/>
            </w:tcBorders>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0"/>
          <w:szCs w:val="20"/>
          <w:lang w:eastAsia="ru-RU"/>
        </w:rPr>
        <w:br w:type="textWrapping" w:clear="all"/>
      </w:r>
      <w:r w:rsidRPr="00E42D83">
        <w:rPr>
          <w:rFonts w:ascii="Times New Roman" w:eastAsia="Times New Roman" w:hAnsi="Times New Roman" w:cs="Times New Roman"/>
          <w:color w:val="000000"/>
          <w:sz w:val="24"/>
          <w:szCs w:val="24"/>
          <w:lang w:eastAsia="ru-RU"/>
        </w:rPr>
        <w:t>Раздел </w:t>
      </w:r>
      <w:r w:rsidRPr="00E42D83">
        <w:rPr>
          <w:rFonts w:ascii="Times New Roman" w:eastAsia="Times New Roman" w:hAnsi="Times New Roman" w:cs="Times New Roman"/>
          <w:color w:val="000000"/>
          <w:spacing w:val="-10"/>
          <w:sz w:val="24"/>
          <w:szCs w:val="24"/>
          <w:lang w:eastAsia="ru-RU"/>
        </w:rPr>
        <w:t>4</w:t>
      </w:r>
    </w:p>
    <w:p w:rsidR="00E42D83" w:rsidRPr="00E42D83" w:rsidRDefault="00E42D83" w:rsidP="00E42D83">
      <w:pPr>
        <w:spacing w:after="0" w:line="240" w:lineRule="auto"/>
        <w:ind w:firstLine="709"/>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План</w:t>
      </w:r>
      <w:r w:rsidRPr="00E42D83">
        <w:rPr>
          <w:rFonts w:ascii="Times New Roman" w:eastAsia="Times New Roman" w:hAnsi="Times New Roman" w:cs="Times New Roman"/>
          <w:color w:val="000000"/>
          <w:spacing w:val="2"/>
          <w:sz w:val="24"/>
          <w:szCs w:val="24"/>
          <w:lang w:eastAsia="ru-RU"/>
        </w:rPr>
        <w:t> </w:t>
      </w:r>
      <w:r w:rsidRPr="00E42D83">
        <w:rPr>
          <w:rFonts w:ascii="Times New Roman" w:eastAsia="Times New Roman" w:hAnsi="Times New Roman" w:cs="Times New Roman"/>
          <w:color w:val="000000"/>
          <w:sz w:val="24"/>
          <w:szCs w:val="24"/>
          <w:lang w:eastAsia="ru-RU"/>
        </w:rPr>
        <w:t>границ</w:t>
      </w:r>
      <w:r w:rsidRPr="00E42D83">
        <w:rPr>
          <w:rFonts w:ascii="Times New Roman" w:eastAsia="Times New Roman" w:hAnsi="Times New Roman" w:cs="Times New Roman"/>
          <w:color w:val="000000"/>
          <w:spacing w:val="2"/>
          <w:sz w:val="24"/>
          <w:szCs w:val="24"/>
          <w:lang w:eastAsia="ru-RU"/>
        </w:rPr>
        <w:t> </w:t>
      </w:r>
      <w:r w:rsidRPr="00E42D83">
        <w:rPr>
          <w:rFonts w:ascii="Times New Roman" w:eastAsia="Times New Roman" w:hAnsi="Times New Roman" w:cs="Times New Roman"/>
          <w:color w:val="000000"/>
          <w:spacing w:val="-2"/>
          <w:sz w:val="24"/>
          <w:szCs w:val="24"/>
          <w:lang w:eastAsia="ru-RU"/>
        </w:rPr>
        <w:t>объекта</w:t>
      </w:r>
    </w:p>
    <w:p w:rsidR="00E42D83" w:rsidRPr="00E42D83" w:rsidRDefault="00E42D83" w:rsidP="00E42D83">
      <w:pPr>
        <w:spacing w:after="0" w:line="240" w:lineRule="auto"/>
        <w:ind w:firstLine="709"/>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Используемые</w:t>
      </w:r>
      <w:r w:rsidRPr="00E42D83">
        <w:rPr>
          <w:rFonts w:ascii="Times New Roman" w:eastAsia="Times New Roman" w:hAnsi="Times New Roman" w:cs="Times New Roman"/>
          <w:color w:val="000000"/>
          <w:spacing w:val="-5"/>
          <w:sz w:val="24"/>
          <w:szCs w:val="24"/>
          <w:lang w:eastAsia="ru-RU"/>
        </w:rPr>
        <w:t> </w:t>
      </w:r>
      <w:r w:rsidRPr="00E42D83">
        <w:rPr>
          <w:rFonts w:ascii="Times New Roman" w:eastAsia="Times New Roman" w:hAnsi="Times New Roman" w:cs="Times New Roman"/>
          <w:color w:val="000000"/>
          <w:sz w:val="24"/>
          <w:szCs w:val="24"/>
          <w:lang w:eastAsia="ru-RU"/>
        </w:rPr>
        <w:t>условные</w:t>
      </w:r>
      <w:r w:rsidRPr="00E42D83">
        <w:rPr>
          <w:rFonts w:ascii="Times New Roman" w:eastAsia="Times New Roman" w:hAnsi="Times New Roman" w:cs="Times New Roman"/>
          <w:color w:val="000000"/>
          <w:spacing w:val="-5"/>
          <w:sz w:val="24"/>
          <w:szCs w:val="24"/>
          <w:lang w:eastAsia="ru-RU"/>
        </w:rPr>
        <w:t> </w:t>
      </w:r>
      <w:r w:rsidRPr="00E42D83">
        <w:rPr>
          <w:rFonts w:ascii="Times New Roman" w:eastAsia="Times New Roman" w:hAnsi="Times New Roman" w:cs="Times New Roman"/>
          <w:color w:val="000000"/>
          <w:sz w:val="24"/>
          <w:szCs w:val="24"/>
          <w:lang w:eastAsia="ru-RU"/>
        </w:rPr>
        <w:t>знаки</w:t>
      </w:r>
      <w:r w:rsidRPr="00E42D83">
        <w:rPr>
          <w:rFonts w:ascii="Times New Roman" w:eastAsia="Times New Roman" w:hAnsi="Times New Roman" w:cs="Times New Roman"/>
          <w:color w:val="000000"/>
          <w:spacing w:val="-5"/>
          <w:sz w:val="24"/>
          <w:szCs w:val="24"/>
          <w:lang w:eastAsia="ru-RU"/>
        </w:rPr>
        <w:t> </w:t>
      </w:r>
      <w:r w:rsidRPr="00E42D83">
        <w:rPr>
          <w:rFonts w:ascii="Times New Roman" w:eastAsia="Times New Roman" w:hAnsi="Times New Roman" w:cs="Times New Roman"/>
          <w:color w:val="000000"/>
          <w:sz w:val="24"/>
          <w:szCs w:val="24"/>
          <w:lang w:eastAsia="ru-RU"/>
        </w:rPr>
        <w:t>и</w:t>
      </w:r>
      <w:r w:rsidRPr="00E42D83">
        <w:rPr>
          <w:rFonts w:ascii="Times New Roman" w:eastAsia="Times New Roman" w:hAnsi="Times New Roman" w:cs="Times New Roman"/>
          <w:color w:val="000000"/>
          <w:spacing w:val="-5"/>
          <w:sz w:val="24"/>
          <w:szCs w:val="24"/>
          <w:lang w:eastAsia="ru-RU"/>
        </w:rPr>
        <w:t> </w:t>
      </w:r>
      <w:r w:rsidRPr="00E42D83">
        <w:rPr>
          <w:rFonts w:ascii="Times New Roman" w:eastAsia="Times New Roman" w:hAnsi="Times New Roman" w:cs="Times New Roman"/>
          <w:color w:val="000000"/>
          <w:sz w:val="24"/>
          <w:szCs w:val="24"/>
          <w:lang w:eastAsia="ru-RU"/>
        </w:rPr>
        <w:t>обозначения:</w:t>
      </w:r>
      <w:r w:rsidRPr="00E42D83">
        <w:rPr>
          <w:rFonts w:ascii="Times New Roman" w:eastAsia="Times New Roman" w:hAnsi="Times New Roman" w:cs="Times New Roman"/>
          <w:color w:val="000000"/>
          <w:spacing w:val="40"/>
          <w:sz w:val="24"/>
          <w:szCs w:val="24"/>
          <w:lang w:eastAsia="ru-RU"/>
        </w:rPr>
        <w:t> </w:t>
      </w:r>
      <w:r w:rsidRPr="00E42D83">
        <w:rPr>
          <w:rFonts w:ascii="Times New Roman" w:eastAsia="Times New Roman" w:hAnsi="Times New Roman" w:cs="Times New Roman"/>
          <w:color w:val="000000"/>
          <w:sz w:val="24"/>
          <w:szCs w:val="24"/>
          <w:lang w:eastAsia="ru-RU"/>
        </w:rPr>
        <w:t>границы</w:t>
      </w:r>
      <w:r w:rsidRPr="00E42D83">
        <w:rPr>
          <w:rFonts w:ascii="Times New Roman" w:eastAsia="Times New Roman" w:hAnsi="Times New Roman" w:cs="Times New Roman"/>
          <w:color w:val="000000"/>
          <w:spacing w:val="-3"/>
          <w:sz w:val="24"/>
          <w:szCs w:val="24"/>
          <w:lang w:eastAsia="ru-RU"/>
        </w:rPr>
        <w:t> </w:t>
      </w:r>
      <w:r w:rsidRPr="00E42D83">
        <w:rPr>
          <w:rFonts w:ascii="Times New Roman" w:eastAsia="Times New Roman" w:hAnsi="Times New Roman" w:cs="Times New Roman"/>
          <w:color w:val="000000"/>
          <w:sz w:val="24"/>
          <w:szCs w:val="24"/>
          <w:lang w:eastAsia="ru-RU"/>
        </w:rPr>
        <w:t>населенного</w:t>
      </w:r>
      <w:r w:rsidRPr="00E42D83">
        <w:rPr>
          <w:rFonts w:ascii="Times New Roman" w:eastAsia="Times New Roman" w:hAnsi="Times New Roman" w:cs="Times New Roman"/>
          <w:color w:val="000000"/>
          <w:spacing w:val="-3"/>
          <w:sz w:val="24"/>
          <w:szCs w:val="24"/>
          <w:lang w:eastAsia="ru-RU"/>
        </w:rPr>
        <w:t> </w:t>
      </w:r>
      <w:r w:rsidRPr="00E42D83">
        <w:rPr>
          <w:rFonts w:ascii="Times New Roman" w:eastAsia="Times New Roman" w:hAnsi="Times New Roman" w:cs="Times New Roman"/>
          <w:color w:val="000000"/>
          <w:sz w:val="24"/>
          <w:szCs w:val="24"/>
          <w:lang w:eastAsia="ru-RU"/>
        </w:rPr>
        <w:t>пункта Масштаб</w:t>
      </w:r>
      <w:r w:rsidRPr="00E42D83">
        <w:rPr>
          <w:rFonts w:ascii="Times New Roman" w:eastAsia="Times New Roman" w:hAnsi="Times New Roman" w:cs="Times New Roman"/>
          <w:color w:val="000000"/>
          <w:spacing w:val="2"/>
          <w:sz w:val="24"/>
          <w:szCs w:val="24"/>
          <w:lang w:eastAsia="ru-RU"/>
        </w:rPr>
        <w:t> </w:t>
      </w:r>
      <w:r w:rsidRPr="00E42D83">
        <w:rPr>
          <w:rFonts w:ascii="Times New Roman" w:eastAsia="Times New Roman" w:hAnsi="Times New Roman" w:cs="Times New Roman"/>
          <w:color w:val="000000"/>
          <w:spacing w:val="-2"/>
          <w:sz w:val="24"/>
          <w:szCs w:val="24"/>
          <w:lang w:eastAsia="ru-RU"/>
        </w:rPr>
        <w:t>1:5000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ТОМ II</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МАТЕРИАЛЫ ПО ОБОСНОВАНИЮ ПРОЕКТА ГЕНЕРАЛЬНОГО ПЛАНА</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СОВЕТСКОГО СЕЛЬСКОГО ПОСЕЛЕНИЯ</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(пояснительная записка)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Настоящий проект разработан авторским коллективом Общества с ограниченной ответственностью «</w:t>
      </w:r>
      <w:proofErr w:type="spellStart"/>
      <w:r w:rsidRPr="00E42D83">
        <w:rPr>
          <w:rFonts w:ascii="Times New Roman" w:eastAsia="Times New Roman" w:hAnsi="Times New Roman" w:cs="Times New Roman"/>
          <w:color w:val="000000"/>
          <w:sz w:val="24"/>
          <w:szCs w:val="24"/>
          <w:lang w:eastAsia="ru-RU"/>
        </w:rPr>
        <w:t>ГрадИнжинирингПроект</w:t>
      </w:r>
      <w:proofErr w:type="spell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tbl>
      <w:tblPr>
        <w:tblW w:w="0" w:type="auto"/>
        <w:tblInd w:w="-1001" w:type="dxa"/>
        <w:tblCellMar>
          <w:left w:w="0" w:type="dxa"/>
          <w:right w:w="0" w:type="dxa"/>
        </w:tblCellMar>
        <w:tblLook w:val="04A0" w:firstRow="1" w:lastRow="0" w:firstColumn="1" w:lastColumn="0" w:noHBand="0" w:noVBand="1"/>
      </w:tblPr>
      <w:tblGrid>
        <w:gridCol w:w="2691"/>
        <w:gridCol w:w="4525"/>
        <w:gridCol w:w="2261"/>
      </w:tblGrid>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Генеральный директор</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Морозова В.Л.</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Начальник отдела генплана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Бычкова В.И.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Разработчик:</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Архитектор, ведущий специалист</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Запорожцева</w:t>
            </w:r>
            <w:proofErr w:type="spellEnd"/>
            <w:r w:rsidRPr="00E42D83">
              <w:rPr>
                <w:rFonts w:ascii="Times New Roman" w:eastAsia="Times New Roman" w:hAnsi="Times New Roman" w:cs="Times New Roman"/>
                <w:sz w:val="24"/>
                <w:szCs w:val="24"/>
                <w:lang w:eastAsia="ru-RU"/>
              </w:rPr>
              <w:t xml:space="preserve"> А.А.</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Начальник экономического отдела – главный экономист</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Арсеньева Л.В.</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Инженер-землеустроитель, ведущий специалист</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Тетина Т.И.</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Инженер-проектировщик, специалист I категории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Лясота</w:t>
            </w:r>
            <w:proofErr w:type="spellEnd"/>
            <w:r w:rsidRPr="00E42D83">
              <w:rPr>
                <w:rFonts w:ascii="Times New Roman" w:eastAsia="Times New Roman" w:hAnsi="Times New Roman" w:cs="Times New Roman"/>
                <w:sz w:val="24"/>
                <w:szCs w:val="24"/>
                <w:lang w:eastAsia="ru-RU"/>
              </w:rPr>
              <w:t xml:space="preserve"> М.В.</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Инженер-проектировщик, специалист I категории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Сас</w:t>
            </w:r>
            <w:proofErr w:type="spellEnd"/>
            <w:r w:rsidRPr="00E42D83">
              <w:rPr>
                <w:rFonts w:ascii="Times New Roman" w:eastAsia="Times New Roman" w:hAnsi="Times New Roman" w:cs="Times New Roman"/>
                <w:sz w:val="24"/>
                <w:szCs w:val="24"/>
                <w:lang w:eastAsia="ru-RU"/>
              </w:rPr>
              <w:t xml:space="preserve"> О.В.</w:t>
            </w:r>
          </w:p>
        </w:tc>
      </w:tr>
      <w:tr w:rsidR="00E42D83" w:rsidRPr="00E42D83" w:rsidTr="00E42D83">
        <w:tc>
          <w:tcPr>
            <w:tcW w:w="2652"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Графическое оформление проекта: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Архитектор, специалист II категории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Архитектор, специалист II категории</w:t>
            </w:r>
          </w:p>
        </w:tc>
        <w:tc>
          <w:tcPr>
            <w:tcW w:w="4458"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______________________________</w:t>
            </w:r>
          </w:p>
        </w:tc>
        <w:tc>
          <w:tcPr>
            <w:tcW w:w="2229"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Ананьева Е.В.</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Лесных Т.Е.</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left="-851" w:hanging="142"/>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533"/>
        <w:gridCol w:w="719"/>
        <w:gridCol w:w="8087"/>
      </w:tblGrid>
      <w:tr w:rsidR="00E42D83" w:rsidRPr="00E42D83" w:rsidTr="00E42D83">
        <w:trPr>
          <w:jc w:val="center"/>
        </w:trPr>
        <w:tc>
          <w:tcPr>
            <w:tcW w:w="9656"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center"/>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СОДЕРЖАНИЕ</w:t>
            </w:r>
          </w:p>
        </w:tc>
      </w:tr>
      <w:tr w:rsidR="00E42D83" w:rsidRPr="00E42D83" w:rsidTr="00E42D83">
        <w:trPr>
          <w:jc w:val="center"/>
        </w:trPr>
        <w:tc>
          <w:tcPr>
            <w:tcW w:w="552"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9104" w:type="dxa"/>
            <w:gridSpan w:val="2"/>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center"/>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ВВЕДЕНИЕ</w:t>
            </w:r>
          </w:p>
        </w:tc>
      </w:tr>
      <w:tr w:rsidR="00E42D83" w:rsidRPr="00E42D83" w:rsidTr="00E42D83">
        <w:trPr>
          <w:trHeight w:val="310"/>
          <w:jc w:val="center"/>
        </w:trPr>
        <w:tc>
          <w:tcPr>
            <w:tcW w:w="552" w:type="dxa"/>
            <w:vMerge w:val="restart"/>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9104" w:type="dxa"/>
            <w:gridSpan w:val="2"/>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АНАЛИЗ СОСТОЯНИЯ ТЕРРИТОРИИ СОВЕТСКОГО СЕЛЬСКОГО ПОСЕЛЕНИЯ, ПРОБЛЕМ И НАПРАВЛЕНИЙ ЕЕ КОМПЛЕКСНОГО РАЗВИТИЯ</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Экономико-географическое положение Советского сельского поселения.</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Административно-территориальное устройство. Границы.</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1.2.1. Границы сельского поселения.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1.2.2. Границы населенных пунктов.</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1.3.</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Краткий историко-градостроительный анализ территории сельского поселения.</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1.4.</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Анализ реализации предшествующей градостроительной документации.</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Природно-ресурсный потенциал сельского поселения.</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1.6.</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Население и демография сельского поселения.</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1.7.</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Экономическая база и анализ бюджета.</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Земельный фонд и категории земель.</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1.8.1. Земли сельскохозяйственного назначения.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1.8.2. Земли населенных пунктов.</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1.8.4. Земли особо охраняемых территорий и объектов.</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1.8.5. Земли лесного фонда.</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1.8.6. Земли водного фонда.</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1.8.7. Земли запаса.</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1.8.8. Кадастровая оценка земель.</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10"/>
                <w:sz w:val="24"/>
                <w:szCs w:val="24"/>
                <w:lang w:eastAsia="ru-RU"/>
              </w:rPr>
              <w:t>Планировочная организация сельского поселения и функциональное зонирование территории населенного пункта.</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1.9.1. Планировочная организация территории Советского сельского поселения.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1.9.2. Функциональное зонирование и планировочная структура территории населенного пункта Советского сельского поселения.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1.9.3. Зоны ограничений и зоны с особыми условиями использования территории.</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1.9.3.1.Охранные зоны инженерно-транспортных коммуникаций.</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1.9.3.2.Охранные зоны объектов промышленности, специального назначения.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1.9.3.3.Зона санитарной охраны источников питьевого водоснабжения.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1.9.3.4.Водоохранные зоны и прибрежные защитные полосы.</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1.9.3.5.Ограничения по требованиям охраны объектов культурного наследия.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1.9.3.6.Ограничения по воздействию на строительство природных и техногенных факторов.</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1.10.</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Объекты капитального строительства местного значения.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1.10.1. Инженерная инфраструктура.</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1.10.2. Транспортная инфраструктура.</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1.10.3. Объекты жилищного строительства.</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1.10.4. Объекты социальной инфраструктуры сельского поселения.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1.10.5. Объекты массового отдыха жителей поселения. Благоустройство и озеленение территории поселения.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1.10.6. Объекты специального назначения. Обеспечение территории сельского поселения местами сбора бытовых отходов и местами захоронения.</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1.11.</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Земельные участки, которые предоставлены для размещения объектов капитального строительства федерального, регионального или местного (районного) значения, или на которых размещены объекты капитального строительства федерального, регионального или местного (районного) значения.</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1.12.</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Основные факторы риска возникновения чрезвычайных ситуаций природного и техногенного характера.</w:t>
            </w:r>
          </w:p>
        </w:tc>
      </w:tr>
      <w:tr w:rsidR="00E42D83" w:rsidRPr="00E42D83" w:rsidTr="00E42D83">
        <w:trPr>
          <w:jc w:val="center"/>
        </w:trPr>
        <w:tc>
          <w:tcPr>
            <w:tcW w:w="552" w:type="dxa"/>
            <w:vMerge w:val="restart"/>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9104" w:type="dxa"/>
            <w:gridSpan w:val="2"/>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ПЕРЕЧЕНЬ И ОБОСНОВАНИЕ ПРЕДЛОЖЕНИЙ ПО ТЕРРИТОРИАЛЬНОМУ ПЛАНИРОВАНИЮ</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2.1.</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Базовый прогноз численности населения Советского сельского поселения.</w:t>
            </w:r>
          </w:p>
        </w:tc>
      </w:tr>
      <w:tr w:rsidR="00E42D83" w:rsidRPr="00E42D83" w:rsidTr="00E42D83">
        <w:trPr>
          <w:trHeight w:val="599"/>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Предложения по оптимизации административно-территориального устройства Советского сельского поселения.</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2.3.</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Предложения по усовершенствованию и развитию планировочной структуры сельского поселения, функциональное и градостроительное зонирование.</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2.2.1. Функциональное зонирование.</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2.2.2. Градостроительное зонирование.</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2.2.3 Архитектурно-планировочное освоение.</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Предложения по сохранению, использованию и популяризации объектов культурного наследия на территории Советского сельского поселения.</w:t>
            </w:r>
          </w:p>
        </w:tc>
      </w:tr>
      <w:tr w:rsidR="00E42D83" w:rsidRPr="00E42D83" w:rsidTr="00E42D83">
        <w:trPr>
          <w:jc w:val="center"/>
        </w:trPr>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730"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w:t>
            </w:r>
          </w:p>
        </w:tc>
        <w:tc>
          <w:tcPr>
            <w:tcW w:w="8374" w:type="dxa"/>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Предложения по размещению на территории Советского сельского поселения объектов капитального строительства местного значения.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2.5.1. Предложения по обеспечению территории сельского поселения объектами инженерной инфраструктуры.</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2.5.2. Предложения по обеспечению территории сельского поселения объектами транспортной инфраструктуры.</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2.5.3. Строительство и модернизация жилищного фонда, создание условий для жилищного строительства.</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2.5.4. Предложения по обеспечению территории сельского поселения объектами социальной инфраструктуры.</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2.5.5. Предложения по обеспечению территории сельского поселения объектами массового отдыха жителей поселения, благоустройства и озеленения.</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2.5.6. Создание условий для развития малого, среднего и крупного предпринимательства, развитие сельскохозяйственного и промышленного производства.</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2.5.7. Предложения по обеспечению территории сельского поселения объектами специального назначения — местами сбора бытовых отходов и местами захоронений.</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2.5.8. 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p>
        </w:tc>
      </w:tr>
      <w:tr w:rsidR="00E42D83" w:rsidRPr="00E42D83" w:rsidTr="00E42D83">
        <w:trPr>
          <w:jc w:val="center"/>
        </w:trPr>
        <w:tc>
          <w:tcPr>
            <w:tcW w:w="552"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9104" w:type="dxa"/>
            <w:gridSpan w:val="2"/>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10"/>
                <w:sz w:val="24"/>
                <w:szCs w:val="24"/>
                <w:lang w:eastAsia="ru-RU"/>
              </w:rPr>
              <w:t>ЭКОЛОГИЧЕСКИЕ ПРОБЛЕМЫ И ПУТИ ИХ РЕШЕНИЯ. ПРИРОДООХРАННЫЕ МЕРОПРИЯТИЯ</w:t>
            </w:r>
          </w:p>
        </w:tc>
      </w:tr>
      <w:tr w:rsidR="00E42D83" w:rsidRPr="00E42D83" w:rsidTr="00E42D83">
        <w:trPr>
          <w:jc w:val="center"/>
        </w:trPr>
        <w:tc>
          <w:tcPr>
            <w:tcW w:w="552" w:type="dxa"/>
            <w:tcBorders>
              <w:left w:val="single" w:sz="6" w:space="0" w:color="000000"/>
              <w:bottom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9104" w:type="dxa"/>
            <w:gridSpan w:val="2"/>
            <w:tcBorders>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pacing w:val="-10"/>
                <w:sz w:val="24"/>
                <w:szCs w:val="24"/>
                <w:lang w:eastAsia="ru-RU"/>
              </w:rPr>
              <w:t>ОСНОВНЫЕ ТЕХНИКО-ЭКОНОМИЧЕСКИЕ ПОКАЗАТЕЛИ ПРОЕКТА</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center"/>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СОСТАВ ПРОЕКТА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089"/>
        <w:gridCol w:w="1540"/>
        <w:gridCol w:w="6710"/>
      </w:tblGrid>
      <w:tr w:rsidR="00E42D83" w:rsidRPr="00E42D83" w:rsidTr="00E42D83">
        <w:trPr>
          <w:trHeight w:val="463"/>
        </w:trPr>
        <w:tc>
          <w:tcPr>
            <w:tcW w:w="1146" w:type="dxa"/>
            <w:tcBorders>
              <w:top w:val="single" w:sz="6" w:space="0" w:color="000000"/>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1548" w:type="dxa"/>
            <w:tcBorders>
              <w:top w:val="single" w:sz="6" w:space="0" w:color="000000"/>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Обозначение</w:t>
            </w:r>
          </w:p>
        </w:tc>
        <w:tc>
          <w:tcPr>
            <w:tcW w:w="6959"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w:t>
            </w:r>
          </w:p>
        </w:tc>
      </w:tr>
      <w:tr w:rsidR="00E42D83" w:rsidRPr="00E42D83" w:rsidTr="00E42D83">
        <w:trPr>
          <w:trHeight w:val="312"/>
        </w:trPr>
        <w:tc>
          <w:tcPr>
            <w:tcW w:w="9653" w:type="dxa"/>
            <w:gridSpan w:val="3"/>
            <w:tcBorders>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Текстовая часть</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54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Том I</w:t>
            </w: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Положение о территориальном планировании Советского сельского поселения Калачеевского муниципального района Воронежской области.</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54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Том II</w:t>
            </w: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Материалы по обоснованию проекта Генерального плана Советского сельского поселения Калачеевского муниципального района (пояснительная записка).</w:t>
            </w:r>
          </w:p>
        </w:tc>
      </w:tr>
      <w:tr w:rsidR="00E42D83" w:rsidRPr="00E42D83" w:rsidTr="00E42D83">
        <w:trPr>
          <w:trHeight w:val="276"/>
        </w:trPr>
        <w:tc>
          <w:tcPr>
            <w:tcW w:w="9653" w:type="dxa"/>
            <w:gridSpan w:val="3"/>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Графическая часть</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54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Том I</w:t>
            </w: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Карта-схема Генерального плана с отображением зон планируемого размещения объектов капитального строительства федерального, регионального или местного значения и границ функциональных зон.</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548" w:type="dxa"/>
            <w:vMerge w:val="restart"/>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Том II</w:t>
            </w: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Карта-схема современного состояния территории с отображением границ функциональных зон и распределения земель по категориям, размещения объектов энергетики, транспорта, связи.</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Карта-схема инженерной и транспортной инфраструктуры.</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Карта-схема территории Советского сельского поселения с отображением результатов анализа комплексного развития и зон с особыми условиями использования территории.</w:t>
            </w:r>
          </w:p>
        </w:tc>
      </w:tr>
      <w:tr w:rsidR="00E42D83" w:rsidRPr="00E42D83" w:rsidTr="00E42D83">
        <w:trPr>
          <w:trHeight w:val="276"/>
        </w:trPr>
        <w:tc>
          <w:tcPr>
            <w:tcW w:w="1146"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0" w:type="auto"/>
            <w:vMerge/>
            <w:tcBorders>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6959"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Карта-схема границ территорий, подверженных угрозе возникновения чрезвычайных ситуаций природного и техногенного характера.</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E42D83">
        <w:rPr>
          <w:rFonts w:ascii="Times New Roman" w:eastAsia="Times New Roman" w:hAnsi="Times New Roman" w:cs="Times New Roman"/>
          <w:b/>
          <w:bCs/>
          <w:color w:val="000000"/>
          <w:kern w:val="36"/>
          <w:sz w:val="32"/>
          <w:szCs w:val="32"/>
          <w:lang w:eastAsia="ru-RU"/>
        </w:rPr>
        <w:lastRenderedPageBreak/>
        <w:br w:type="textWrapping" w:clear="all"/>
      </w:r>
      <w:r w:rsidRPr="00E42D83">
        <w:rPr>
          <w:rFonts w:ascii="Times New Roman" w:eastAsia="Times New Roman" w:hAnsi="Times New Roman" w:cs="Times New Roman"/>
          <w:color w:val="000000"/>
          <w:kern w:val="36"/>
          <w:sz w:val="24"/>
          <w:szCs w:val="24"/>
          <w:lang w:eastAsia="ru-RU"/>
        </w:rPr>
        <w:t>ВВЕДЕНИЕ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Генеральный план </w:t>
      </w:r>
      <w:r w:rsidRPr="00E42D83">
        <w:rPr>
          <w:rFonts w:ascii="Times New Roman" w:eastAsia="Times New Roman" w:hAnsi="Times New Roman" w:cs="Times New Roman"/>
          <w:color w:val="000000"/>
          <w:sz w:val="24"/>
          <w:szCs w:val="24"/>
          <w:lang w:eastAsia="ru-RU"/>
        </w:rPr>
        <w:t>Советского</w:t>
      </w:r>
      <w:r w:rsidRPr="00E42D83">
        <w:rPr>
          <w:rFonts w:ascii="Times New Roman" w:eastAsia="Times New Roman" w:hAnsi="Times New Roman" w:cs="Times New Roman"/>
          <w:color w:val="000000"/>
          <w:sz w:val="24"/>
          <w:szCs w:val="24"/>
          <w:shd w:val="clear" w:color="auto" w:fill="FFFFFF"/>
          <w:lang w:eastAsia="ru-RU"/>
        </w:rPr>
        <w:t xml:space="preserve"> сельского поселения разработан в соответствии с Градостроительным кодексом Российской Федерации (далее </w:t>
      </w:r>
      <w:proofErr w:type="spellStart"/>
      <w:r w:rsidRPr="00E42D83">
        <w:rPr>
          <w:rFonts w:ascii="Times New Roman" w:eastAsia="Times New Roman" w:hAnsi="Times New Roman" w:cs="Times New Roman"/>
          <w:color w:val="000000"/>
          <w:sz w:val="24"/>
          <w:szCs w:val="24"/>
          <w:shd w:val="clear" w:color="auto" w:fill="FFFFFF"/>
          <w:lang w:eastAsia="ru-RU"/>
        </w:rPr>
        <w:t>ГрК</w:t>
      </w:r>
      <w:proofErr w:type="spellEnd"/>
      <w:r w:rsidRPr="00E42D83">
        <w:rPr>
          <w:rFonts w:ascii="Times New Roman" w:eastAsia="Times New Roman" w:hAnsi="Times New Roman" w:cs="Times New Roman"/>
          <w:color w:val="000000"/>
          <w:sz w:val="24"/>
          <w:szCs w:val="24"/>
          <w:shd w:val="clear" w:color="auto" w:fill="FFFFFF"/>
          <w:lang w:eastAsia="ru-RU"/>
        </w:rPr>
        <w:t xml:space="preserve"> РФ) </w:t>
      </w:r>
      <w:proofErr w:type="spellStart"/>
      <w:r w:rsidRPr="00E42D83">
        <w:rPr>
          <w:rFonts w:ascii="Times New Roman" w:eastAsia="Times New Roman" w:hAnsi="Times New Roman" w:cs="Times New Roman"/>
          <w:color w:val="000000"/>
          <w:sz w:val="24"/>
          <w:szCs w:val="24"/>
          <w:shd w:val="clear" w:color="auto" w:fill="FFFFFF"/>
          <w:lang w:eastAsia="ru-RU"/>
        </w:rPr>
        <w:t>ст.ст</w:t>
      </w:r>
      <w:proofErr w:type="spellEnd"/>
      <w:r w:rsidRPr="00E42D83">
        <w:rPr>
          <w:rFonts w:ascii="Times New Roman" w:eastAsia="Times New Roman" w:hAnsi="Times New Roman" w:cs="Times New Roman"/>
          <w:color w:val="000000"/>
          <w:sz w:val="24"/>
          <w:szCs w:val="24"/>
          <w:shd w:val="clear" w:color="auto" w:fill="FFFFFF"/>
          <w:lang w:eastAsia="ru-RU"/>
        </w:rPr>
        <w:t>. 23-25, ведомственной целевой программой «Нормативное обеспечение градостроительной деятельности Воронежской области на 2009-2011 гг.», утвержденной приказом Управления архитектуры и градостроительства Воронежской области № 20-п от 13.11.2007 года (в редакции приказов Департамента архитектуры и строительной политики от 18.08.2009 г. № 183 и от 05.08.2010 г. № 268).</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Согласно ст. 24 Градостроительного Кодекса РФ подготовка проекта Генерального плана осуществляется </w:t>
      </w:r>
      <w:r w:rsidRPr="00E42D83">
        <w:rPr>
          <w:rFonts w:ascii="Times New Roman" w:eastAsia="Times New Roman" w:hAnsi="Times New Roman" w:cs="Times New Roman"/>
          <w:color w:val="000000"/>
          <w:sz w:val="24"/>
          <w:szCs w:val="24"/>
          <w:lang w:eastAsia="ru-RU"/>
        </w:rPr>
        <w:t>в соответствии с требованиями </w:t>
      </w:r>
      <w:hyperlink r:id="rId5" w:history="1">
        <w:r w:rsidRPr="00E42D83">
          <w:rPr>
            <w:rFonts w:ascii="Times New Roman" w:eastAsia="Times New Roman" w:hAnsi="Times New Roman" w:cs="Times New Roman"/>
            <w:color w:val="000080"/>
            <w:sz w:val="24"/>
            <w:szCs w:val="24"/>
            <w:lang w:eastAsia="ru-RU"/>
          </w:rPr>
          <w:t>статьи 9</w:t>
        </w:r>
      </w:hyperlink>
      <w:r w:rsidRPr="00E42D83">
        <w:rPr>
          <w:rFonts w:ascii="Times New Roman" w:eastAsia="Times New Roman" w:hAnsi="Times New Roman" w:cs="Times New Roman"/>
          <w:color w:val="000000"/>
          <w:sz w:val="24"/>
          <w:szCs w:val="24"/>
          <w:lang w:eastAsia="ru-RU"/>
        </w:rPr>
        <w:t> Кодекса </w:t>
      </w:r>
      <w:r w:rsidRPr="00E42D83">
        <w:rPr>
          <w:rFonts w:ascii="Times New Roman" w:eastAsia="Times New Roman" w:hAnsi="Times New Roman" w:cs="Times New Roman"/>
          <w:color w:val="000000"/>
          <w:sz w:val="24"/>
          <w:szCs w:val="24"/>
          <w:shd w:val="clear" w:color="auto" w:fill="FFFFFF"/>
          <w:lang w:eastAsia="ru-RU"/>
        </w:rPr>
        <w:t>и </w:t>
      </w:r>
      <w:r w:rsidRPr="00E42D83">
        <w:rPr>
          <w:rFonts w:ascii="Times New Roman" w:eastAsia="Times New Roman" w:hAnsi="Times New Roman" w:cs="Times New Roman"/>
          <w:color w:val="000000"/>
          <w:sz w:val="24"/>
          <w:szCs w:val="24"/>
          <w:lang w:eastAsia="ru-RU"/>
        </w:rPr>
        <w:t>с учетом </w:t>
      </w:r>
      <w:r w:rsidRPr="00E42D83">
        <w:rPr>
          <w:rFonts w:ascii="Times New Roman" w:eastAsia="Times New Roman" w:hAnsi="Times New Roman" w:cs="Times New Roman"/>
          <w:color w:val="000000"/>
          <w:sz w:val="24"/>
          <w:szCs w:val="24"/>
          <w:shd w:val="clear" w:color="auto" w:fill="FFFFFF"/>
          <w:lang w:eastAsia="ru-RU"/>
        </w:rPr>
        <w:t>региональных и (или) местных нормативов градостроительного проектирования, утверждаемых в порядке, установленном частями 5 и 6 статьи 24 Кодекса, результатов публичных слушаний по проекту Генерального плана, а также с учетом предложений заинтересованных лиц.</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Работа выполнена в соответствии с требованиями Градостроительного, Земельного, Лесного, Водного кодексов Российской Федерации, </w:t>
      </w:r>
      <w:r w:rsidRPr="00E42D83">
        <w:rPr>
          <w:rFonts w:ascii="Times New Roman" w:eastAsia="Times New Roman" w:hAnsi="Times New Roman" w:cs="Times New Roman"/>
          <w:color w:val="000000"/>
          <w:sz w:val="24"/>
          <w:szCs w:val="24"/>
          <w:lang w:eastAsia="ru-RU"/>
        </w:rPr>
        <w:t>инструкцией, утвержденной постановлением Госстроя РФ от 29.10.2002 г. № 150 «О порядке разработки, согласования, экспертизы и утверждения градостроительной документации» СНиП 11-04-2003, а также с соблюдением </w:t>
      </w:r>
      <w:r w:rsidRPr="00E42D83">
        <w:rPr>
          <w:rFonts w:ascii="Times New Roman" w:eastAsia="Times New Roman" w:hAnsi="Times New Roman" w:cs="Times New Roman"/>
          <w:color w:val="000000"/>
          <w:sz w:val="24"/>
          <w:szCs w:val="24"/>
          <w:shd w:val="clear" w:color="auto" w:fill="FFFFFF"/>
          <w:lang w:eastAsia="ru-RU"/>
        </w:rPr>
        <w:t>нормативно-правовых актов Российской Федерации и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 работе учтены основные положения Стратегии социально-экономического развития Воронежской области на долгосрочную перспективу, утвержденной Законом Воронежской области от 30.06.2010 г. № 65–ОЗ, Программы социально-экономического развития Воронежской области на 2010–2014 годы, утвержденной Законом Воронежской области от 24.12.2010 № 134-ОЗ, </w:t>
      </w:r>
      <w:r w:rsidRPr="00E42D83">
        <w:rPr>
          <w:rFonts w:ascii="Times New Roman" w:eastAsia="Times New Roman" w:hAnsi="Times New Roman" w:cs="Times New Roman"/>
          <w:color w:val="000000"/>
          <w:sz w:val="24"/>
          <w:szCs w:val="24"/>
          <w:lang w:eastAsia="ru-RU"/>
        </w:rPr>
        <w:t>Программы комплексного социально-экономического развития Калачеевского муниципального района Воронежской области на 2005-2008 годы и на период до 2011 года,</w:t>
      </w:r>
      <w:r w:rsidRPr="00E42D83">
        <w:rPr>
          <w:rFonts w:ascii="Times New Roman" w:eastAsia="Times New Roman" w:hAnsi="Times New Roman" w:cs="Times New Roman"/>
          <w:color w:val="000000"/>
          <w:sz w:val="24"/>
          <w:szCs w:val="24"/>
          <w:shd w:val="clear" w:color="auto" w:fill="FFFFFF"/>
          <w:lang w:eastAsia="ru-RU"/>
        </w:rPr>
        <w:t> федеральных, областных, районных и ведомственных целевых программ.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Цели и задачи: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Целью проекта Генерального плана является разработка принципиальных предложений по планировочной организации территории </w:t>
      </w:r>
      <w:r w:rsidRPr="00E42D83">
        <w:rPr>
          <w:rFonts w:ascii="Times New Roman" w:eastAsia="Times New Roman" w:hAnsi="Times New Roman" w:cs="Times New Roman"/>
          <w:color w:val="000000"/>
          <w:sz w:val="24"/>
          <w:szCs w:val="24"/>
          <w:lang w:eastAsia="ru-RU"/>
        </w:rPr>
        <w:t>Советского о</w:t>
      </w:r>
      <w:r w:rsidRPr="00E42D83">
        <w:rPr>
          <w:rFonts w:ascii="Times New Roman" w:eastAsia="Times New Roman" w:hAnsi="Times New Roman" w:cs="Times New Roman"/>
          <w:color w:val="000000"/>
          <w:sz w:val="24"/>
          <w:szCs w:val="24"/>
          <w:shd w:val="clear" w:color="auto" w:fill="FFFFFF"/>
          <w:lang w:eastAsia="ru-RU"/>
        </w:rPr>
        <w:t> сельского поселения, упорядочение всех внешних и внутренних функциональных связей и уточнение направлений перспективного территориального развития.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Основной задачей проекта было определение состава и содержания первостепенных градостроительных мероприятий, а именно:</w:t>
      </w:r>
    </w:p>
    <w:p w:rsidR="00E42D83" w:rsidRPr="00E42D83" w:rsidRDefault="00E42D83" w:rsidP="00E42D8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выявление природных, территориальных и экономических ресурсов и возможностей их рационального использования, с целью создания здоровой среды обитания и комфортных условий жизни и деятельности населения;</w:t>
      </w:r>
    </w:p>
    <w:p w:rsidR="00E42D83" w:rsidRPr="00E42D83" w:rsidRDefault="00E42D83" w:rsidP="00E42D8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функционально-планировочное решение территории населенного пункта </w:t>
      </w:r>
      <w:r w:rsidRPr="00E42D83">
        <w:rPr>
          <w:rFonts w:ascii="Times New Roman" w:eastAsia="Times New Roman" w:hAnsi="Times New Roman" w:cs="Times New Roman"/>
          <w:color w:val="000000"/>
          <w:sz w:val="24"/>
          <w:szCs w:val="24"/>
          <w:lang w:eastAsia="ru-RU"/>
        </w:rPr>
        <w:t>и </w:t>
      </w:r>
      <w:r w:rsidRPr="00E42D83">
        <w:rPr>
          <w:rFonts w:ascii="Times New Roman" w:eastAsia="Times New Roman" w:hAnsi="Times New Roman" w:cs="Times New Roman"/>
          <w:color w:val="000000"/>
          <w:sz w:val="24"/>
          <w:szCs w:val="24"/>
          <w:shd w:val="clear" w:color="auto" w:fill="FFFFFF"/>
          <w:lang w:eastAsia="ru-RU"/>
        </w:rPr>
        <w:t>всей территории сельского поселения, с учетом максимального сохранения природного ландшафта;</w:t>
      </w:r>
    </w:p>
    <w:p w:rsidR="00E42D83" w:rsidRPr="00E42D83" w:rsidRDefault="00E42D83" w:rsidP="00E42D83">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определение первоочередных мероприятий по развитию социальной и инженерной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В соответствии с </w:t>
      </w:r>
      <w:proofErr w:type="spellStart"/>
      <w:r w:rsidRPr="00E42D83">
        <w:rPr>
          <w:rFonts w:ascii="Times New Roman" w:eastAsia="Times New Roman" w:hAnsi="Times New Roman" w:cs="Times New Roman"/>
          <w:color w:val="000000"/>
          <w:sz w:val="24"/>
          <w:szCs w:val="24"/>
          <w:shd w:val="clear" w:color="auto" w:fill="FFFFFF"/>
          <w:lang w:eastAsia="ru-RU"/>
        </w:rPr>
        <w:t>ГрК</w:t>
      </w:r>
      <w:proofErr w:type="spellEnd"/>
      <w:r w:rsidRPr="00E42D83">
        <w:rPr>
          <w:rFonts w:ascii="Times New Roman" w:eastAsia="Times New Roman" w:hAnsi="Times New Roman" w:cs="Times New Roman"/>
          <w:color w:val="000000"/>
          <w:sz w:val="24"/>
          <w:szCs w:val="24"/>
          <w:shd w:val="clear" w:color="auto" w:fill="FFFFFF"/>
          <w:lang w:eastAsia="ru-RU"/>
        </w:rPr>
        <w:t xml:space="preserve"> РФ Генеральный план определяет стратегию функционально-пространственного развития территории сельского поселения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ресурсами, решать актуальные вопросы развития поселения – строительство жилья, объектов социального, промышленного и сельскохозяйственного значения, проблемы коммунального хозяйства, благоустройства территорий и т. д. Кроме того, градостроительная документация позволит решить проблемы наполняемости местного </w:t>
      </w:r>
      <w:r w:rsidRPr="00E42D83">
        <w:rPr>
          <w:rFonts w:ascii="Times New Roman" w:eastAsia="Times New Roman" w:hAnsi="Times New Roman" w:cs="Times New Roman"/>
          <w:color w:val="000000"/>
          <w:sz w:val="24"/>
          <w:szCs w:val="24"/>
          <w:shd w:val="clear" w:color="auto" w:fill="FFFFFF"/>
          <w:lang w:eastAsia="ru-RU"/>
        </w:rPr>
        <w:lastRenderedPageBreak/>
        <w:t>бюджета, определить земли арендаторов и собственников, а также перераспределить налоги.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Генеральный план </w:t>
      </w:r>
      <w:r w:rsidRPr="00E42D83">
        <w:rPr>
          <w:rFonts w:ascii="Times New Roman" w:eastAsia="Times New Roman" w:hAnsi="Times New Roman" w:cs="Times New Roman"/>
          <w:color w:val="000000"/>
          <w:sz w:val="24"/>
          <w:szCs w:val="24"/>
          <w:lang w:eastAsia="ru-RU"/>
        </w:rPr>
        <w:t>Советского</w:t>
      </w:r>
      <w:r w:rsidRPr="00E42D83">
        <w:rPr>
          <w:rFonts w:ascii="Times New Roman" w:eastAsia="Times New Roman" w:hAnsi="Times New Roman" w:cs="Times New Roman"/>
          <w:color w:val="000000"/>
          <w:sz w:val="24"/>
          <w:szCs w:val="24"/>
          <w:shd w:val="clear" w:color="auto" w:fill="FFFFFF"/>
          <w:lang w:eastAsia="ru-RU"/>
        </w:rPr>
        <w:t> сельского поселения включает в себя материалы по анализу существующего положения поселения и предложения по градостроительному развитию селитебных, рекреационных, производственных, коммунально-складских и других зон сельской инфраструктуры. Специальный раздел включает </w:t>
      </w:r>
      <w:r w:rsidRPr="00E42D83">
        <w:rPr>
          <w:rFonts w:ascii="Times New Roman" w:eastAsia="Times New Roman" w:hAnsi="Times New Roman" w:cs="Times New Roman"/>
          <w:color w:val="000000"/>
          <w:sz w:val="24"/>
          <w:szCs w:val="24"/>
          <w:lang w:eastAsia="ru-RU"/>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населенных пунктов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 Томе </w:t>
      </w:r>
      <w:r w:rsidRPr="00E42D83">
        <w:rPr>
          <w:rFonts w:ascii="Times New Roman" w:eastAsia="Times New Roman" w:hAnsi="Times New Roman" w:cs="Times New Roman"/>
          <w:color w:val="000000"/>
          <w:sz w:val="24"/>
          <w:szCs w:val="24"/>
          <w:lang w:eastAsia="ru-RU"/>
        </w:rPr>
        <w:t>I</w:t>
      </w:r>
      <w:r w:rsidRPr="00E42D83">
        <w:rPr>
          <w:rFonts w:ascii="Times New Roman" w:eastAsia="Times New Roman" w:hAnsi="Times New Roman" w:cs="Times New Roman"/>
          <w:color w:val="000000"/>
          <w:sz w:val="24"/>
          <w:szCs w:val="24"/>
          <w:shd w:val="clear" w:color="auto" w:fill="FFFFFF"/>
          <w:lang w:eastAsia="ru-RU"/>
        </w:rPr>
        <w:t> проекта Генерального плана изложены цели, задачи и мероприятия территориального планирования </w:t>
      </w:r>
      <w:r w:rsidRPr="00E42D83">
        <w:rPr>
          <w:rFonts w:ascii="Times New Roman" w:eastAsia="Times New Roman" w:hAnsi="Times New Roman" w:cs="Times New Roman"/>
          <w:color w:val="000000"/>
          <w:sz w:val="24"/>
          <w:szCs w:val="24"/>
          <w:lang w:eastAsia="ru-RU"/>
        </w:rPr>
        <w:t>Советского</w:t>
      </w:r>
      <w:r w:rsidRPr="00E42D83">
        <w:rPr>
          <w:rFonts w:ascii="Times New Roman" w:eastAsia="Times New Roman" w:hAnsi="Times New Roman" w:cs="Times New Roman"/>
          <w:color w:val="000000"/>
          <w:sz w:val="24"/>
          <w:szCs w:val="24"/>
          <w:shd w:val="clear" w:color="auto" w:fill="FFFFFF"/>
          <w:lang w:eastAsia="ru-RU"/>
        </w:rPr>
        <w:t>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 настоящем томе Генерального плана представлены материалы по обоснованию проекта Генерального плана в текстовой форме (пояснительная записка), в которых проведен анализ существующих природных условий и ресурсов, выявлен ландшафтно-рекреационный потенциал сельского поселения, выявлены территории, благоприятные для использования по различному функциональному назначению. Предложены варианты социально-экономического развития; развития транспортно-инженерной инфраструктуры (автомобильные дороги, транспорт, водоснабжение, канализация, отопление, газоснабжение); рассмотрены экологические проблемы и пути их решения.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населенных пунктов, жилищному строительству, организации системы культурно-бытового обслуживания и отдыха и др.).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Графические материалы представлены на картах-схемах Генерального плана, содержащих границы зон планируемого размещения объектов капитального строительства местного значения.</w:t>
      </w:r>
    </w:p>
    <w:p w:rsidR="00E42D83" w:rsidRPr="00E42D83" w:rsidRDefault="00E42D83" w:rsidP="00E42D83">
      <w:pPr>
        <w:spacing w:after="0" w:line="240" w:lineRule="auto"/>
        <w:ind w:firstLine="709"/>
        <w:jc w:val="both"/>
        <w:rPr>
          <w:rFonts w:ascii="Times New Roman" w:eastAsia="Arial Unicode MS" w:hAnsi="Times New Roman" w:cs="Times New Roman"/>
          <w:color w:val="000000"/>
          <w:sz w:val="28"/>
          <w:szCs w:val="28"/>
          <w:lang w:eastAsia="ru-RU"/>
        </w:rPr>
      </w:pPr>
      <w:r w:rsidRPr="00E42D83">
        <w:rPr>
          <w:rFonts w:ascii="Times New Roman" w:eastAsia="Arial Unicode MS" w:hAnsi="Times New Roman" w:cs="Times New Roman"/>
          <w:color w:val="000000"/>
          <w:sz w:val="24"/>
          <w:szCs w:val="24"/>
          <w:lang w:eastAsia="ru-RU"/>
        </w:rPr>
        <w:t>Генеральный план Советского сельского поселения содержит: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Положение о территориальном планировании;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Карту-схему планируемого размещения объектов местного значения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Карту-схему границ населенных пунктов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Карту-схему функциональных зон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Положение о территориальном планировании включает в себя: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картах-схемах, содержащихся в Генеральном плане сельского поселения, отображаются: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установленные законом Воронежской области на момент утверждения Генерального плана границы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границы земель сельскохозяйственного назначения, границы земель промышленности, энергетики, транспорта и </w:t>
      </w:r>
      <w:proofErr w:type="gramStart"/>
      <w:r w:rsidRPr="00E42D83">
        <w:rPr>
          <w:rFonts w:ascii="Times New Roman" w:eastAsia="Times New Roman" w:hAnsi="Times New Roman" w:cs="Times New Roman"/>
          <w:color w:val="000000"/>
          <w:sz w:val="24"/>
          <w:szCs w:val="24"/>
          <w:lang w:eastAsia="ru-RU"/>
        </w:rPr>
        <w:t>связи</w:t>
      </w:r>
      <w:proofErr w:type="gramEnd"/>
      <w:r w:rsidRPr="00E42D83">
        <w:rPr>
          <w:rFonts w:ascii="Times New Roman" w:eastAsia="Times New Roman" w:hAnsi="Times New Roman" w:cs="Times New Roman"/>
          <w:color w:val="000000"/>
          <w:sz w:val="24"/>
          <w:szCs w:val="24"/>
          <w:lang w:eastAsia="ru-RU"/>
        </w:rPr>
        <w:t xml:space="preserve"> и иного специального назначения, границы земель лесного фонда, границы земель водного фонда, границы земель особо охраняемых природных территорий федерального и регионального 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границы функциональных зон с отображением параметров планируемого развития таких зон;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границы зон с особыми условиями использования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охранные, санитарно-защитные зоны;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зоны охраны объектов культурного наследия (памятники истории и культуры) народов Российской Федерации;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водоохранные</w:t>
      </w:r>
      <w:proofErr w:type="spellEnd"/>
      <w:r w:rsidRPr="00E42D83">
        <w:rPr>
          <w:rFonts w:ascii="Times New Roman" w:eastAsia="Times New Roman" w:hAnsi="Times New Roman" w:cs="Times New Roman"/>
          <w:color w:val="000000"/>
          <w:sz w:val="24"/>
          <w:szCs w:val="24"/>
          <w:lang w:eastAsia="ru-RU"/>
        </w:rPr>
        <w:t xml:space="preserve"> зоны;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зоны санитарной охраны источников питьевого и хозяйственно-бытового водоснабжения;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зоны охраняемых объектов;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иные зоны с особыми условиями использования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границы земельных участков, которые предоставлены для размещения объектов капитального строительства федерального, регионального или местного значения, либо на которых размещены объекты капитального строительства, находящиеся в государственной или муниципальной собственности, а также границы зон планируемого размещения объектов капитального строительства федерального, регионального или местного 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границы зон инженерной и транспортной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границы территорий, подверженных риску возникновения чрезвычайных ситуаций природного и техногенного характера и воздействия их последствий.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Отображение на картах-схемах существующих и планируемых территорий и объектов капитального строительства федерального, регионального и муниципального (районного) значения выполнено в целях обеспечения информационной целостности и не относится к мероприятиям территориального планирования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Предполагаемое размещение объектов капитального строительства местного значения, предусмотренное Генеральным планом, может уточняться в документации по планировке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Генеральный план Советского сельского поселения Калачеевского муниципального района разрабатывается в качестве документа, направленного на создание благоприятных условий территориального развития сельского поселения на 20 лет.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Генеральный план разработан на следующие этапы реализации: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расчетный срок – 2031 год;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первая очередь – 2016 год.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основу проекта Генерального плана положены данные, предоставленные службами и администрацией Советского сельского поселения в 2010, 2011 гг.: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Паспорт муниципального образования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Данные анкетного обследования;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Ответы на представленные запросы от соответствующих служб и организаций, ведущих хозяйственную деятельность на территории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Также, при разработке проекта были использованы следующие документы 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материалы: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Картографические материалы территории Калачеевского муниципального района;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 Реестр (справочник) «Административно – территориальное устройство Воронежской области», Департамент архитектуры и строительной </w:t>
      </w:r>
      <w:proofErr w:type="gramStart"/>
      <w:r w:rsidRPr="00E42D83">
        <w:rPr>
          <w:rFonts w:ascii="Times New Roman" w:eastAsia="Times New Roman" w:hAnsi="Times New Roman" w:cs="Times New Roman"/>
          <w:color w:val="000000"/>
          <w:sz w:val="24"/>
          <w:szCs w:val="24"/>
          <w:lang w:eastAsia="ru-RU"/>
        </w:rPr>
        <w:t>политики ,</w:t>
      </w:r>
      <w:proofErr w:type="gramEnd"/>
      <w:r w:rsidRPr="00E42D83">
        <w:rPr>
          <w:rFonts w:ascii="Times New Roman" w:eastAsia="Times New Roman" w:hAnsi="Times New Roman" w:cs="Times New Roman"/>
          <w:color w:val="000000"/>
          <w:sz w:val="24"/>
          <w:szCs w:val="24"/>
          <w:lang w:eastAsia="ru-RU"/>
        </w:rPr>
        <w:t> 2009 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Список</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объектов культурного наследия Калачеевского муниципального района Воронежской области, принятых на государственную охрану – Материалы </w:t>
      </w:r>
      <w:proofErr w:type="spellStart"/>
      <w:r w:rsidRPr="00E42D83">
        <w:rPr>
          <w:rFonts w:ascii="Times New Roman" w:eastAsia="Times New Roman" w:hAnsi="Times New Roman" w:cs="Times New Roman"/>
          <w:color w:val="000000"/>
          <w:sz w:val="24"/>
          <w:szCs w:val="24"/>
          <w:lang w:eastAsia="ru-RU"/>
        </w:rPr>
        <w:t>Госинспекции</w:t>
      </w:r>
      <w:proofErr w:type="spellEnd"/>
      <w:r w:rsidRPr="00E42D83">
        <w:rPr>
          <w:rFonts w:ascii="Times New Roman" w:eastAsia="Times New Roman" w:hAnsi="Times New Roman" w:cs="Times New Roman"/>
          <w:color w:val="000000"/>
          <w:sz w:val="24"/>
          <w:szCs w:val="24"/>
          <w:lang w:eastAsia="ru-RU"/>
        </w:rPr>
        <w:t xml:space="preserve"> по охране историко-культурного наследия Управления культуры и туризма администрации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 Материалы «Территориальной комплексной схемы градостроительного планирования развития территории Воронежской области» ФГУП Российский государственный НИИПИ </w:t>
      </w:r>
      <w:proofErr w:type="spellStart"/>
      <w:r w:rsidRPr="00E42D83">
        <w:rPr>
          <w:rFonts w:ascii="Times New Roman" w:eastAsia="Times New Roman" w:hAnsi="Times New Roman" w:cs="Times New Roman"/>
          <w:color w:val="000000"/>
          <w:sz w:val="24"/>
          <w:szCs w:val="24"/>
          <w:lang w:eastAsia="ru-RU"/>
        </w:rPr>
        <w:t>Урбанистики</w:t>
      </w:r>
      <w:proofErr w:type="spellEnd"/>
      <w:r w:rsidRPr="00E42D83">
        <w:rPr>
          <w:rFonts w:ascii="Times New Roman" w:eastAsia="Times New Roman" w:hAnsi="Times New Roman" w:cs="Times New Roman"/>
          <w:color w:val="000000"/>
          <w:sz w:val="24"/>
          <w:szCs w:val="24"/>
          <w:lang w:eastAsia="ru-RU"/>
        </w:rPr>
        <w:t>, Санкт-Петербург, 2006 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При разработке раздела «Природно-сырьевые ресурсы были использованы следующие материалы и документы:</w:t>
      </w:r>
    </w:p>
    <w:p w:rsidR="00E42D83" w:rsidRPr="00E42D83" w:rsidRDefault="00E42D83" w:rsidP="00E42D8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Атлас Воронежской области, 1994 г.</w:t>
      </w:r>
    </w:p>
    <w:p w:rsidR="00E42D83" w:rsidRPr="00E42D83" w:rsidRDefault="00E42D83" w:rsidP="00E42D8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Повторяемость (%) направлений ветра и штилей январь, июль и среднегодовая по метеостанции </w:t>
      </w:r>
      <w:proofErr w:type="spellStart"/>
      <w:r w:rsidRPr="00E42D83">
        <w:rPr>
          <w:rFonts w:ascii="Times New Roman" w:eastAsia="Times New Roman" w:hAnsi="Times New Roman" w:cs="Times New Roman"/>
          <w:color w:val="000000"/>
          <w:sz w:val="24"/>
          <w:szCs w:val="24"/>
          <w:lang w:eastAsia="ru-RU"/>
        </w:rPr>
        <w:t>г.Калач</w:t>
      </w:r>
      <w:proofErr w:type="spellEnd"/>
      <w:r w:rsidRPr="00E42D83">
        <w:rPr>
          <w:rFonts w:ascii="Times New Roman" w:eastAsia="Times New Roman" w:hAnsi="Times New Roman" w:cs="Times New Roman"/>
          <w:color w:val="000000"/>
          <w:sz w:val="24"/>
          <w:szCs w:val="24"/>
          <w:lang w:eastAsia="ru-RU"/>
        </w:rPr>
        <w:t xml:space="preserve"> Воронежской области (ГУ «Воронежский ЦГМС» письмо №1081 от 22.10.2008 г.)</w:t>
      </w:r>
    </w:p>
    <w:p w:rsidR="00E42D83" w:rsidRPr="00E42D83" w:rsidRDefault="00E42D83" w:rsidP="00E42D8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Отчет «Состояние изученности экзогенных геологических процессов на территории Воронежской области и обоснование направления работ по ведению мониторинга ЭГП на 2006 г. и последующие годы», составленного специалистами ТЦ «</w:t>
      </w:r>
      <w:proofErr w:type="spellStart"/>
      <w:r w:rsidRPr="00E42D83">
        <w:rPr>
          <w:rFonts w:ascii="Times New Roman" w:eastAsia="Times New Roman" w:hAnsi="Times New Roman" w:cs="Times New Roman"/>
          <w:color w:val="000000"/>
          <w:sz w:val="24"/>
          <w:szCs w:val="24"/>
          <w:lang w:eastAsia="ru-RU"/>
        </w:rPr>
        <w:t>Воронежгеомониторинг</w:t>
      </w:r>
      <w:proofErr w:type="spellEnd"/>
      <w:r w:rsidRPr="00E42D83">
        <w:rPr>
          <w:rFonts w:ascii="Times New Roman" w:eastAsia="Times New Roman" w:hAnsi="Times New Roman" w:cs="Times New Roman"/>
          <w:color w:val="000000"/>
          <w:sz w:val="24"/>
          <w:szCs w:val="24"/>
          <w:lang w:eastAsia="ru-RU"/>
        </w:rPr>
        <w:t>» и ВГУ (Воронина М.И., Корабельников Н.А. и др.).</w:t>
      </w:r>
      <w:r w:rsidRPr="00E42D83">
        <w:rPr>
          <w:rFonts w:ascii="Times New Roman" w:eastAsia="Times New Roman" w:hAnsi="Times New Roman" w:cs="Times New Roman"/>
          <w:i/>
          <w:iCs/>
          <w:color w:val="000000"/>
          <w:sz w:val="24"/>
          <w:szCs w:val="24"/>
          <w:lang w:eastAsia="ru-RU"/>
        </w:rPr>
        <w:t> </w:t>
      </w:r>
      <w:r w:rsidRPr="00E42D83">
        <w:rPr>
          <w:rFonts w:ascii="Times New Roman" w:eastAsia="Times New Roman" w:hAnsi="Times New Roman" w:cs="Times New Roman"/>
          <w:color w:val="000000"/>
          <w:sz w:val="24"/>
          <w:szCs w:val="24"/>
          <w:lang w:eastAsia="ru-RU"/>
        </w:rPr>
        <w:t>(Территориальный фонд информации по природным ресурсам и охране окружающей среды МПР России по Центральному Федеральному округу)</w:t>
      </w:r>
    </w:p>
    <w:p w:rsidR="00E42D83" w:rsidRPr="00E42D83" w:rsidRDefault="00E42D83" w:rsidP="00E42D8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Доклад о государственном контроле и надзоре за использованием природных ресурсов и состоянием окружающей среды Воронежской области, 2006-2008 г. (Управление Федеральной службы по надзору в сфере природопользования по Воронежской области)</w:t>
      </w:r>
    </w:p>
    <w:p w:rsidR="00E42D83" w:rsidRPr="00E42D83" w:rsidRDefault="00E42D83" w:rsidP="00E42D8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Паспортизации населенных пунктов и объектов хозяйствования по предупреждению чрезвычайных ситуаций от затопления и подтопления на территории Воронежской области, 1994 г. (Территориальный фонд информации по природным ресурсам и охране окружающей среды МПР России по Центральному Федеральному округу)</w:t>
      </w:r>
    </w:p>
    <w:p w:rsidR="00E42D83" w:rsidRPr="00E42D83" w:rsidRDefault="00E42D83" w:rsidP="00E42D8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Информационная записка по месторождениям муниципальных районов Воронежской области составленная на 02.02.2009 г. на основании материалов, находящихся на хранении в Филиале по Воронежской области «Территориальный фонд информации по природным ресурсам и охране окружающей среды МГТР России по Центральному федеральному округу»</w:t>
      </w:r>
    </w:p>
    <w:p w:rsidR="00E42D83" w:rsidRPr="00E42D83" w:rsidRDefault="00E42D83" w:rsidP="00E42D8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Информационный бюллетень «О состоянии геологической среды на территории Воронежской области на 01.01.2009 г.» (ТЦ Воронеж-</w:t>
      </w:r>
      <w:proofErr w:type="spellStart"/>
      <w:r w:rsidRPr="00E42D83">
        <w:rPr>
          <w:rFonts w:ascii="Times New Roman" w:eastAsia="Times New Roman" w:hAnsi="Times New Roman" w:cs="Times New Roman"/>
          <w:color w:val="000000"/>
          <w:sz w:val="24"/>
          <w:szCs w:val="24"/>
          <w:lang w:eastAsia="ru-RU"/>
        </w:rPr>
        <w:t>Геомониторинг</w:t>
      </w:r>
      <w:proofErr w:type="spell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Воронежская энциклопедия: В 2 т. / </w:t>
      </w:r>
      <w:proofErr w:type="spellStart"/>
      <w:r w:rsidRPr="00E42D83">
        <w:rPr>
          <w:rFonts w:ascii="Times New Roman" w:eastAsia="Times New Roman" w:hAnsi="Times New Roman" w:cs="Times New Roman"/>
          <w:color w:val="000000"/>
          <w:sz w:val="24"/>
          <w:szCs w:val="24"/>
          <w:lang w:eastAsia="ru-RU"/>
        </w:rPr>
        <w:t>Гл.ред</w:t>
      </w:r>
      <w:proofErr w:type="spellEnd"/>
      <w:r w:rsidRPr="00E42D83">
        <w:rPr>
          <w:rFonts w:ascii="Times New Roman" w:eastAsia="Times New Roman" w:hAnsi="Times New Roman" w:cs="Times New Roman"/>
          <w:color w:val="000000"/>
          <w:sz w:val="24"/>
          <w:szCs w:val="24"/>
          <w:lang w:eastAsia="ru-RU"/>
        </w:rPr>
        <w:t xml:space="preserve">. М.Д. </w:t>
      </w:r>
      <w:proofErr w:type="spellStart"/>
      <w:r w:rsidRPr="00E42D83">
        <w:rPr>
          <w:rFonts w:ascii="Times New Roman" w:eastAsia="Times New Roman" w:hAnsi="Times New Roman" w:cs="Times New Roman"/>
          <w:color w:val="000000"/>
          <w:sz w:val="24"/>
          <w:szCs w:val="24"/>
          <w:lang w:eastAsia="ru-RU"/>
        </w:rPr>
        <w:t>Карпачев</w:t>
      </w:r>
      <w:proofErr w:type="spellEnd"/>
      <w:r w:rsidRPr="00E42D83">
        <w:rPr>
          <w:rFonts w:ascii="Times New Roman" w:eastAsia="Times New Roman" w:hAnsi="Times New Roman" w:cs="Times New Roman"/>
          <w:color w:val="000000"/>
          <w:sz w:val="24"/>
          <w:szCs w:val="24"/>
          <w:lang w:eastAsia="ru-RU"/>
        </w:rPr>
        <w:t>. - Воронеж, 2008 г.</w:t>
      </w:r>
    </w:p>
    <w:p w:rsidR="00E42D83" w:rsidRPr="00E42D83" w:rsidRDefault="00E42D83" w:rsidP="00E42D83">
      <w:pPr>
        <w:numPr>
          <w:ilvl w:val="0"/>
          <w:numId w:val="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Генеральная схема расселения, природопользования и размещения производственных сил на территории Воронежской области. Размещение месторождений нерудного сырья и подземных вод: книга II. - Воронеж, 1993 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подготовке раздела «Охрана окружающей среды» использована информация федеральных, областных и муниципальных органов власти: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582"/>
        <w:gridCol w:w="1189"/>
        <w:gridCol w:w="7568"/>
      </w:tblGrid>
      <w:tr w:rsidR="00E42D83" w:rsidRPr="00E42D83" w:rsidTr="00E42D83">
        <w:trPr>
          <w:trHeight w:val="481"/>
        </w:trPr>
        <w:tc>
          <w:tcPr>
            <w:tcW w:w="682"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п/п</w:t>
            </w:r>
          </w:p>
        </w:tc>
        <w:tc>
          <w:tcPr>
            <w:tcW w:w="2888"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Организация</w:t>
            </w:r>
          </w:p>
        </w:tc>
        <w:tc>
          <w:tcPr>
            <w:tcW w:w="581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Информационный фонд</w:t>
            </w:r>
          </w:p>
        </w:tc>
      </w:tr>
      <w:tr w:rsidR="00E42D83" w:rsidRPr="00E42D83" w:rsidTr="00E42D83">
        <w:trPr>
          <w:trHeight w:val="1382"/>
        </w:trPr>
        <w:tc>
          <w:tcPr>
            <w:tcW w:w="682"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2888"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Территориальное управление федеральной службы по надзору в сфере защиты прав </w:t>
            </w:r>
            <w:r w:rsidRPr="00E42D83">
              <w:rPr>
                <w:rFonts w:ascii="Times New Roman" w:eastAsia="Times New Roman" w:hAnsi="Times New Roman" w:cs="Times New Roman"/>
                <w:sz w:val="24"/>
                <w:szCs w:val="24"/>
                <w:lang w:eastAsia="ru-RU"/>
              </w:rPr>
              <w:lastRenderedPageBreak/>
              <w:t>потребителей и благополучия человека по Воронежской области</w:t>
            </w:r>
          </w:p>
        </w:tc>
        <w:tc>
          <w:tcPr>
            <w:tcW w:w="581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numPr>
                <w:ilvl w:val="0"/>
                <w:numId w:val="7"/>
              </w:numPr>
              <w:spacing w:after="0" w:line="240" w:lineRule="auto"/>
              <w:ind w:left="0" w:firstLine="709"/>
              <w:jc w:val="both"/>
              <w:rPr>
                <w:rFonts w:ascii="Times New Roman" w:eastAsia="Times New Roman" w:hAnsi="Times New Roman" w:cs="Times New Roman"/>
                <w:sz w:val="18"/>
                <w:szCs w:val="18"/>
                <w:lang w:eastAsia="ru-RU"/>
              </w:rPr>
            </w:pPr>
            <w:r w:rsidRPr="00E42D83">
              <w:rPr>
                <w:rFonts w:ascii="Times New Roman" w:eastAsia="Times New Roman" w:hAnsi="Times New Roman" w:cs="Times New Roman"/>
                <w:sz w:val="14"/>
                <w:szCs w:val="14"/>
                <w:lang w:eastAsia="ru-RU"/>
              </w:rPr>
              <w:lastRenderedPageBreak/>
              <w:t>                                                                                                                                                                                                                                                                                                                                                                                                                                                                                                        </w:t>
            </w:r>
            <w:r w:rsidRPr="00E42D83">
              <w:rPr>
                <w:rFonts w:ascii="Times New Roman" w:eastAsia="Times New Roman" w:hAnsi="Times New Roman" w:cs="Times New Roman"/>
                <w:sz w:val="24"/>
                <w:szCs w:val="24"/>
                <w:lang w:eastAsia="ru-RU"/>
              </w:rPr>
              <w:t>Реестр санитарно-защитных зон (2009 г.).</w:t>
            </w:r>
          </w:p>
          <w:p w:rsidR="00E42D83" w:rsidRPr="00E42D83" w:rsidRDefault="00E42D83" w:rsidP="00E42D83">
            <w:pPr>
              <w:numPr>
                <w:ilvl w:val="0"/>
                <w:numId w:val="7"/>
              </w:numPr>
              <w:spacing w:after="0" w:line="240" w:lineRule="auto"/>
              <w:ind w:left="0" w:firstLine="709"/>
              <w:jc w:val="both"/>
              <w:rPr>
                <w:rFonts w:ascii="Times New Roman" w:eastAsia="Times New Roman" w:hAnsi="Times New Roman" w:cs="Times New Roman"/>
                <w:sz w:val="18"/>
                <w:szCs w:val="18"/>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 xml:space="preserve">Перечень очагов типичных природно-очаговых болезней на территории Воронежской области (2006-2007 </w:t>
            </w:r>
            <w:proofErr w:type="spellStart"/>
            <w:r w:rsidRPr="00E42D83">
              <w:rPr>
                <w:rFonts w:ascii="Times New Roman" w:eastAsia="Times New Roman" w:hAnsi="Times New Roman" w:cs="Times New Roman"/>
                <w:sz w:val="24"/>
                <w:szCs w:val="24"/>
                <w:lang w:eastAsia="ru-RU"/>
              </w:rPr>
              <w:t>г.г</w:t>
            </w:r>
            <w:proofErr w:type="spellEnd"/>
            <w:r w:rsidRPr="00E42D83">
              <w:rPr>
                <w:rFonts w:ascii="Times New Roman" w:eastAsia="Times New Roman" w:hAnsi="Times New Roman" w:cs="Times New Roman"/>
                <w:sz w:val="24"/>
                <w:szCs w:val="24"/>
                <w:lang w:eastAsia="ru-RU"/>
              </w:rPr>
              <w:t>.).</w:t>
            </w:r>
          </w:p>
          <w:p w:rsidR="00E42D83" w:rsidRPr="00E42D83" w:rsidRDefault="00E42D83" w:rsidP="00E42D83">
            <w:pPr>
              <w:numPr>
                <w:ilvl w:val="0"/>
                <w:numId w:val="7"/>
              </w:numPr>
              <w:spacing w:after="0" w:line="240" w:lineRule="auto"/>
              <w:ind w:left="0" w:firstLine="709"/>
              <w:jc w:val="both"/>
              <w:rPr>
                <w:rFonts w:ascii="Times New Roman" w:eastAsia="Times New Roman" w:hAnsi="Times New Roman" w:cs="Times New Roman"/>
                <w:sz w:val="18"/>
                <w:szCs w:val="18"/>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Доклад о санитарно-эпидемиологической обстановке в Воронежской области в 2007 году.</w:t>
            </w:r>
          </w:p>
          <w:p w:rsidR="00E42D83" w:rsidRPr="00E42D83" w:rsidRDefault="00E42D83" w:rsidP="00E42D83">
            <w:pPr>
              <w:numPr>
                <w:ilvl w:val="0"/>
                <w:numId w:val="7"/>
              </w:numPr>
              <w:spacing w:after="0" w:line="240" w:lineRule="auto"/>
              <w:ind w:left="0" w:firstLine="709"/>
              <w:jc w:val="both"/>
              <w:rPr>
                <w:rFonts w:ascii="Times New Roman" w:eastAsia="Times New Roman" w:hAnsi="Times New Roman" w:cs="Times New Roman"/>
                <w:sz w:val="18"/>
                <w:szCs w:val="18"/>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14"/>
                <w:szCs w:val="14"/>
                <w:lang w:eastAsia="ru-RU"/>
              </w:rPr>
              <w:lastRenderedPageBreak/>
              <w:t>                                                                                                           </w:t>
            </w:r>
            <w:r w:rsidRPr="00E42D83">
              <w:rPr>
                <w:rFonts w:ascii="Times New Roman" w:eastAsia="Times New Roman" w:hAnsi="Times New Roman" w:cs="Times New Roman"/>
                <w:sz w:val="24"/>
                <w:szCs w:val="24"/>
                <w:lang w:eastAsia="ru-RU"/>
              </w:rPr>
              <w:t>Доклад о санитарно-эпидемиологической обстановке в Воронежской области в 2008 году.</w:t>
            </w:r>
          </w:p>
          <w:p w:rsidR="00E42D83" w:rsidRPr="00E42D83" w:rsidRDefault="00E42D83" w:rsidP="00E42D83">
            <w:pPr>
              <w:numPr>
                <w:ilvl w:val="0"/>
                <w:numId w:val="7"/>
              </w:numPr>
              <w:spacing w:after="0" w:line="240" w:lineRule="auto"/>
              <w:ind w:left="0" w:firstLine="709"/>
              <w:jc w:val="both"/>
              <w:rPr>
                <w:rFonts w:ascii="Times New Roman" w:eastAsia="Times New Roman" w:hAnsi="Times New Roman" w:cs="Times New Roman"/>
                <w:sz w:val="18"/>
                <w:szCs w:val="18"/>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Доклад о санитарно-эпидемиологической обстановке в Воронежской области в 2009 году.</w:t>
            </w:r>
          </w:p>
        </w:tc>
      </w:tr>
      <w:tr w:rsidR="00E42D83" w:rsidRPr="00E42D83" w:rsidTr="00E42D83">
        <w:trPr>
          <w:trHeight w:val="481"/>
        </w:trPr>
        <w:tc>
          <w:tcPr>
            <w:tcW w:w="682"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2</w:t>
            </w:r>
          </w:p>
        </w:tc>
        <w:tc>
          <w:tcPr>
            <w:tcW w:w="2888"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Управление по технологическому и экологическому надзору </w:t>
            </w:r>
            <w:proofErr w:type="spellStart"/>
            <w:r w:rsidRPr="00E42D83">
              <w:rPr>
                <w:rFonts w:ascii="Times New Roman" w:eastAsia="Times New Roman" w:hAnsi="Times New Roman" w:cs="Times New Roman"/>
                <w:sz w:val="24"/>
                <w:szCs w:val="24"/>
                <w:lang w:eastAsia="ru-RU"/>
              </w:rPr>
              <w:t>Ростехнадзора</w:t>
            </w:r>
            <w:proofErr w:type="spellEnd"/>
            <w:r w:rsidRPr="00E42D83">
              <w:rPr>
                <w:rFonts w:ascii="Times New Roman" w:eastAsia="Times New Roman" w:hAnsi="Times New Roman" w:cs="Times New Roman"/>
                <w:sz w:val="24"/>
                <w:szCs w:val="24"/>
                <w:lang w:eastAsia="ru-RU"/>
              </w:rPr>
              <w:t xml:space="preserve"> по Воронежской области</w:t>
            </w:r>
          </w:p>
        </w:tc>
        <w:tc>
          <w:tcPr>
            <w:tcW w:w="581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Источники выбросов загрязняющих веществ по Воронежской области (2007г., 2008г).</w:t>
            </w:r>
          </w:p>
          <w:p w:rsidR="00E42D83" w:rsidRPr="00E42D83" w:rsidRDefault="00E42D83" w:rsidP="00E42D83">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Перечень предприятий - основных источников загрязнения атмосферы по Воронежской области (2007г., 2008г).</w:t>
            </w:r>
          </w:p>
          <w:p w:rsidR="00E42D83" w:rsidRPr="00E42D83" w:rsidRDefault="00E42D83" w:rsidP="00E42D83">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Сводные данные инвентаризации объектов размещения крупнотоннажных малотоксичных и нетоксичных отходов производства и потребления на территории муниципальных образований Воронежской области.</w:t>
            </w:r>
          </w:p>
          <w:p w:rsidR="00E42D83" w:rsidRPr="00E42D83" w:rsidRDefault="00E42D83" w:rsidP="00E42D83">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Статистические данные о количество производственных отходов, образующихся за год (2006г., 2007г, 2008г.).</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481"/>
        </w:trPr>
        <w:tc>
          <w:tcPr>
            <w:tcW w:w="682"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2888"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Отдел водных ресурсов по Воронежской области Донского бассейнового управления Федерального агентства водных ресурсов Министерства природных ресурсов</w:t>
            </w:r>
          </w:p>
        </w:tc>
        <w:tc>
          <w:tcPr>
            <w:tcW w:w="581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numPr>
                <w:ilvl w:val="0"/>
                <w:numId w:val="9"/>
              </w:numPr>
              <w:spacing w:after="0" w:line="240" w:lineRule="auto"/>
              <w:ind w:left="0" w:firstLine="709"/>
              <w:jc w:val="both"/>
              <w:rPr>
                <w:rFonts w:ascii="Times New Roman" w:eastAsia="Times New Roman" w:hAnsi="Times New Roman" w:cs="Times New Roman"/>
                <w:spacing w:val="-6"/>
                <w:sz w:val="24"/>
                <w:szCs w:val="24"/>
                <w:lang w:eastAsia="ru-RU"/>
              </w:rPr>
            </w:pPr>
            <w:r w:rsidRPr="00E42D83">
              <w:rPr>
                <w:rFonts w:ascii="Times New Roman" w:eastAsia="Times New Roman" w:hAnsi="Times New Roman" w:cs="Times New Roman"/>
                <w:spacing w:val="-6"/>
                <w:sz w:val="14"/>
                <w:szCs w:val="14"/>
                <w:lang w:eastAsia="ru-RU"/>
              </w:rPr>
              <w:t>                                                                                                                                             </w:t>
            </w:r>
            <w:r w:rsidRPr="00E42D83">
              <w:rPr>
                <w:rFonts w:ascii="Times New Roman" w:eastAsia="Times New Roman" w:hAnsi="Times New Roman" w:cs="Times New Roman"/>
                <w:spacing w:val="-6"/>
                <w:sz w:val="24"/>
                <w:szCs w:val="24"/>
                <w:lang w:eastAsia="ru-RU"/>
              </w:rPr>
              <w:t>Объемы сброшенных загрязняющих веществ в открытые водоемы промышленными объектами (2007г., 2008г, 2009г.).</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481"/>
        </w:trPr>
        <w:tc>
          <w:tcPr>
            <w:tcW w:w="682"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2888"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Управление по экологии и </w:t>
            </w:r>
            <w:r w:rsidRPr="00E42D83">
              <w:rPr>
                <w:rFonts w:ascii="Times New Roman" w:eastAsia="Times New Roman" w:hAnsi="Times New Roman" w:cs="Times New Roman"/>
                <w:sz w:val="24"/>
                <w:szCs w:val="24"/>
                <w:lang w:eastAsia="ru-RU"/>
              </w:rPr>
              <w:lastRenderedPageBreak/>
              <w:t>природопользованию Воронежской области</w:t>
            </w:r>
          </w:p>
        </w:tc>
        <w:tc>
          <w:tcPr>
            <w:tcW w:w="581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lastRenderedPageBreak/>
              <w:t>                                                                                                                                                                                                                                                                                                                                                                                                                                                                                                       </w:t>
            </w:r>
            <w:r w:rsidRPr="00E42D83">
              <w:rPr>
                <w:rFonts w:ascii="Times New Roman" w:eastAsia="Times New Roman" w:hAnsi="Times New Roman" w:cs="Times New Roman"/>
                <w:sz w:val="24"/>
                <w:szCs w:val="24"/>
                <w:lang w:eastAsia="ru-RU"/>
              </w:rPr>
              <w:t xml:space="preserve">«Кадастр особо охраняемых природных территорий Воронежской области» / Под </w:t>
            </w:r>
            <w:proofErr w:type="spellStart"/>
            <w:r w:rsidRPr="00E42D83">
              <w:rPr>
                <w:rFonts w:ascii="Times New Roman" w:eastAsia="Times New Roman" w:hAnsi="Times New Roman" w:cs="Times New Roman"/>
                <w:sz w:val="24"/>
                <w:szCs w:val="24"/>
                <w:lang w:eastAsia="ru-RU"/>
              </w:rPr>
              <w:t>ред.проф</w:t>
            </w:r>
            <w:proofErr w:type="spellEnd"/>
            <w:r w:rsidRPr="00E42D83">
              <w:rPr>
                <w:rFonts w:ascii="Times New Roman" w:eastAsia="Times New Roman" w:hAnsi="Times New Roman" w:cs="Times New Roman"/>
                <w:sz w:val="24"/>
                <w:szCs w:val="24"/>
                <w:lang w:eastAsia="ru-RU"/>
              </w:rPr>
              <w:t xml:space="preserve">. О.П. </w:t>
            </w:r>
            <w:proofErr w:type="spellStart"/>
            <w:r w:rsidRPr="00E42D83">
              <w:rPr>
                <w:rFonts w:ascii="Times New Roman" w:eastAsia="Times New Roman" w:hAnsi="Times New Roman" w:cs="Times New Roman"/>
                <w:sz w:val="24"/>
                <w:szCs w:val="24"/>
                <w:lang w:eastAsia="ru-RU"/>
              </w:rPr>
              <w:t>Негробова</w:t>
            </w:r>
            <w:proofErr w:type="spellEnd"/>
            <w:r w:rsidRPr="00E42D83">
              <w:rPr>
                <w:rFonts w:ascii="Times New Roman" w:eastAsia="Times New Roman" w:hAnsi="Times New Roman" w:cs="Times New Roman"/>
                <w:sz w:val="24"/>
                <w:szCs w:val="24"/>
                <w:lang w:eastAsia="ru-RU"/>
              </w:rPr>
              <w:t xml:space="preserve"> - Воронеж: Воронежский государственный университет, 2001. - 146с., 4с. ил.</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 </w:t>
            </w:r>
          </w:p>
        </w:tc>
      </w:tr>
      <w:tr w:rsidR="00E42D83" w:rsidRPr="00E42D83" w:rsidTr="00E42D83">
        <w:trPr>
          <w:trHeight w:val="2941"/>
        </w:trPr>
        <w:tc>
          <w:tcPr>
            <w:tcW w:w="682"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5</w:t>
            </w:r>
          </w:p>
        </w:tc>
        <w:tc>
          <w:tcPr>
            <w:tcW w:w="2888"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Управление Федеральной службы по надзору в сфере природопользования по Воронежской области</w:t>
            </w:r>
          </w:p>
        </w:tc>
        <w:tc>
          <w:tcPr>
            <w:tcW w:w="581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Доклад о государственном надзоре и контроле за использованием природных ресурсов и состоянием окружающей среды Воронежской области в 2006 году.</w:t>
            </w:r>
          </w:p>
          <w:p w:rsidR="00E42D83" w:rsidRPr="00E42D83" w:rsidRDefault="00E42D83" w:rsidP="00E42D83">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Доклад о государственном надзоре и контроле за использованием природных ресурсов и состоянием окружающей среды Воронежской области в 2007 году.</w:t>
            </w:r>
          </w:p>
          <w:p w:rsidR="00E42D83" w:rsidRPr="00E42D83" w:rsidRDefault="00E42D83" w:rsidP="00E42D83">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Доклад о государственном надзоре и контроле за использованием природных ресурсов и состоянием окружающей среды Воронежской области в 2008 году.</w:t>
            </w:r>
          </w:p>
          <w:p w:rsidR="00E42D83" w:rsidRPr="00E42D83" w:rsidRDefault="00E42D83" w:rsidP="00E42D83">
            <w:pPr>
              <w:numPr>
                <w:ilvl w:val="0"/>
                <w:numId w:val="11"/>
              </w:numPr>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Доклад о государственном надзоре и контроле за использованием природных ресурсов и состоянием окружающей среды Воронежской области в 2009 году.</w:t>
            </w:r>
          </w:p>
        </w:tc>
      </w:tr>
      <w:tr w:rsidR="00E42D83" w:rsidRPr="00E42D83" w:rsidTr="00E42D83">
        <w:trPr>
          <w:trHeight w:val="2696"/>
        </w:trPr>
        <w:tc>
          <w:tcPr>
            <w:tcW w:w="682"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2888"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Территориальный фонд информации по природным ресурсам и охране окружающей среды МПР России по центральному федеральному округу</w:t>
            </w:r>
          </w:p>
        </w:tc>
        <w:tc>
          <w:tcPr>
            <w:tcW w:w="581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numPr>
                <w:ilvl w:val="0"/>
                <w:numId w:val="12"/>
              </w:numPr>
              <w:spacing w:after="0" w:line="240" w:lineRule="auto"/>
              <w:ind w:left="0" w:firstLine="709"/>
              <w:jc w:val="both"/>
              <w:rPr>
                <w:rFonts w:ascii="Times New Roman" w:eastAsia="Times New Roman" w:hAnsi="Times New Roman" w:cs="Times New Roman"/>
                <w:sz w:val="18"/>
                <w:szCs w:val="18"/>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Отчет «Состояние изученности экзогенных геологических процессов на территории Воронежской области и обоснование направления работ по ведению мониторинга ЭГП на 2006г. и последующие годы».</w:t>
            </w:r>
          </w:p>
          <w:p w:rsidR="00E42D83" w:rsidRPr="00E42D83" w:rsidRDefault="00E42D83" w:rsidP="00E42D83">
            <w:pPr>
              <w:numPr>
                <w:ilvl w:val="0"/>
                <w:numId w:val="12"/>
              </w:numPr>
              <w:spacing w:after="0" w:line="240" w:lineRule="auto"/>
              <w:ind w:left="0" w:firstLine="709"/>
              <w:jc w:val="both"/>
              <w:rPr>
                <w:rFonts w:ascii="Times New Roman" w:eastAsia="Times New Roman" w:hAnsi="Times New Roman" w:cs="Times New Roman"/>
                <w:sz w:val="18"/>
                <w:szCs w:val="18"/>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Ведомость затапливаемых домов по населенным пунктам при максимальном уровне весеннего половодья обеспеченности Р%.</w:t>
            </w:r>
          </w:p>
          <w:p w:rsidR="00E42D83" w:rsidRPr="00E42D83" w:rsidRDefault="00E42D83" w:rsidP="00E42D83">
            <w:pPr>
              <w:numPr>
                <w:ilvl w:val="0"/>
                <w:numId w:val="12"/>
              </w:numPr>
              <w:spacing w:after="0" w:line="240" w:lineRule="auto"/>
              <w:ind w:left="0" w:firstLine="709"/>
              <w:jc w:val="both"/>
              <w:rPr>
                <w:rFonts w:ascii="Times New Roman" w:eastAsia="Times New Roman" w:hAnsi="Times New Roman" w:cs="Times New Roman"/>
                <w:sz w:val="18"/>
                <w:szCs w:val="18"/>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Работа по «Паспортизации населенных пунктов и объектов хозяйствования по предупреждению чрезвычайных ситуаций от затопления и подтопления на территории Воронежской области», 1994 г.</w:t>
            </w:r>
          </w:p>
          <w:p w:rsidR="00E42D83" w:rsidRPr="00E42D83" w:rsidRDefault="00E42D83" w:rsidP="00E42D83">
            <w:pPr>
              <w:numPr>
                <w:ilvl w:val="0"/>
                <w:numId w:val="12"/>
              </w:numPr>
              <w:spacing w:after="0" w:line="240" w:lineRule="auto"/>
              <w:ind w:left="0" w:firstLine="709"/>
              <w:jc w:val="both"/>
              <w:rPr>
                <w:rFonts w:ascii="Times New Roman" w:eastAsia="Times New Roman" w:hAnsi="Times New Roman" w:cs="Times New Roman"/>
                <w:sz w:val="18"/>
                <w:szCs w:val="18"/>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 xml:space="preserve">Оценка обеспеченности крупных </w:t>
            </w:r>
            <w:proofErr w:type="spellStart"/>
            <w:r w:rsidRPr="00E42D83">
              <w:rPr>
                <w:rFonts w:ascii="Times New Roman" w:eastAsia="Times New Roman" w:hAnsi="Times New Roman" w:cs="Times New Roman"/>
                <w:sz w:val="24"/>
                <w:szCs w:val="24"/>
                <w:lang w:eastAsia="ru-RU"/>
              </w:rPr>
              <w:t>водопотребителей</w:t>
            </w:r>
            <w:proofErr w:type="spellEnd"/>
            <w:r w:rsidRPr="00E42D83">
              <w:rPr>
                <w:rFonts w:ascii="Times New Roman" w:eastAsia="Times New Roman" w:hAnsi="Times New Roman" w:cs="Times New Roman"/>
                <w:sz w:val="24"/>
                <w:szCs w:val="24"/>
                <w:lang w:eastAsia="ru-RU"/>
              </w:rPr>
              <w:t xml:space="preserve"> ресурсами подземных вод на 2005 г.</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481"/>
        </w:trPr>
        <w:tc>
          <w:tcPr>
            <w:tcW w:w="682"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2888"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Управление ветеринарии Воронежской области</w:t>
            </w:r>
          </w:p>
        </w:tc>
        <w:tc>
          <w:tcPr>
            <w:tcW w:w="581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numPr>
                <w:ilvl w:val="0"/>
                <w:numId w:val="13"/>
              </w:numPr>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Реестр скотомогильников.</w:t>
            </w:r>
          </w:p>
        </w:tc>
      </w:tr>
      <w:tr w:rsidR="00E42D83" w:rsidRPr="00E42D83" w:rsidTr="00E42D83">
        <w:trPr>
          <w:trHeight w:val="558"/>
        </w:trPr>
        <w:tc>
          <w:tcPr>
            <w:tcW w:w="682"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8</w:t>
            </w:r>
          </w:p>
        </w:tc>
        <w:tc>
          <w:tcPr>
            <w:tcW w:w="2888" w:type="dxa"/>
            <w:tcBorders>
              <w:top w:val="single" w:sz="6" w:space="0" w:color="000000"/>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Парламентский центр,</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г.Воронеж</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581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numPr>
                <w:ilvl w:val="0"/>
                <w:numId w:val="14"/>
              </w:numPr>
              <w:spacing w:after="0" w:line="240" w:lineRule="auto"/>
              <w:ind w:left="0" w:firstLine="709"/>
              <w:jc w:val="both"/>
              <w:rPr>
                <w:rFonts w:ascii="Times New Roman" w:eastAsia="Times New Roman" w:hAnsi="Times New Roman" w:cs="Times New Roman"/>
                <w:b/>
                <w:bCs/>
                <w:sz w:val="24"/>
                <w:szCs w:val="24"/>
                <w:lang w:eastAsia="ru-RU"/>
              </w:rPr>
            </w:pPr>
            <w:r w:rsidRPr="00E42D83">
              <w:rPr>
                <w:rFonts w:ascii="Times New Roman" w:eastAsia="Times New Roman" w:hAnsi="Times New Roman" w:cs="Times New Roman"/>
                <w:b/>
                <w:bCs/>
                <w:sz w:val="14"/>
                <w:szCs w:val="14"/>
                <w:lang w:eastAsia="ru-RU"/>
              </w:rPr>
              <w:t>                 </w:t>
            </w:r>
            <w:r w:rsidRPr="00E42D83">
              <w:rPr>
                <w:rFonts w:ascii="Times New Roman" w:eastAsia="Times New Roman" w:hAnsi="Times New Roman" w:cs="Times New Roman"/>
                <w:sz w:val="24"/>
                <w:szCs w:val="24"/>
                <w:lang w:eastAsia="ru-RU"/>
              </w:rPr>
              <w:t>Долгосрочная областная целевая программа «Экология и природные ресурсы Воронежской области на 2010-2014 годы».</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846"/>
        </w:trPr>
        <w:tc>
          <w:tcPr>
            <w:tcW w:w="682"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w:t>
            </w:r>
          </w:p>
        </w:tc>
        <w:tc>
          <w:tcPr>
            <w:tcW w:w="288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Администрация поселения</w:t>
            </w:r>
          </w:p>
        </w:tc>
        <w:tc>
          <w:tcPr>
            <w:tcW w:w="5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numPr>
                <w:ilvl w:val="0"/>
                <w:numId w:val="15"/>
              </w:numPr>
              <w:shd w:val="clear" w:color="auto" w:fill="FFFFFF"/>
              <w:spacing w:after="0" w:line="240" w:lineRule="auto"/>
              <w:ind w:left="0" w:firstLine="709"/>
              <w:jc w:val="both"/>
              <w:rPr>
                <w:rFonts w:ascii="Times New Roman" w:eastAsia="Times New Roman" w:hAnsi="Times New Roman" w:cs="Times New Roman"/>
                <w:b/>
                <w:bCs/>
                <w:sz w:val="24"/>
                <w:szCs w:val="24"/>
                <w:lang w:eastAsia="ru-RU"/>
              </w:rPr>
            </w:pPr>
            <w:r w:rsidRPr="00E42D83">
              <w:rPr>
                <w:rFonts w:ascii="Times New Roman" w:eastAsia="Times New Roman" w:hAnsi="Times New Roman" w:cs="Times New Roman"/>
                <w:b/>
                <w:bCs/>
                <w:sz w:val="14"/>
                <w:szCs w:val="14"/>
                <w:lang w:eastAsia="ru-RU"/>
              </w:rPr>
              <w:t>                 </w:t>
            </w:r>
            <w:r w:rsidRPr="00E42D83">
              <w:rPr>
                <w:rFonts w:ascii="Times New Roman" w:eastAsia="Times New Roman" w:hAnsi="Times New Roman" w:cs="Times New Roman"/>
                <w:sz w:val="24"/>
                <w:szCs w:val="24"/>
                <w:lang w:eastAsia="ru-RU"/>
              </w:rPr>
              <w:t>Паспорт муниципального образования.</w:t>
            </w:r>
          </w:p>
          <w:p w:rsidR="00E42D83" w:rsidRPr="00E42D83" w:rsidRDefault="00E42D83" w:rsidP="00E42D83">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14"/>
                <w:szCs w:val="14"/>
                <w:lang w:eastAsia="ru-RU"/>
              </w:rPr>
              <w:t>                                                                                                                                                                                                                                                                                                                                                                                                                                                                                                                   </w:t>
            </w:r>
            <w:r w:rsidRPr="00E42D83">
              <w:rPr>
                <w:rFonts w:ascii="Times New Roman" w:eastAsia="Times New Roman" w:hAnsi="Times New Roman" w:cs="Times New Roman"/>
                <w:sz w:val="24"/>
                <w:szCs w:val="24"/>
                <w:lang w:eastAsia="ru-RU"/>
              </w:rPr>
              <w:t>Информационные материалы отделов охраны окружающей среды, здравоохранения и других.</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подготовке раздела «Историко-градостроительный анализ территории сельского поселения» использованы следующие источники и литература:</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Реестр (справочник) «Административно – территориальное устройство Воронежской области», Департамент архитектуры и строительной </w:t>
      </w:r>
      <w:proofErr w:type="gramStart"/>
      <w:r w:rsidRPr="00E42D83">
        <w:rPr>
          <w:rFonts w:ascii="Times New Roman" w:eastAsia="Times New Roman" w:hAnsi="Times New Roman" w:cs="Times New Roman"/>
          <w:color w:val="000000"/>
          <w:sz w:val="24"/>
          <w:szCs w:val="24"/>
          <w:lang w:eastAsia="ru-RU"/>
        </w:rPr>
        <w:t>политики ,</w:t>
      </w:r>
      <w:proofErr w:type="gramEnd"/>
      <w:r w:rsidRPr="00E42D83">
        <w:rPr>
          <w:rFonts w:ascii="Times New Roman" w:eastAsia="Times New Roman" w:hAnsi="Times New Roman" w:cs="Times New Roman"/>
          <w:color w:val="000000"/>
          <w:sz w:val="24"/>
          <w:szCs w:val="24"/>
          <w:lang w:eastAsia="ru-RU"/>
        </w:rPr>
        <w:t> 2009 г.;</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Акиньшин А., </w:t>
      </w:r>
      <w:proofErr w:type="spellStart"/>
      <w:r w:rsidRPr="00E42D83">
        <w:rPr>
          <w:rFonts w:ascii="Times New Roman" w:eastAsia="Times New Roman" w:hAnsi="Times New Roman" w:cs="Times New Roman"/>
          <w:color w:val="000000"/>
          <w:sz w:val="24"/>
          <w:szCs w:val="24"/>
          <w:lang w:eastAsia="ru-RU"/>
        </w:rPr>
        <w:t>Ласунский</w:t>
      </w:r>
      <w:proofErr w:type="spellEnd"/>
      <w:r w:rsidRPr="00E42D83">
        <w:rPr>
          <w:rFonts w:ascii="Times New Roman" w:eastAsia="Times New Roman" w:hAnsi="Times New Roman" w:cs="Times New Roman"/>
          <w:color w:val="000000"/>
          <w:sz w:val="24"/>
          <w:szCs w:val="24"/>
          <w:lang w:eastAsia="ru-RU"/>
        </w:rPr>
        <w:t xml:space="preserve"> О. Воронежское дворянство в лицах и судьбах. - Воронеж, 1994, - С. 65-78; 106-120;</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Адрес - календарь Воронежской губернии на 1917г. - Воронеж, 1917. - С.89;</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Барановский Г.В. Юбилейный сборник сведений о деятельности бывших воспитанников Института гражданских инженеров. - </w:t>
      </w:r>
      <w:proofErr w:type="gramStart"/>
      <w:r w:rsidRPr="00E42D83">
        <w:rPr>
          <w:rFonts w:ascii="Times New Roman" w:eastAsia="Times New Roman" w:hAnsi="Times New Roman" w:cs="Times New Roman"/>
          <w:color w:val="000000"/>
          <w:sz w:val="24"/>
          <w:szCs w:val="24"/>
          <w:lang w:eastAsia="ru-RU"/>
        </w:rPr>
        <w:t>СПб.,</w:t>
      </w:r>
      <w:proofErr w:type="gramEnd"/>
      <w:r w:rsidRPr="00E42D83">
        <w:rPr>
          <w:rFonts w:ascii="Times New Roman" w:eastAsia="Times New Roman" w:hAnsi="Times New Roman" w:cs="Times New Roman"/>
          <w:color w:val="000000"/>
          <w:sz w:val="24"/>
          <w:szCs w:val="24"/>
          <w:lang w:eastAsia="ru-RU"/>
        </w:rPr>
        <w:t xml:space="preserve"> 1893. С.230.</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Винников А.З. </w:t>
      </w:r>
      <w:proofErr w:type="spellStart"/>
      <w:r w:rsidRPr="00E42D83">
        <w:rPr>
          <w:rFonts w:ascii="Times New Roman" w:eastAsia="Times New Roman" w:hAnsi="Times New Roman" w:cs="Times New Roman"/>
          <w:color w:val="000000"/>
          <w:sz w:val="24"/>
          <w:szCs w:val="24"/>
          <w:lang w:eastAsia="ru-RU"/>
        </w:rPr>
        <w:t>Синюк</w:t>
      </w:r>
      <w:proofErr w:type="spellEnd"/>
      <w:r w:rsidRPr="00E42D83">
        <w:rPr>
          <w:rFonts w:ascii="Times New Roman" w:eastAsia="Times New Roman" w:hAnsi="Times New Roman" w:cs="Times New Roman"/>
          <w:color w:val="000000"/>
          <w:sz w:val="24"/>
          <w:szCs w:val="24"/>
          <w:lang w:eastAsia="ru-RU"/>
        </w:rPr>
        <w:t xml:space="preserve"> А.Т. Дорогами тысячелетий: Археологи о древней истории Воронежского края. – 2-е изд., </w:t>
      </w:r>
      <w:proofErr w:type="spellStart"/>
      <w:r w:rsidRPr="00E42D83">
        <w:rPr>
          <w:rFonts w:ascii="Times New Roman" w:eastAsia="Times New Roman" w:hAnsi="Times New Roman" w:cs="Times New Roman"/>
          <w:color w:val="000000"/>
          <w:sz w:val="24"/>
          <w:szCs w:val="24"/>
          <w:lang w:eastAsia="ru-RU"/>
        </w:rPr>
        <w:t>испр</w:t>
      </w:r>
      <w:proofErr w:type="spellEnd"/>
      <w:r w:rsidRPr="00E42D83">
        <w:rPr>
          <w:rFonts w:ascii="Times New Roman" w:eastAsia="Times New Roman" w:hAnsi="Times New Roman" w:cs="Times New Roman"/>
          <w:color w:val="000000"/>
          <w:sz w:val="24"/>
          <w:szCs w:val="24"/>
          <w:lang w:eastAsia="ru-RU"/>
        </w:rPr>
        <w:t>. И доп. – Воронеж, 2003. – 280с.</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Воронежская старина. - Воронеж, </w:t>
      </w:r>
      <w:proofErr w:type="gramStart"/>
      <w:r w:rsidRPr="00E42D83">
        <w:rPr>
          <w:rFonts w:ascii="Times New Roman" w:eastAsia="Times New Roman" w:hAnsi="Times New Roman" w:cs="Times New Roman"/>
          <w:color w:val="000000"/>
          <w:sz w:val="24"/>
          <w:szCs w:val="24"/>
          <w:lang w:eastAsia="ru-RU"/>
        </w:rPr>
        <w:t>1904.-</w:t>
      </w:r>
      <w:proofErr w:type="gramEnd"/>
      <w:r w:rsidRPr="00E42D83">
        <w:rPr>
          <w:rFonts w:ascii="Times New Roman" w:eastAsia="Times New Roman" w:hAnsi="Times New Roman" w:cs="Times New Roman"/>
          <w:color w:val="000000"/>
          <w:sz w:val="24"/>
          <w:szCs w:val="24"/>
          <w:lang w:eastAsia="ru-RU"/>
        </w:rPr>
        <w:t xml:space="preserve"> Вып.4, С.232</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Герои Советского Союза: Краткий биографический словарь. - М., 1987. - Т. 1.- С. 346, 347, 654; М., 1988. - Т. 2.- С. 481;</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Государственный список памятников истории, архитектуры и археологии Воронежской области / </w:t>
      </w:r>
      <w:proofErr w:type="spellStart"/>
      <w:r w:rsidRPr="00E42D83">
        <w:rPr>
          <w:rFonts w:ascii="Times New Roman" w:eastAsia="Times New Roman" w:hAnsi="Times New Roman" w:cs="Times New Roman"/>
          <w:color w:val="000000"/>
          <w:sz w:val="24"/>
          <w:szCs w:val="24"/>
          <w:lang w:eastAsia="ru-RU"/>
        </w:rPr>
        <w:t>Госинспекция</w:t>
      </w:r>
      <w:proofErr w:type="spellEnd"/>
      <w:r w:rsidRPr="00E42D83">
        <w:rPr>
          <w:rFonts w:ascii="Times New Roman" w:eastAsia="Times New Roman" w:hAnsi="Times New Roman" w:cs="Times New Roman"/>
          <w:color w:val="000000"/>
          <w:sz w:val="24"/>
          <w:szCs w:val="24"/>
          <w:lang w:eastAsia="ru-RU"/>
        </w:rPr>
        <w:t xml:space="preserve"> охраны историко-культурного наследия Воронежской области;</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Гринько А. И., </w:t>
      </w:r>
      <w:proofErr w:type="spellStart"/>
      <w:r w:rsidRPr="00E42D83">
        <w:rPr>
          <w:rFonts w:ascii="Times New Roman" w:eastAsia="Times New Roman" w:hAnsi="Times New Roman" w:cs="Times New Roman"/>
          <w:color w:val="000000"/>
          <w:sz w:val="24"/>
          <w:szCs w:val="24"/>
          <w:lang w:eastAsia="ru-RU"/>
        </w:rPr>
        <w:t>Улаев</w:t>
      </w:r>
      <w:proofErr w:type="spellEnd"/>
      <w:r w:rsidRPr="00E42D83">
        <w:rPr>
          <w:rFonts w:ascii="Times New Roman" w:eastAsia="Times New Roman" w:hAnsi="Times New Roman" w:cs="Times New Roman"/>
          <w:color w:val="000000"/>
          <w:sz w:val="24"/>
          <w:szCs w:val="24"/>
          <w:lang w:eastAsia="ru-RU"/>
        </w:rPr>
        <w:t xml:space="preserve"> Г. Ф.</w:t>
      </w:r>
      <w:r w:rsidRPr="00E42D83">
        <w:rPr>
          <w:rFonts w:ascii="Times New Roman" w:eastAsia="Times New Roman" w:hAnsi="Times New Roman" w:cs="Times New Roman"/>
          <w:i/>
          <w:iCs/>
          <w:color w:val="000000"/>
          <w:sz w:val="24"/>
          <w:szCs w:val="24"/>
          <w:lang w:eastAsia="ru-RU"/>
        </w:rPr>
        <w:t> </w:t>
      </w:r>
      <w:r w:rsidRPr="00E42D83">
        <w:rPr>
          <w:rFonts w:ascii="Times New Roman" w:eastAsia="Times New Roman" w:hAnsi="Times New Roman" w:cs="Times New Roman"/>
          <w:color w:val="000000"/>
          <w:sz w:val="24"/>
          <w:szCs w:val="24"/>
          <w:lang w:eastAsia="ru-RU"/>
        </w:rPr>
        <w:t>Богатыри земли Воронежской. — Воронеж, 1965. - С. 88, 89, 196-199;</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Загоровский В.П. Воронежская историческая энциклопедия. – Воронеж, 1992. – 251 с.</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3агоровский В.П. История Воронежского края от А до Я. - Воронеж, 1982. -С. 138-140;</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Земля </w:t>
      </w:r>
      <w:proofErr w:type="spellStart"/>
      <w:r w:rsidRPr="00E42D83">
        <w:rPr>
          <w:rFonts w:ascii="Times New Roman" w:eastAsia="Times New Roman" w:hAnsi="Times New Roman" w:cs="Times New Roman"/>
          <w:color w:val="000000"/>
          <w:sz w:val="24"/>
          <w:szCs w:val="24"/>
          <w:lang w:eastAsia="ru-RU"/>
        </w:rPr>
        <w:t>Калачеевская</w:t>
      </w:r>
      <w:proofErr w:type="spellEnd"/>
      <w:r w:rsidRPr="00E42D83">
        <w:rPr>
          <w:rFonts w:ascii="Times New Roman" w:eastAsia="Times New Roman" w:hAnsi="Times New Roman" w:cs="Times New Roman"/>
          <w:color w:val="000000"/>
          <w:sz w:val="24"/>
          <w:szCs w:val="24"/>
          <w:lang w:eastAsia="ru-RU"/>
        </w:rPr>
        <w:t>: Страницы истории Калачеевского района. В., 1998;</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E42D83">
        <w:rPr>
          <w:rFonts w:ascii="Times New Roman" w:eastAsia="Times New Roman" w:hAnsi="Times New Roman" w:cs="Times New Roman"/>
          <w:color w:val="000000"/>
          <w:sz w:val="24"/>
          <w:szCs w:val="24"/>
          <w:lang w:eastAsia="ru-RU"/>
        </w:rPr>
        <w:t>Енин</w:t>
      </w:r>
      <w:proofErr w:type="spellEnd"/>
      <w:r w:rsidRPr="00E42D83">
        <w:rPr>
          <w:rFonts w:ascii="Times New Roman" w:eastAsia="Times New Roman" w:hAnsi="Times New Roman" w:cs="Times New Roman"/>
          <w:color w:val="000000"/>
          <w:sz w:val="24"/>
          <w:szCs w:val="24"/>
          <w:lang w:eastAsia="ru-RU"/>
        </w:rPr>
        <w:t xml:space="preserve"> А.Е., Сергеев И.М., Чесноков Г.А. Историко-культурный потенциал ЦЧР и проблемы его сохранения. - Воронеж, 1991. - С.73-74;</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Кадастр особо охраняемых территорий Воронежской области / под ред. О.П. </w:t>
      </w:r>
      <w:proofErr w:type="spellStart"/>
      <w:r w:rsidRPr="00E42D83">
        <w:rPr>
          <w:rFonts w:ascii="Times New Roman" w:eastAsia="Times New Roman" w:hAnsi="Times New Roman" w:cs="Times New Roman"/>
          <w:color w:val="000000"/>
          <w:sz w:val="24"/>
          <w:szCs w:val="24"/>
          <w:lang w:eastAsia="ru-RU"/>
        </w:rPr>
        <w:t>Негробова</w:t>
      </w:r>
      <w:proofErr w:type="spellEnd"/>
      <w:r w:rsidRPr="00E42D83">
        <w:rPr>
          <w:rFonts w:ascii="Times New Roman" w:eastAsia="Times New Roman" w:hAnsi="Times New Roman" w:cs="Times New Roman"/>
          <w:color w:val="000000"/>
          <w:sz w:val="24"/>
          <w:szCs w:val="24"/>
          <w:lang w:eastAsia="ru-RU"/>
        </w:rPr>
        <w:t>. Воронеж: ВГУ, 2001. - 146с.;</w:t>
      </w:r>
    </w:p>
    <w:p w:rsidR="00E42D83" w:rsidRPr="00E42D83" w:rsidRDefault="00E42D83" w:rsidP="00E42D83">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Кононов В. И., Памятники Воронежа и Воронежской области — Воронеж, 1979;</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Кригер Л.В. Путеводитель по памятникам истории и культуры Воронежской области – Воронеж: ВГУ, 2006. – 244с.</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Кригер Л.В., Чесноков Г.А. Архитектура исторических городов Воронежской области - Воронеж: Центр духовного возрождения Черноземного края, 2002. - 320с;</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Культовые пещеры Среднего Дона. //Серия «Спелеологические Исследования». Вып.4. - </w:t>
      </w:r>
      <w:proofErr w:type="gramStart"/>
      <w:r w:rsidRPr="00E42D83">
        <w:rPr>
          <w:rFonts w:ascii="Times New Roman" w:eastAsia="Times New Roman" w:hAnsi="Times New Roman" w:cs="Times New Roman"/>
          <w:color w:val="000000"/>
          <w:sz w:val="24"/>
          <w:szCs w:val="24"/>
          <w:lang w:eastAsia="ru-RU"/>
        </w:rPr>
        <w:t>М.:РОСИ</w:t>
      </w:r>
      <w:proofErr w:type="gramEnd"/>
      <w:r w:rsidRPr="00E42D83">
        <w:rPr>
          <w:rFonts w:ascii="Times New Roman" w:eastAsia="Times New Roman" w:hAnsi="Times New Roman" w:cs="Times New Roman"/>
          <w:color w:val="000000"/>
          <w:sz w:val="24"/>
          <w:szCs w:val="24"/>
          <w:lang w:eastAsia="ru-RU"/>
        </w:rPr>
        <w:t>, 2004. – 356с.;</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bookmarkStart w:id="0" w:name="OCRUncertain171"/>
      <w:bookmarkStart w:id="1" w:name="OCRUncertain172"/>
      <w:bookmarkEnd w:id="0"/>
      <w:bookmarkEnd w:id="1"/>
      <w:r w:rsidRPr="00E42D83">
        <w:rPr>
          <w:rFonts w:ascii="Times New Roman" w:eastAsia="Times New Roman" w:hAnsi="Times New Roman" w:cs="Times New Roman"/>
          <w:color w:val="000000"/>
          <w:sz w:val="24"/>
          <w:szCs w:val="24"/>
          <w:lang w:eastAsia="ru-RU"/>
        </w:rPr>
        <w:t xml:space="preserve">Материалы для географии и статистики России, собранные офицерами генерального штаба: Воронежская губерния / Сост. В. </w:t>
      </w:r>
      <w:proofErr w:type="spellStart"/>
      <w:r w:rsidRPr="00E42D83">
        <w:rPr>
          <w:rFonts w:ascii="Times New Roman" w:eastAsia="Times New Roman" w:hAnsi="Times New Roman" w:cs="Times New Roman"/>
          <w:color w:val="000000"/>
          <w:sz w:val="24"/>
          <w:szCs w:val="24"/>
          <w:lang w:eastAsia="ru-RU"/>
        </w:rPr>
        <w:t>Михалевич</w:t>
      </w:r>
      <w:proofErr w:type="spellEnd"/>
      <w:r w:rsidRPr="00E42D83">
        <w:rPr>
          <w:rFonts w:ascii="Times New Roman" w:eastAsia="Times New Roman" w:hAnsi="Times New Roman" w:cs="Times New Roman"/>
          <w:color w:val="000000"/>
          <w:sz w:val="24"/>
          <w:szCs w:val="24"/>
          <w:lang w:eastAsia="ru-RU"/>
        </w:rPr>
        <w:t xml:space="preserve">. - </w:t>
      </w:r>
      <w:proofErr w:type="gramStart"/>
      <w:r w:rsidRPr="00E42D83">
        <w:rPr>
          <w:rFonts w:ascii="Times New Roman" w:eastAsia="Times New Roman" w:hAnsi="Times New Roman" w:cs="Times New Roman"/>
          <w:color w:val="000000"/>
          <w:sz w:val="24"/>
          <w:szCs w:val="24"/>
          <w:lang w:eastAsia="ru-RU"/>
        </w:rPr>
        <w:t>СПб.,</w:t>
      </w:r>
      <w:proofErr w:type="gramEnd"/>
      <w:r w:rsidRPr="00E42D83">
        <w:rPr>
          <w:rFonts w:ascii="Times New Roman" w:eastAsia="Times New Roman" w:hAnsi="Times New Roman" w:cs="Times New Roman"/>
          <w:color w:val="000000"/>
          <w:sz w:val="24"/>
          <w:szCs w:val="24"/>
          <w:lang w:eastAsia="ru-RU"/>
        </w:rPr>
        <w:t xml:space="preserve"> 1862. - С. 410;</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lastRenderedPageBreak/>
        <w:t>Материалы Свода памятников истории и культуры РФ. Воронежская область. Вып.3. Ч.1 - М.,1993. - С. 69-132;</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Народное образование Воронежской губернии. Статистический обзор за 1916г. -Воронеж.1917;</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Населенные места Воронежской губернии. Справочная книга. - Воронеж.1900 – С. 304-349;</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Население и хозяйство Воронежской губернии: статистический сводный сборник / </w:t>
      </w:r>
      <w:proofErr w:type="spellStart"/>
      <w:r w:rsidRPr="00E42D83">
        <w:rPr>
          <w:rFonts w:ascii="Times New Roman" w:eastAsia="Times New Roman" w:hAnsi="Times New Roman" w:cs="Times New Roman"/>
          <w:color w:val="000000"/>
          <w:sz w:val="24"/>
          <w:szCs w:val="24"/>
          <w:lang w:eastAsia="ru-RU"/>
        </w:rPr>
        <w:t>ред.И.Воронов</w:t>
      </w:r>
      <w:proofErr w:type="spellEnd"/>
      <w:r w:rsidRPr="00E42D83">
        <w:rPr>
          <w:rFonts w:ascii="Times New Roman" w:eastAsia="Times New Roman" w:hAnsi="Times New Roman" w:cs="Times New Roman"/>
          <w:color w:val="000000"/>
          <w:sz w:val="24"/>
          <w:szCs w:val="24"/>
          <w:lang w:eastAsia="ru-RU"/>
        </w:rPr>
        <w:t xml:space="preserve">. - </w:t>
      </w:r>
      <w:proofErr w:type="gramStart"/>
      <w:r w:rsidRPr="00E42D83">
        <w:rPr>
          <w:rFonts w:ascii="Times New Roman" w:eastAsia="Times New Roman" w:hAnsi="Times New Roman" w:cs="Times New Roman"/>
          <w:color w:val="000000"/>
          <w:sz w:val="24"/>
          <w:szCs w:val="24"/>
          <w:lang w:eastAsia="ru-RU"/>
        </w:rPr>
        <w:t>Воронеж.:</w:t>
      </w:r>
      <w:proofErr w:type="gramEnd"/>
      <w:r w:rsidRPr="00E42D83">
        <w:rPr>
          <w:rFonts w:ascii="Times New Roman" w:eastAsia="Times New Roman" w:hAnsi="Times New Roman" w:cs="Times New Roman"/>
          <w:color w:val="000000"/>
          <w:sz w:val="24"/>
          <w:szCs w:val="24"/>
          <w:lang w:eastAsia="ru-RU"/>
        </w:rPr>
        <w:t xml:space="preserve"> Изд. Воронеж. губ. стат. отдела., 1927. - 334с.;</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Обзор Воронежской губернии за 1913г.- Воронеж, 1914. - С.60;</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Описание Воронежского наместничества 1785 года/Отв. ред. В. П. Загоровский. - Воронеж, 1982. - С. 55-57; 69-71;</w:t>
      </w:r>
    </w:p>
    <w:p w:rsidR="00E42D83" w:rsidRPr="00E42D83" w:rsidRDefault="00E42D83" w:rsidP="00E42D83">
      <w:pPr>
        <w:numPr>
          <w:ilvl w:val="0"/>
          <w:numId w:val="1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Очерки истории Воронежского края. Т.1: С древнейших времен до Великой Октябрьской социалистической революции. - Воронеж, 1961;</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Памятники истории и культуры Воронежской области: аннотированный список памятников / </w:t>
      </w:r>
      <w:proofErr w:type="spellStart"/>
      <w:proofErr w:type="gramStart"/>
      <w:r w:rsidRPr="00E42D83">
        <w:rPr>
          <w:rFonts w:ascii="Times New Roman" w:eastAsia="Times New Roman" w:hAnsi="Times New Roman" w:cs="Times New Roman"/>
          <w:color w:val="000000"/>
          <w:sz w:val="24"/>
          <w:szCs w:val="24"/>
          <w:lang w:eastAsia="ru-RU"/>
        </w:rPr>
        <w:t>ред.кол</w:t>
      </w:r>
      <w:proofErr w:type="spellEnd"/>
      <w:r w:rsidRPr="00E42D83">
        <w:rPr>
          <w:rFonts w:ascii="Times New Roman" w:eastAsia="Times New Roman" w:hAnsi="Times New Roman" w:cs="Times New Roman"/>
          <w:color w:val="000000"/>
          <w:sz w:val="24"/>
          <w:szCs w:val="24"/>
          <w:lang w:eastAsia="ru-RU"/>
        </w:rPr>
        <w:t>.:</w:t>
      </w:r>
      <w:proofErr w:type="gramEnd"/>
      <w:r w:rsidRPr="00E42D83">
        <w:rPr>
          <w:rFonts w:ascii="Times New Roman" w:eastAsia="Times New Roman" w:hAnsi="Times New Roman" w:cs="Times New Roman"/>
          <w:color w:val="000000"/>
          <w:sz w:val="24"/>
          <w:szCs w:val="24"/>
          <w:lang w:eastAsia="ru-RU"/>
        </w:rPr>
        <w:t xml:space="preserve"> Загоровский В.П. (отв. </w:t>
      </w:r>
      <w:proofErr w:type="spellStart"/>
      <w:r w:rsidRPr="00E42D83">
        <w:rPr>
          <w:rFonts w:ascii="Times New Roman" w:eastAsia="Times New Roman" w:hAnsi="Times New Roman" w:cs="Times New Roman"/>
          <w:color w:val="000000"/>
          <w:sz w:val="24"/>
          <w:szCs w:val="24"/>
          <w:lang w:eastAsia="ru-RU"/>
        </w:rPr>
        <w:t>ред</w:t>
      </w:r>
      <w:proofErr w:type="spellEnd"/>
      <w:r w:rsidRPr="00E42D83">
        <w:rPr>
          <w:rFonts w:ascii="Times New Roman" w:eastAsia="Times New Roman" w:hAnsi="Times New Roman" w:cs="Times New Roman"/>
          <w:color w:val="000000"/>
          <w:sz w:val="24"/>
          <w:szCs w:val="24"/>
          <w:lang w:eastAsia="ru-RU"/>
        </w:rPr>
        <w:t>) и др. - Воронеж, 1989. - 95с;</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Памятные книжки Воронежской губернии за 1880-1916 годы - Воронеж.</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Прохоров В.А. Вся Воронежская земля: Краткий историко-топонимический словарь. – Воронеж, 1973. – С. 29-31, 56, 128, 246;</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Прохоров В.А.</w:t>
      </w:r>
      <w:r w:rsidRPr="00E42D83">
        <w:rPr>
          <w:rFonts w:ascii="Times New Roman" w:eastAsia="Times New Roman" w:hAnsi="Times New Roman" w:cs="Times New Roman"/>
          <w:i/>
          <w:iCs/>
          <w:color w:val="000000"/>
          <w:sz w:val="24"/>
          <w:szCs w:val="24"/>
          <w:lang w:eastAsia="ru-RU"/>
        </w:rPr>
        <w:t> </w:t>
      </w:r>
      <w:r w:rsidRPr="00E42D83">
        <w:rPr>
          <w:rFonts w:ascii="Times New Roman" w:eastAsia="Times New Roman" w:hAnsi="Times New Roman" w:cs="Times New Roman"/>
          <w:color w:val="000000"/>
          <w:sz w:val="24"/>
          <w:szCs w:val="24"/>
          <w:lang w:eastAsia="ru-RU"/>
        </w:rPr>
        <w:t>Калач в 1782 году // Ленинский путь. - 1985. - 7 февраля;</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Прохо</w:t>
      </w:r>
      <w:r w:rsidRPr="00E42D83">
        <w:rPr>
          <w:rFonts w:ascii="Times New Roman" w:eastAsia="Times New Roman" w:hAnsi="Times New Roman" w:cs="Times New Roman"/>
          <w:color w:val="000000"/>
          <w:sz w:val="24"/>
          <w:szCs w:val="24"/>
          <w:lang w:eastAsia="ru-RU"/>
        </w:rPr>
        <w:softHyphen/>
        <w:t>ров В.А</w:t>
      </w:r>
      <w:r w:rsidRPr="00E42D83">
        <w:rPr>
          <w:rFonts w:ascii="Times New Roman" w:eastAsia="Times New Roman" w:hAnsi="Times New Roman" w:cs="Times New Roman"/>
          <w:i/>
          <w:iCs/>
          <w:color w:val="000000"/>
          <w:sz w:val="24"/>
          <w:szCs w:val="24"/>
          <w:lang w:eastAsia="ru-RU"/>
        </w:rPr>
        <w:t>.</w:t>
      </w:r>
      <w:r w:rsidRPr="00E42D83">
        <w:rPr>
          <w:rFonts w:ascii="Times New Roman" w:eastAsia="Times New Roman" w:hAnsi="Times New Roman" w:cs="Times New Roman"/>
          <w:color w:val="000000"/>
          <w:sz w:val="24"/>
          <w:szCs w:val="24"/>
          <w:lang w:eastAsia="ru-RU"/>
        </w:rPr>
        <w:t> Надпись на карте. - Воронеж, 1977. - С. 99;</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Прохоров В.А. Откуда произошло название города. // Подъем, 1961, №1, С.173;</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Россия. Полное географическое описание нашего Отечества /Под ред. В.П. Семенова. – </w:t>
      </w:r>
      <w:proofErr w:type="gramStart"/>
      <w:r w:rsidRPr="00E42D83">
        <w:rPr>
          <w:rFonts w:ascii="Times New Roman" w:eastAsia="Times New Roman" w:hAnsi="Times New Roman" w:cs="Times New Roman"/>
          <w:color w:val="000000"/>
          <w:sz w:val="24"/>
          <w:szCs w:val="24"/>
          <w:lang w:eastAsia="ru-RU"/>
        </w:rPr>
        <w:t>СПб.,</w:t>
      </w:r>
      <w:proofErr w:type="gramEnd"/>
      <w:r w:rsidRPr="00E42D83">
        <w:rPr>
          <w:rFonts w:ascii="Times New Roman" w:eastAsia="Times New Roman" w:hAnsi="Times New Roman" w:cs="Times New Roman"/>
          <w:color w:val="000000"/>
          <w:sz w:val="24"/>
          <w:szCs w:val="24"/>
          <w:lang w:eastAsia="ru-RU"/>
        </w:rPr>
        <w:t xml:space="preserve"> 1902, т. 2: Среднерусская черноземная область. – С. 135, 279, 624-625;</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E42D83">
        <w:rPr>
          <w:rFonts w:ascii="Times New Roman" w:eastAsia="Times New Roman" w:hAnsi="Times New Roman" w:cs="Times New Roman"/>
          <w:color w:val="000000"/>
          <w:sz w:val="24"/>
          <w:szCs w:val="24"/>
          <w:lang w:eastAsia="ru-RU"/>
        </w:rPr>
        <w:t>Самбикин</w:t>
      </w:r>
      <w:proofErr w:type="spellEnd"/>
      <w:r w:rsidRPr="00E42D83">
        <w:rPr>
          <w:rFonts w:ascii="Times New Roman" w:eastAsia="Times New Roman" w:hAnsi="Times New Roman" w:cs="Times New Roman"/>
          <w:color w:val="000000"/>
          <w:sz w:val="24"/>
          <w:szCs w:val="24"/>
          <w:lang w:eastAsia="ru-RU"/>
        </w:rPr>
        <w:t xml:space="preserve"> Д. Указатель храмовых празднеств Воронежской епархии. - Воронеж, 1884. - Вып.1. С.47-49; Вып.3. С.179; </w:t>
      </w:r>
      <w:proofErr w:type="spellStart"/>
      <w:r w:rsidRPr="00E42D83">
        <w:rPr>
          <w:rFonts w:ascii="Times New Roman" w:eastAsia="Times New Roman" w:hAnsi="Times New Roman" w:cs="Times New Roman"/>
          <w:color w:val="000000"/>
          <w:sz w:val="24"/>
          <w:szCs w:val="24"/>
          <w:lang w:eastAsia="ru-RU"/>
        </w:rPr>
        <w:t>Вып</w:t>
      </w:r>
      <w:proofErr w:type="spellEnd"/>
      <w:r w:rsidRPr="00E42D83">
        <w:rPr>
          <w:rFonts w:ascii="Times New Roman" w:eastAsia="Times New Roman" w:hAnsi="Times New Roman" w:cs="Times New Roman"/>
          <w:color w:val="000000"/>
          <w:sz w:val="24"/>
          <w:szCs w:val="24"/>
          <w:lang w:eastAsia="ru-RU"/>
        </w:rPr>
        <w:t>. 4. - С.106, 280-281.</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E42D83">
        <w:rPr>
          <w:rFonts w:ascii="Times New Roman" w:eastAsia="Times New Roman" w:hAnsi="Times New Roman" w:cs="Times New Roman"/>
          <w:color w:val="000000"/>
          <w:sz w:val="24"/>
          <w:szCs w:val="24"/>
          <w:lang w:eastAsia="ru-RU"/>
        </w:rPr>
        <w:t>Самбикин</w:t>
      </w:r>
      <w:proofErr w:type="spellEnd"/>
      <w:r w:rsidRPr="00E42D83">
        <w:rPr>
          <w:rFonts w:ascii="Times New Roman" w:eastAsia="Times New Roman" w:hAnsi="Times New Roman" w:cs="Times New Roman"/>
          <w:color w:val="000000"/>
          <w:sz w:val="24"/>
          <w:szCs w:val="24"/>
          <w:lang w:eastAsia="ru-RU"/>
        </w:rPr>
        <w:t xml:space="preserve"> Д. Хронологический указатель церквей в Воронежской епархии 1586-1886гг - Воронеж, </w:t>
      </w:r>
      <w:proofErr w:type="gramStart"/>
      <w:r w:rsidRPr="00E42D83">
        <w:rPr>
          <w:rFonts w:ascii="Times New Roman" w:eastAsia="Times New Roman" w:hAnsi="Times New Roman" w:cs="Times New Roman"/>
          <w:color w:val="000000"/>
          <w:sz w:val="24"/>
          <w:szCs w:val="24"/>
          <w:lang w:eastAsia="ru-RU"/>
        </w:rPr>
        <w:t>1886.-</w:t>
      </w:r>
      <w:proofErr w:type="gramEnd"/>
      <w:r w:rsidRPr="00E42D83">
        <w:rPr>
          <w:rFonts w:ascii="Times New Roman" w:eastAsia="Times New Roman" w:hAnsi="Times New Roman" w:cs="Times New Roman"/>
          <w:color w:val="000000"/>
          <w:sz w:val="24"/>
          <w:szCs w:val="24"/>
          <w:lang w:eastAsia="ru-RU"/>
        </w:rPr>
        <w:t xml:space="preserve"> С.101,114,137,142;</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Сведения о населенных местах Воронежской губернии. - Воронеж, 1906, - С.53;</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Слобода Калач. Фотоальбом. - Воронеж, 2000.</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Спутник пассажира по </w:t>
      </w:r>
      <w:proofErr w:type="spellStart"/>
      <w:r w:rsidRPr="00E42D83">
        <w:rPr>
          <w:rFonts w:ascii="Times New Roman" w:eastAsia="Times New Roman" w:hAnsi="Times New Roman" w:cs="Times New Roman"/>
          <w:color w:val="000000"/>
          <w:sz w:val="24"/>
          <w:szCs w:val="24"/>
          <w:lang w:eastAsia="ru-RU"/>
        </w:rPr>
        <w:t>ЮВжд</w:t>
      </w:r>
      <w:proofErr w:type="spellEnd"/>
      <w:r w:rsidRPr="00E42D83">
        <w:rPr>
          <w:rFonts w:ascii="Times New Roman" w:eastAsia="Times New Roman" w:hAnsi="Times New Roman" w:cs="Times New Roman"/>
          <w:color w:val="000000"/>
          <w:sz w:val="24"/>
          <w:szCs w:val="24"/>
          <w:lang w:eastAsia="ru-RU"/>
        </w:rPr>
        <w:t xml:space="preserve"> / </w:t>
      </w:r>
      <w:proofErr w:type="spellStart"/>
      <w:r w:rsidRPr="00E42D83">
        <w:rPr>
          <w:rFonts w:ascii="Times New Roman" w:eastAsia="Times New Roman" w:hAnsi="Times New Roman" w:cs="Times New Roman"/>
          <w:color w:val="000000"/>
          <w:sz w:val="24"/>
          <w:szCs w:val="24"/>
          <w:lang w:eastAsia="ru-RU"/>
        </w:rPr>
        <w:t>Сост.А.И.Родзевич</w:t>
      </w:r>
      <w:proofErr w:type="spellEnd"/>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Вып.II</w:t>
      </w:r>
      <w:proofErr w:type="spellEnd"/>
      <w:r w:rsidRPr="00E42D83">
        <w:rPr>
          <w:rFonts w:ascii="Times New Roman" w:eastAsia="Times New Roman" w:hAnsi="Times New Roman" w:cs="Times New Roman"/>
          <w:color w:val="000000"/>
          <w:sz w:val="24"/>
          <w:szCs w:val="24"/>
          <w:lang w:eastAsia="ru-RU"/>
        </w:rPr>
        <w:t xml:space="preserve"> - М., 1900, - С. 160-161;</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Статистико-экономический словарь Воронежской губернии (период дореволюционный). – Воронеж, 1921. – С.176;</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Список населенных мест по сведениям 1859 года. - </w:t>
      </w:r>
      <w:proofErr w:type="gramStart"/>
      <w:r w:rsidRPr="00E42D83">
        <w:rPr>
          <w:rFonts w:ascii="Times New Roman" w:eastAsia="Times New Roman" w:hAnsi="Times New Roman" w:cs="Times New Roman"/>
          <w:color w:val="000000"/>
          <w:sz w:val="24"/>
          <w:szCs w:val="24"/>
          <w:lang w:eastAsia="ru-RU"/>
        </w:rPr>
        <w:t>СПб.,</w:t>
      </w:r>
      <w:proofErr w:type="gramEnd"/>
      <w:r w:rsidRPr="00E42D83">
        <w:rPr>
          <w:rFonts w:ascii="Times New Roman" w:eastAsia="Times New Roman" w:hAnsi="Times New Roman" w:cs="Times New Roman"/>
          <w:color w:val="000000"/>
          <w:sz w:val="24"/>
          <w:szCs w:val="24"/>
          <w:lang w:eastAsia="ru-RU"/>
        </w:rPr>
        <w:t xml:space="preserve"> 1865, - С.35;</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Статистико-экономический словарь Воронежской губернии (период дореволюционный). - Воронеж, 1921. - 398с.;</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E42D83">
        <w:rPr>
          <w:rFonts w:ascii="Times New Roman" w:eastAsia="Times New Roman" w:hAnsi="Times New Roman" w:cs="Times New Roman"/>
          <w:color w:val="000000"/>
          <w:sz w:val="24"/>
          <w:szCs w:val="24"/>
          <w:lang w:eastAsia="ru-RU"/>
        </w:rPr>
        <w:t>Торковский</w:t>
      </w:r>
      <w:proofErr w:type="spellEnd"/>
      <w:r w:rsidRPr="00E42D83">
        <w:rPr>
          <w:rFonts w:ascii="Times New Roman" w:eastAsia="Times New Roman" w:hAnsi="Times New Roman" w:cs="Times New Roman"/>
          <w:color w:val="000000"/>
          <w:sz w:val="24"/>
          <w:szCs w:val="24"/>
          <w:lang w:eastAsia="ru-RU"/>
        </w:rPr>
        <w:t xml:space="preserve"> Г.А. Слобода Калач </w:t>
      </w:r>
      <w:proofErr w:type="spellStart"/>
      <w:r w:rsidRPr="00E42D83">
        <w:rPr>
          <w:rFonts w:ascii="Times New Roman" w:eastAsia="Times New Roman" w:hAnsi="Times New Roman" w:cs="Times New Roman"/>
          <w:color w:val="000000"/>
          <w:sz w:val="24"/>
          <w:szCs w:val="24"/>
          <w:lang w:eastAsia="ru-RU"/>
        </w:rPr>
        <w:t>Богучарского</w:t>
      </w:r>
      <w:proofErr w:type="spellEnd"/>
      <w:r w:rsidRPr="00E42D83">
        <w:rPr>
          <w:rFonts w:ascii="Times New Roman" w:eastAsia="Times New Roman" w:hAnsi="Times New Roman" w:cs="Times New Roman"/>
          <w:color w:val="000000"/>
          <w:sz w:val="24"/>
          <w:szCs w:val="24"/>
          <w:lang w:eastAsia="ru-RU"/>
        </w:rPr>
        <w:t xml:space="preserve"> уезда. //</w:t>
      </w:r>
      <w:proofErr w:type="spellStart"/>
      <w:r w:rsidRPr="00E42D83">
        <w:rPr>
          <w:rFonts w:ascii="Times New Roman" w:eastAsia="Times New Roman" w:hAnsi="Times New Roman" w:cs="Times New Roman"/>
          <w:color w:val="000000"/>
          <w:sz w:val="24"/>
          <w:szCs w:val="24"/>
          <w:lang w:eastAsia="ru-RU"/>
        </w:rPr>
        <w:t>Изв</w:t>
      </w:r>
      <w:proofErr w:type="spellEnd"/>
      <w:r w:rsidRPr="00E42D83">
        <w:rPr>
          <w:rFonts w:ascii="Times New Roman" w:eastAsia="Times New Roman" w:hAnsi="Times New Roman" w:cs="Times New Roman"/>
          <w:color w:val="000000"/>
          <w:sz w:val="24"/>
          <w:szCs w:val="24"/>
          <w:lang w:eastAsia="ru-RU"/>
        </w:rPr>
        <w:t>. Воронежского краеведческого общества, 1926, 1927.</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proofErr w:type="spellStart"/>
      <w:r w:rsidRPr="00E42D83">
        <w:rPr>
          <w:rFonts w:ascii="Times New Roman" w:eastAsia="Times New Roman" w:hAnsi="Times New Roman" w:cs="Times New Roman"/>
          <w:color w:val="000000"/>
          <w:sz w:val="24"/>
          <w:szCs w:val="24"/>
          <w:lang w:eastAsia="ru-RU"/>
        </w:rPr>
        <w:t>Токмаков</w:t>
      </w:r>
      <w:proofErr w:type="spellEnd"/>
      <w:r w:rsidRPr="00E42D83">
        <w:rPr>
          <w:rFonts w:ascii="Times New Roman" w:eastAsia="Times New Roman" w:hAnsi="Times New Roman" w:cs="Times New Roman"/>
          <w:color w:val="000000"/>
          <w:sz w:val="24"/>
          <w:szCs w:val="24"/>
          <w:lang w:eastAsia="ru-RU"/>
        </w:rPr>
        <w:t xml:space="preserve"> И.Ф. Город Богучар Воронежской губернии и его уезд. Историко-статистическое и экономическое </w:t>
      </w:r>
      <w:proofErr w:type="gramStart"/>
      <w:r w:rsidRPr="00E42D83">
        <w:rPr>
          <w:rFonts w:ascii="Times New Roman" w:eastAsia="Times New Roman" w:hAnsi="Times New Roman" w:cs="Times New Roman"/>
          <w:color w:val="000000"/>
          <w:sz w:val="24"/>
          <w:szCs w:val="24"/>
          <w:lang w:eastAsia="ru-RU"/>
        </w:rPr>
        <w:t>описание.-</w:t>
      </w:r>
      <w:proofErr w:type="gramEnd"/>
      <w:r w:rsidRPr="00E42D83">
        <w:rPr>
          <w:rFonts w:ascii="Times New Roman" w:eastAsia="Times New Roman" w:hAnsi="Times New Roman" w:cs="Times New Roman"/>
          <w:color w:val="000000"/>
          <w:sz w:val="24"/>
          <w:szCs w:val="24"/>
          <w:lang w:eastAsia="ru-RU"/>
        </w:rPr>
        <w:t xml:space="preserve"> М., 1900.- С.92-93;</w:t>
      </w:r>
    </w:p>
    <w:p w:rsidR="00E42D83" w:rsidRPr="00E42D83" w:rsidRDefault="00E42D83" w:rsidP="00E42D83">
      <w:pPr>
        <w:numPr>
          <w:ilvl w:val="0"/>
          <w:numId w:val="1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Юдин В.Б. Калач // Города Воронежской области /Сост. </w:t>
      </w:r>
      <w:proofErr w:type="spellStart"/>
      <w:r w:rsidRPr="00E42D83">
        <w:rPr>
          <w:rFonts w:ascii="Times New Roman" w:eastAsia="Times New Roman" w:hAnsi="Times New Roman" w:cs="Times New Roman"/>
          <w:color w:val="000000"/>
          <w:sz w:val="24"/>
          <w:szCs w:val="24"/>
          <w:lang w:eastAsia="ru-RU"/>
        </w:rPr>
        <w:t>В.А.Прохоров</w:t>
      </w:r>
      <w:proofErr w:type="spellEnd"/>
      <w:r w:rsidRPr="00E42D83">
        <w:rPr>
          <w:rFonts w:ascii="Times New Roman" w:eastAsia="Times New Roman" w:hAnsi="Times New Roman" w:cs="Times New Roman"/>
          <w:color w:val="000000"/>
          <w:sz w:val="24"/>
          <w:szCs w:val="24"/>
          <w:lang w:eastAsia="ru-RU"/>
        </w:rPr>
        <w:t>. - Воронеж, 1978. - С. 113-120.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Нормативная база: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Законы Российской Федерации и Воронежской области:</w:t>
      </w:r>
    </w:p>
    <w:p w:rsidR="00E42D83" w:rsidRPr="00E42D83" w:rsidRDefault="00E42D83" w:rsidP="00E42D83">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Градостроительный кодекс Российской Федерации (№190-ФЗ от 29.12.2004);</w:t>
      </w:r>
    </w:p>
    <w:p w:rsidR="00E42D83" w:rsidRPr="00E42D83" w:rsidRDefault="00E42D83" w:rsidP="00E42D83">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lastRenderedPageBreak/>
        <w:t>              </w:t>
      </w:r>
      <w:r w:rsidRPr="00E42D83">
        <w:rPr>
          <w:rFonts w:ascii="Times New Roman" w:eastAsia="Times New Roman" w:hAnsi="Times New Roman" w:cs="Times New Roman"/>
          <w:color w:val="000000"/>
          <w:sz w:val="24"/>
          <w:szCs w:val="24"/>
          <w:lang w:eastAsia="ru-RU"/>
        </w:rPr>
        <w:t>Федеральный закон «О введении в действие Градостроительного кодекса Российской Федерации» (№191 - ФЗ от 29.12.2004);</w:t>
      </w:r>
    </w:p>
    <w:p w:rsidR="00E42D83" w:rsidRPr="00E42D83" w:rsidRDefault="00E42D83" w:rsidP="00E42D83">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Земельный кодекс Российской Федерации (№136-ФЗ от 25.10.2001 г.);</w:t>
      </w:r>
    </w:p>
    <w:p w:rsidR="00E42D83" w:rsidRPr="00E42D83" w:rsidRDefault="00E42D83" w:rsidP="00E42D83">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Лесной кодекс Российской Федерации (№200-ФЗ от 04.12.2006 г.);</w:t>
      </w:r>
    </w:p>
    <w:p w:rsidR="00E42D83" w:rsidRPr="00E42D83" w:rsidRDefault="00E42D83" w:rsidP="00E42D83">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Водный кодекс Российской Федерации (№74-ФЗ от 03.06.2006 г.);</w:t>
      </w:r>
    </w:p>
    <w:p w:rsidR="00E42D83" w:rsidRPr="00E42D83" w:rsidRDefault="00E42D83" w:rsidP="00E42D83">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Федеральный закон «Об объектах культурного наследия (памятниках истории и культуры) народов Российской Федерации» (№ 73-ФЗ от 25.06.2002 г.);</w:t>
      </w:r>
    </w:p>
    <w:p w:rsidR="00E42D83" w:rsidRPr="00E42D83" w:rsidRDefault="00E42D83" w:rsidP="00E42D83">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Федеральный закон «Об общих принципах организации местного самоуправления в Российской Федерации» (№ 131-ФЗ от 06.10.2003 г.);</w:t>
      </w:r>
    </w:p>
    <w:p w:rsidR="00E42D83" w:rsidRPr="00E42D83" w:rsidRDefault="00E42D83" w:rsidP="00E42D83">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Закон Воронежской области «О регулировании градостроительной деятельности в Воронежской области» (№ 61-ОЗ от 07.07.2006 г.);</w:t>
      </w:r>
    </w:p>
    <w:p w:rsidR="00E42D83" w:rsidRPr="00E42D83" w:rsidRDefault="00E42D83" w:rsidP="00E42D83">
      <w:pPr>
        <w:numPr>
          <w:ilvl w:val="0"/>
          <w:numId w:val="1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18 октября 2007 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Строительные нормы и правила: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СП 42.13330.2011 «Градостроительство. Планировка и застройка городских и сельских поселений» актуализированная редакция СНиП 2.07.01-89*;</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СП 22.13330.2011 «Основания зданий и сооружений» актуализированная редакция СНиП 2.02.01-83*;</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СНиП 2.04.03-85 «Канализация, наружные сети и сооружения»;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СНиП 2.04.02-84* «Водоснабжение. Наружные сети и сооружения»;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СНиП 2.05.06-85 «Магистральные трубопроводы»;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6. СНиП 2.06.15-85 «Инженерная защита территорий от затопления и подтопления»;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7. СНиП 32-01-95 «Железные дороги колеи 1520 мм»;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8. СНиП 2.05.02-85 «Автомобильные дороги»;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9. СП 11-102-97 «Инженерно-экологические изыскания для строительства»;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10. СНиП 11-04-2003 «Инструкция о порядке разработки, согласования, экспертизы и утверждения градостроительной </w:t>
      </w:r>
      <w:proofErr w:type="spellStart"/>
      <w:proofErr w:type="gramStart"/>
      <w:r w:rsidRPr="00E42D83">
        <w:rPr>
          <w:rFonts w:ascii="Times New Roman" w:eastAsia="Times New Roman" w:hAnsi="Times New Roman" w:cs="Times New Roman"/>
          <w:color w:val="000000"/>
          <w:sz w:val="24"/>
          <w:szCs w:val="24"/>
          <w:lang w:eastAsia="ru-RU"/>
        </w:rPr>
        <w:t>документации»и</w:t>
      </w:r>
      <w:proofErr w:type="spellEnd"/>
      <w:proofErr w:type="gramEnd"/>
      <w:r w:rsidRPr="00E42D83">
        <w:rPr>
          <w:rFonts w:ascii="Times New Roman" w:eastAsia="Times New Roman" w:hAnsi="Times New Roman" w:cs="Times New Roman"/>
          <w:color w:val="000000"/>
          <w:sz w:val="24"/>
          <w:szCs w:val="24"/>
          <w:lang w:eastAsia="ru-RU"/>
        </w:rPr>
        <w:t xml:space="preserve"> др.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Санитарные правила и нормы (СанПиН):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1.СанПиН 2.2.1/2.1.1.1200-03 «Санитарно-защитные зоны и санитарная классификация предприятий, сооружений и иных объектов»;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СанПиН 2.1.4.1110-02 «Зоны санитарной охраны источников водоснабжения и водопроводов питьевого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СанПиН 2.1.7.2790-10 «Санитарно-эпидемиологические требования к обращению с медицинскими отходами»;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 и др.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Прочие документы: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РД</w:t>
      </w:r>
      <w:proofErr w:type="gramEnd"/>
      <w:r w:rsidRPr="00E42D83">
        <w:rPr>
          <w:rFonts w:ascii="Times New Roman" w:eastAsia="Times New Roman" w:hAnsi="Times New Roman" w:cs="Times New Roman"/>
          <w:color w:val="000000"/>
          <w:sz w:val="24"/>
          <w:szCs w:val="24"/>
          <w:lang w:eastAsia="ru-RU"/>
        </w:rPr>
        <w:t xml:space="preserve"> 34.20.185-94 «Инструкция по проектированию городских электрических сетей»;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СП</w:t>
      </w:r>
      <w:proofErr w:type="gramEnd"/>
      <w:r w:rsidRPr="00E42D83">
        <w:rPr>
          <w:rFonts w:ascii="Times New Roman" w:eastAsia="Times New Roman" w:hAnsi="Times New Roman" w:cs="Times New Roman"/>
          <w:color w:val="000000"/>
          <w:sz w:val="24"/>
          <w:szCs w:val="24"/>
          <w:lang w:eastAsia="ru-RU"/>
        </w:rPr>
        <w:t xml:space="preserve"> 31-110-2003 «Проектирование и монтаж электроустановок жилых и общественных зданий»;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МДК</w:t>
      </w:r>
      <w:proofErr w:type="gramEnd"/>
      <w:r w:rsidRPr="00E42D83">
        <w:rPr>
          <w:rFonts w:ascii="Times New Roman" w:eastAsia="Times New Roman" w:hAnsi="Times New Roman" w:cs="Times New Roman"/>
          <w:color w:val="000000"/>
          <w:sz w:val="24"/>
          <w:szCs w:val="24"/>
          <w:lang w:eastAsia="ru-RU"/>
        </w:rPr>
        <w:t xml:space="preserve">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СП</w:t>
      </w:r>
      <w:proofErr w:type="gramEnd"/>
      <w:r w:rsidRPr="00E42D83">
        <w:rPr>
          <w:rFonts w:ascii="Times New Roman" w:eastAsia="Times New Roman" w:hAnsi="Times New Roman" w:cs="Times New Roman"/>
          <w:color w:val="000000"/>
          <w:sz w:val="24"/>
          <w:szCs w:val="24"/>
          <w:lang w:eastAsia="ru-RU"/>
        </w:rPr>
        <w:t xml:space="preserve"> 42-101-2003 «Общие положения по проектированию и строительству газораспределительных систем из металлических и полиэтиленовых труб»;</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w:t>
      </w:r>
      <w:proofErr w:type="gramEnd"/>
      <w:r w:rsidRPr="00E42D83">
        <w:rPr>
          <w:rFonts w:ascii="Times New Roman" w:eastAsia="Times New Roman" w:hAnsi="Times New Roman" w:cs="Times New Roman"/>
          <w:color w:val="000000"/>
          <w:sz w:val="24"/>
          <w:szCs w:val="24"/>
          <w:lang w:eastAsia="ru-RU"/>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w:t>
      </w:r>
      <w:proofErr w:type="gramEnd"/>
      <w:r w:rsidRPr="00E42D83">
        <w:rPr>
          <w:rFonts w:ascii="Times New Roman" w:eastAsia="Times New Roman" w:hAnsi="Times New Roman" w:cs="Times New Roman"/>
          <w:color w:val="000000"/>
          <w:sz w:val="24"/>
          <w:szCs w:val="24"/>
          <w:lang w:eastAsia="ru-RU"/>
        </w:rPr>
        <w:t>Правила охраны электрических сетей напряжением свыше 1000 вольт», утвержденные Постановлением Совета Министров СССР №255 от 26. 03. 1984г.;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lastRenderedPageBreak/>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w:t>
      </w:r>
      <w:proofErr w:type="gramEnd"/>
      <w:r w:rsidRPr="00E42D83">
        <w:rPr>
          <w:rFonts w:ascii="Times New Roman" w:eastAsia="Times New Roman" w:hAnsi="Times New Roman" w:cs="Times New Roman"/>
          <w:color w:val="000000"/>
          <w:sz w:val="24"/>
          <w:szCs w:val="24"/>
          <w:lang w:eastAsia="ru-RU"/>
        </w:rPr>
        <w:t>Правила охраны газораспределительных сетей», утвержденные Постановлением Правительства РФ №878 от 20.11.2000;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w:t>
      </w:r>
      <w:proofErr w:type="gramEnd"/>
      <w:r w:rsidRPr="00E42D83">
        <w:rPr>
          <w:rFonts w:ascii="Times New Roman" w:eastAsia="Times New Roman" w:hAnsi="Times New Roman" w:cs="Times New Roman"/>
          <w:color w:val="000000"/>
          <w:sz w:val="24"/>
          <w:szCs w:val="24"/>
          <w:lang w:eastAsia="ru-RU"/>
        </w:rPr>
        <w:t xml:space="preserve">Правила охраны магистральных трубопроводов», утвержденные постановлением </w:t>
      </w:r>
      <w:proofErr w:type="spellStart"/>
      <w:r w:rsidRPr="00E42D83">
        <w:rPr>
          <w:rFonts w:ascii="Times New Roman" w:eastAsia="Times New Roman" w:hAnsi="Times New Roman" w:cs="Times New Roman"/>
          <w:color w:val="000000"/>
          <w:sz w:val="24"/>
          <w:szCs w:val="24"/>
          <w:lang w:eastAsia="ru-RU"/>
        </w:rPr>
        <w:t>Гостехнадзора</w:t>
      </w:r>
      <w:proofErr w:type="spellEnd"/>
      <w:r w:rsidRPr="00E42D83">
        <w:rPr>
          <w:rFonts w:ascii="Times New Roman" w:eastAsia="Times New Roman" w:hAnsi="Times New Roman" w:cs="Times New Roman"/>
          <w:color w:val="000000"/>
          <w:sz w:val="24"/>
          <w:szCs w:val="24"/>
          <w:lang w:eastAsia="ru-RU"/>
        </w:rPr>
        <w:t xml:space="preserve"> России №9 от 22.04.1992;</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w:t>
      </w:r>
      <w:proofErr w:type="gramEnd"/>
      <w:r w:rsidRPr="00E42D83">
        <w:rPr>
          <w:rFonts w:ascii="Times New Roman" w:eastAsia="Times New Roman" w:hAnsi="Times New Roman" w:cs="Times New Roman"/>
          <w:color w:val="000000"/>
          <w:sz w:val="24"/>
          <w:szCs w:val="24"/>
          <w:lang w:eastAsia="ru-RU"/>
        </w:rPr>
        <w:t>Ветеринарно-санитарные правила сбора, утилизации и уничтожения биологических отходов», утвержденные Минсельхозпродом Российской Федерации 04 декабря 1995 № 13-7-2/469;</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Постановление</w:t>
      </w:r>
      <w:proofErr w:type="gramEnd"/>
      <w:r w:rsidRPr="00E42D83">
        <w:rPr>
          <w:rFonts w:ascii="Times New Roman" w:eastAsia="Times New Roman" w:hAnsi="Times New Roman" w:cs="Times New Roman"/>
          <w:color w:val="000000"/>
          <w:sz w:val="24"/>
          <w:szCs w:val="24"/>
          <w:lang w:eastAsia="ru-RU"/>
        </w:rPr>
        <w:t xml:space="preserve"> Правительства Воронежской Области от 30.12.2005 г. № 1239 «Об утверждении критериев отнесения автомобильных дорог к автомобильным дорогам общего пользования регионального или межмуниципального значения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1. АНАЛИЗ СОСТОЯНИЯ ТЕРРИТОРИИ СОВЕТСКОГО СЕЛЬСКОГО ПОСЕЛЕНИЯ, ПРОБЛЕМ И НАПРАВЛЕНИЙ ЕЕ КОМПЛЕКСНОГО РАЗВИТИЯ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1.1. Экономико-географическое положение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Советское сельское поселение расположено в восточной части Калачеевского муниципального района. Территория поселения граничит: на севере с </w:t>
      </w:r>
      <w:proofErr w:type="spellStart"/>
      <w:r w:rsidRPr="00E42D83">
        <w:rPr>
          <w:rFonts w:ascii="Times New Roman" w:eastAsia="Times New Roman" w:hAnsi="Times New Roman" w:cs="Times New Roman"/>
          <w:color w:val="000000"/>
          <w:sz w:val="24"/>
          <w:szCs w:val="24"/>
          <w:lang w:eastAsia="ru-RU"/>
        </w:rPr>
        <w:t>Манинским</w:t>
      </w:r>
      <w:proofErr w:type="spellEnd"/>
      <w:r w:rsidRPr="00E42D83">
        <w:rPr>
          <w:rFonts w:ascii="Times New Roman" w:eastAsia="Times New Roman" w:hAnsi="Times New Roman" w:cs="Times New Roman"/>
          <w:color w:val="000000"/>
          <w:sz w:val="24"/>
          <w:szCs w:val="24"/>
          <w:lang w:eastAsia="ru-RU"/>
        </w:rPr>
        <w:t xml:space="preserve"> сельским поселением, на востоке с Волгоградской областью, на юге со </w:t>
      </w:r>
      <w:proofErr w:type="spellStart"/>
      <w:r w:rsidRPr="00E42D83">
        <w:rPr>
          <w:rFonts w:ascii="Times New Roman" w:eastAsia="Times New Roman" w:hAnsi="Times New Roman" w:cs="Times New Roman"/>
          <w:color w:val="000000"/>
          <w:sz w:val="24"/>
          <w:szCs w:val="24"/>
          <w:lang w:eastAsia="ru-RU"/>
        </w:rPr>
        <w:t>Скрипнянским</w:t>
      </w:r>
      <w:proofErr w:type="spellEnd"/>
      <w:r w:rsidRPr="00E42D83">
        <w:rPr>
          <w:rFonts w:ascii="Times New Roman" w:eastAsia="Times New Roman" w:hAnsi="Times New Roman" w:cs="Times New Roman"/>
          <w:color w:val="000000"/>
          <w:sz w:val="24"/>
          <w:szCs w:val="24"/>
          <w:lang w:eastAsia="ru-RU"/>
        </w:rPr>
        <w:t xml:space="preserve"> и </w:t>
      </w:r>
      <w:proofErr w:type="spellStart"/>
      <w:r w:rsidRPr="00E42D83">
        <w:rPr>
          <w:rFonts w:ascii="Times New Roman" w:eastAsia="Times New Roman" w:hAnsi="Times New Roman" w:cs="Times New Roman"/>
          <w:color w:val="000000"/>
          <w:sz w:val="24"/>
          <w:szCs w:val="24"/>
          <w:lang w:eastAsia="ru-RU"/>
        </w:rPr>
        <w:t>Новокриушанским</w:t>
      </w:r>
      <w:proofErr w:type="spellEnd"/>
      <w:r w:rsidRPr="00E42D83">
        <w:rPr>
          <w:rFonts w:ascii="Times New Roman" w:eastAsia="Times New Roman" w:hAnsi="Times New Roman" w:cs="Times New Roman"/>
          <w:color w:val="000000"/>
          <w:sz w:val="24"/>
          <w:szCs w:val="24"/>
          <w:lang w:eastAsia="ru-RU"/>
        </w:rPr>
        <w:t xml:space="preserve"> сельскими поселениями, на западе с </w:t>
      </w:r>
      <w:proofErr w:type="spellStart"/>
      <w:r w:rsidRPr="00E42D83">
        <w:rPr>
          <w:rFonts w:ascii="Times New Roman" w:eastAsia="Times New Roman" w:hAnsi="Times New Roman" w:cs="Times New Roman"/>
          <w:color w:val="000000"/>
          <w:sz w:val="24"/>
          <w:szCs w:val="24"/>
          <w:lang w:eastAsia="ru-RU"/>
        </w:rPr>
        <w:t>Калачеевским</w:t>
      </w:r>
      <w:proofErr w:type="spellEnd"/>
      <w:r w:rsidRPr="00E42D83">
        <w:rPr>
          <w:rFonts w:ascii="Times New Roman" w:eastAsia="Times New Roman" w:hAnsi="Times New Roman" w:cs="Times New Roman"/>
          <w:color w:val="000000"/>
          <w:sz w:val="24"/>
          <w:szCs w:val="24"/>
          <w:lang w:eastAsia="ru-RU"/>
        </w:rPr>
        <w:t xml:space="preserve"> сельским поселением.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i/>
          <w:iCs/>
          <w:color w:val="000000"/>
          <w:sz w:val="24"/>
          <w:szCs w:val="24"/>
          <w:lang w:eastAsia="ru-RU"/>
        </w:rPr>
        <w:t>Местоположение Советского сельского поселения в современном административно-территориальном устройстве Калачеевского муниципального района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сельского поселения расположен один населенный пункт – село Советское. Село Советское является административным центром Советского сельского поселения. Оно расположено в восточной части Калачеевского района в 45 км от районного центра – город Калач.</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Общая площадь территории поселения согласно приложению к закону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составляет 5675,28 га (5,529 тыс. га – согласно данным паспорта муниципального образования).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Выписка из реестра административно-территориального устройства Воронежской области (по состоянию на 1 декабря 2009 г.)</w:t>
      </w:r>
    </w:p>
    <w:tbl>
      <w:tblPr>
        <w:tblW w:w="0" w:type="auto"/>
        <w:jc w:val="center"/>
        <w:tblCellMar>
          <w:left w:w="0" w:type="dxa"/>
          <w:right w:w="0" w:type="dxa"/>
        </w:tblCellMar>
        <w:tblLook w:val="04A0" w:firstRow="1" w:lastRow="0" w:firstColumn="1" w:lastColumn="0" w:noHBand="0" w:noVBand="1"/>
      </w:tblPr>
      <w:tblGrid>
        <w:gridCol w:w="1156"/>
        <w:gridCol w:w="2291"/>
        <w:gridCol w:w="2259"/>
        <w:gridCol w:w="1481"/>
        <w:gridCol w:w="1130"/>
        <w:gridCol w:w="1022"/>
      </w:tblGrid>
      <w:tr w:rsidR="00E42D83" w:rsidRPr="00E42D83" w:rsidTr="00E42D83">
        <w:trPr>
          <w:trHeight w:val="330"/>
          <w:jc w:val="center"/>
        </w:trPr>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212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Административно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территориальные единицы</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Территориальные единицы (населенные пункты)</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жителей</w:t>
            </w:r>
          </w:p>
        </w:tc>
        <w:tc>
          <w:tcPr>
            <w:tcW w:w="32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Расстояние (км)</w:t>
            </w:r>
          </w:p>
        </w:tc>
      </w:tr>
      <w:tr w:rsidR="00E42D83" w:rsidRPr="00E42D83" w:rsidTr="00E42D83">
        <w:trPr>
          <w:trHeight w:val="40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до адм. центра поселения</w:t>
            </w:r>
          </w:p>
        </w:tc>
        <w:tc>
          <w:tcPr>
            <w:tcW w:w="1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до адм. центра района</w:t>
            </w:r>
          </w:p>
        </w:tc>
      </w:tr>
      <w:tr w:rsidR="00E42D83" w:rsidRPr="00E42D83" w:rsidTr="00E42D83">
        <w:trPr>
          <w:trHeight w:val="924"/>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9.14</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Советское сельское поселение</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436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432"/>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168"/>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9.14.1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101"/>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село Советское</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436</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Центр</w:t>
            </w:r>
          </w:p>
        </w:tc>
        <w:tc>
          <w:tcPr>
            <w:tcW w:w="1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tabs>
                <w:tab w:val="left" w:pos="0"/>
              </w:tabs>
              <w:spacing w:after="0" w:line="240" w:lineRule="auto"/>
              <w:ind w:firstLine="7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45</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Значительную часть территории в границах муниципального образования занимают земли сельскохозяйственного назначения. Земли лесного фонда в границах сельского поселения отсутствуют. Поверхностные воды представлены водными объектами, относящиеся к бассейну средней части р. Дон. На территории поселения берет начало р. Балка Лозовая, приток р. Криуша, у села Советское протекает пересыхающий водоток без названия,</w:t>
      </w:r>
      <w:r w:rsidRPr="00E42D83">
        <w:rPr>
          <w:rFonts w:ascii="Times New Roman" w:eastAsia="Times New Roman" w:hAnsi="Times New Roman" w:cs="Times New Roman"/>
          <w:color w:val="000000"/>
          <w:spacing w:val="-2"/>
          <w:sz w:val="24"/>
          <w:szCs w:val="24"/>
          <w:lang w:eastAsia="ru-RU"/>
        </w:rPr>
        <w:t> </w:t>
      </w:r>
      <w:r w:rsidRPr="00E42D83">
        <w:rPr>
          <w:rFonts w:ascii="Times New Roman" w:eastAsia="Times New Roman" w:hAnsi="Times New Roman" w:cs="Times New Roman"/>
          <w:color w:val="000000"/>
          <w:sz w:val="24"/>
          <w:szCs w:val="24"/>
          <w:lang w:eastAsia="ru-RU"/>
        </w:rPr>
        <w:t>имеются пруды.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По территории Советского</w:t>
      </w:r>
      <w:r w:rsidRPr="00E42D83">
        <w:rPr>
          <w:rFonts w:ascii="Times New Roman" w:eastAsia="Times New Roman" w:hAnsi="Times New Roman" w:cs="Times New Roman"/>
          <w:color w:val="000000"/>
          <w:sz w:val="24"/>
          <w:szCs w:val="24"/>
          <w:shd w:val="clear" w:color="auto" w:fill="FFFFFF"/>
          <w:lang w:eastAsia="ru-RU"/>
        </w:rPr>
        <w:t> </w:t>
      </w:r>
      <w:r w:rsidRPr="00E42D83">
        <w:rPr>
          <w:rFonts w:ascii="Times New Roman" w:eastAsia="Times New Roman" w:hAnsi="Times New Roman" w:cs="Times New Roman"/>
          <w:color w:val="000000"/>
          <w:sz w:val="24"/>
          <w:szCs w:val="24"/>
          <w:lang w:eastAsia="ru-RU"/>
        </w:rPr>
        <w:t xml:space="preserve">сельского поселения проходит автомобильная дорога общего пользования регионального значения 20 ОП РЗ Н7-10 "Калач - Новая Криуша - </w:t>
      </w:r>
      <w:proofErr w:type="spellStart"/>
      <w:r w:rsidRPr="00E42D83">
        <w:rPr>
          <w:rFonts w:ascii="Times New Roman" w:eastAsia="Times New Roman" w:hAnsi="Times New Roman" w:cs="Times New Roman"/>
          <w:color w:val="000000"/>
          <w:sz w:val="24"/>
          <w:szCs w:val="24"/>
          <w:lang w:eastAsia="ru-RU"/>
        </w:rPr>
        <w:t>Скрипниково</w:t>
      </w:r>
      <w:proofErr w:type="spellEnd"/>
      <w:r w:rsidRPr="00E42D83">
        <w:rPr>
          <w:rFonts w:ascii="Times New Roman" w:eastAsia="Times New Roman" w:hAnsi="Times New Roman" w:cs="Times New Roman"/>
          <w:color w:val="000000"/>
          <w:sz w:val="24"/>
          <w:szCs w:val="24"/>
          <w:lang w:eastAsia="ru-RU"/>
        </w:rPr>
        <w:t>" -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Наличие благоприятных градостроительных предпосылок (удобные транспортные связи, территориальные ресурсы, значительный рекреационный потенциал и прочее) будет способствовать превращению территории в современное муниципальное образование.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1.2. Административно-территориальное устройство. Границы.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1.2.1. Границы муниципального образования.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Советское сельское поселение входит в состав Калачеевского муниципального района. На территории Советского</w:t>
      </w:r>
      <w:r w:rsidRPr="00E42D83">
        <w:rPr>
          <w:rFonts w:ascii="Times New Roman" w:eastAsia="Times New Roman" w:hAnsi="Times New Roman" w:cs="Times New Roman"/>
          <w:color w:val="000000"/>
          <w:sz w:val="24"/>
          <w:szCs w:val="24"/>
          <w:shd w:val="clear" w:color="auto" w:fill="FFFFFF"/>
          <w:lang w:eastAsia="ru-RU"/>
        </w:rPr>
        <w:t> </w:t>
      </w:r>
      <w:r w:rsidRPr="00E42D83">
        <w:rPr>
          <w:rFonts w:ascii="Times New Roman" w:eastAsia="Times New Roman" w:hAnsi="Times New Roman" w:cs="Times New Roman"/>
          <w:color w:val="000000"/>
          <w:sz w:val="24"/>
          <w:szCs w:val="24"/>
          <w:lang w:eastAsia="ru-RU"/>
        </w:rPr>
        <w:t>сельского поселения расположен один населенный пункт. Границы и статус Советского</w:t>
      </w:r>
      <w:r w:rsidRPr="00E42D83">
        <w:rPr>
          <w:rFonts w:ascii="Times New Roman" w:eastAsia="Times New Roman" w:hAnsi="Times New Roman" w:cs="Times New Roman"/>
          <w:color w:val="000000"/>
          <w:sz w:val="24"/>
          <w:szCs w:val="24"/>
          <w:shd w:val="clear" w:color="auto" w:fill="FFFFFF"/>
          <w:lang w:eastAsia="ru-RU"/>
        </w:rPr>
        <w:t> </w:t>
      </w:r>
      <w:r w:rsidRPr="00E42D83">
        <w:rPr>
          <w:rFonts w:ascii="Times New Roman" w:eastAsia="Times New Roman" w:hAnsi="Times New Roman" w:cs="Times New Roman"/>
          <w:color w:val="000000"/>
          <w:sz w:val="24"/>
          <w:szCs w:val="24"/>
          <w:lang w:eastAsia="ru-RU"/>
        </w:rPr>
        <w:t xml:space="preserve">сельского поселения установлены Законом </w:t>
      </w:r>
      <w:r w:rsidRPr="00E42D83">
        <w:rPr>
          <w:rFonts w:ascii="Times New Roman" w:eastAsia="Times New Roman" w:hAnsi="Times New Roman" w:cs="Times New Roman"/>
          <w:color w:val="000000"/>
          <w:sz w:val="24"/>
          <w:szCs w:val="24"/>
          <w:lang w:eastAsia="ru-RU"/>
        </w:rPr>
        <w:lastRenderedPageBreak/>
        <w:t>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(принят Воронежской областной Думой 30.09.2004).</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Описание границ Советского</w:t>
      </w:r>
      <w:r w:rsidRPr="00E42D83">
        <w:rPr>
          <w:rFonts w:ascii="Times New Roman" w:eastAsia="Times New Roman" w:hAnsi="Times New Roman" w:cs="Times New Roman"/>
          <w:color w:val="000000"/>
          <w:sz w:val="24"/>
          <w:szCs w:val="24"/>
          <w:shd w:val="clear" w:color="auto" w:fill="FFFFFF"/>
          <w:lang w:eastAsia="ru-RU"/>
        </w:rPr>
        <w:t> </w:t>
      </w:r>
      <w:r w:rsidRPr="00E42D83">
        <w:rPr>
          <w:rFonts w:ascii="Times New Roman" w:eastAsia="Times New Roman" w:hAnsi="Times New Roman" w:cs="Times New Roman"/>
          <w:color w:val="000000"/>
          <w:sz w:val="24"/>
          <w:szCs w:val="24"/>
          <w:lang w:eastAsia="ru-RU"/>
        </w:rPr>
        <w:t>сельского поселения (в соответствии с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I. Линия прохождения границы Советского сельского поселения по </w:t>
      </w:r>
      <w:proofErr w:type="spellStart"/>
      <w:r w:rsidRPr="00E42D83">
        <w:rPr>
          <w:rFonts w:ascii="Times New Roman" w:eastAsia="Times New Roman" w:hAnsi="Times New Roman" w:cs="Times New Roman"/>
          <w:color w:val="000000"/>
          <w:sz w:val="24"/>
          <w:szCs w:val="24"/>
          <w:lang w:eastAsia="ru-RU"/>
        </w:rPr>
        <w:t>смежеству</w:t>
      </w:r>
      <w:proofErr w:type="spellEnd"/>
      <w:r w:rsidRPr="00E42D83">
        <w:rPr>
          <w:rFonts w:ascii="Times New Roman" w:eastAsia="Times New Roman" w:hAnsi="Times New Roman" w:cs="Times New Roman"/>
          <w:color w:val="000000"/>
          <w:sz w:val="24"/>
          <w:szCs w:val="24"/>
          <w:lang w:eastAsia="ru-RU"/>
        </w:rPr>
        <w:t xml:space="preserve"> с </w:t>
      </w:r>
      <w:proofErr w:type="spellStart"/>
      <w:r w:rsidRPr="00E42D83">
        <w:rPr>
          <w:rFonts w:ascii="Times New Roman" w:eastAsia="Times New Roman" w:hAnsi="Times New Roman" w:cs="Times New Roman"/>
          <w:color w:val="000000"/>
          <w:sz w:val="24"/>
          <w:szCs w:val="24"/>
          <w:lang w:eastAsia="ru-RU"/>
        </w:rPr>
        <w:t>Манинским</w:t>
      </w:r>
      <w:proofErr w:type="spellEnd"/>
      <w:r w:rsidRPr="00E42D83">
        <w:rPr>
          <w:rFonts w:ascii="Times New Roman" w:eastAsia="Times New Roman" w:hAnsi="Times New Roman" w:cs="Times New Roman"/>
          <w:color w:val="000000"/>
          <w:sz w:val="24"/>
          <w:szCs w:val="24"/>
          <w:lang w:eastAsia="ru-RU"/>
        </w:rPr>
        <w:t xml:space="preserve"> сельским поселением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От точки стыка границ 10008807 линия границы идет в общем восточном направлении, сначала с западной стороны лесных насаждений, далее по ручью балки Лозовая, по середине пруда Лазовый, пересекает его плотину, далее идет по ручью, затем по середине пруда и снова по ручью балки до точки стыка 10008023 границ Советского, </w:t>
      </w:r>
      <w:proofErr w:type="spellStart"/>
      <w:r w:rsidRPr="00E42D83">
        <w:rPr>
          <w:rFonts w:ascii="Times New Roman" w:eastAsia="Times New Roman" w:hAnsi="Times New Roman" w:cs="Times New Roman"/>
          <w:color w:val="000000"/>
          <w:sz w:val="24"/>
          <w:szCs w:val="24"/>
          <w:lang w:eastAsia="ru-RU"/>
        </w:rPr>
        <w:t>Манинского</w:t>
      </w:r>
      <w:proofErr w:type="spellEnd"/>
      <w:r w:rsidRPr="00E42D83">
        <w:rPr>
          <w:rFonts w:ascii="Times New Roman" w:eastAsia="Times New Roman" w:hAnsi="Times New Roman" w:cs="Times New Roman"/>
          <w:color w:val="000000"/>
          <w:sz w:val="24"/>
          <w:szCs w:val="24"/>
          <w:lang w:eastAsia="ru-RU"/>
        </w:rPr>
        <w:t xml:space="preserve"> сельских поселений и Волгоградской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Протяженность границы - 9007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II. Линия прохождения границы Советского сельского поселения по </w:t>
      </w:r>
      <w:proofErr w:type="spellStart"/>
      <w:r w:rsidRPr="00E42D83">
        <w:rPr>
          <w:rFonts w:ascii="Times New Roman" w:eastAsia="Times New Roman" w:hAnsi="Times New Roman" w:cs="Times New Roman"/>
          <w:color w:val="000000"/>
          <w:sz w:val="24"/>
          <w:szCs w:val="24"/>
          <w:lang w:eastAsia="ru-RU"/>
        </w:rPr>
        <w:t>смежеству</w:t>
      </w:r>
      <w:proofErr w:type="spellEnd"/>
      <w:r w:rsidRPr="00E42D83">
        <w:rPr>
          <w:rFonts w:ascii="Times New Roman" w:eastAsia="Times New Roman" w:hAnsi="Times New Roman" w:cs="Times New Roman"/>
          <w:color w:val="000000"/>
          <w:sz w:val="24"/>
          <w:szCs w:val="24"/>
          <w:lang w:eastAsia="ru-RU"/>
        </w:rPr>
        <w:t xml:space="preserve"> с Волгоградской областью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 точки стыка границ 10008023 линия границы идет в юго-восточном направлении по восточной стороне лесной полосы, затем по пашне до точки 61098.</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От точки 61098 линия границы поворачивает на юго-запад и идет по юго-восточной стороне лесной полосы, затем по пастбищу до ручья балки Лопатина - точки стыка 10009909 границ Советского, </w:t>
      </w:r>
      <w:proofErr w:type="spellStart"/>
      <w:r w:rsidRPr="00E42D83">
        <w:rPr>
          <w:rFonts w:ascii="Times New Roman" w:eastAsia="Times New Roman" w:hAnsi="Times New Roman" w:cs="Times New Roman"/>
          <w:color w:val="000000"/>
          <w:sz w:val="24"/>
          <w:szCs w:val="24"/>
          <w:lang w:eastAsia="ru-RU"/>
        </w:rPr>
        <w:t>Скрипнянского</w:t>
      </w:r>
      <w:proofErr w:type="spellEnd"/>
      <w:r w:rsidRPr="00E42D83">
        <w:rPr>
          <w:rFonts w:ascii="Times New Roman" w:eastAsia="Times New Roman" w:hAnsi="Times New Roman" w:cs="Times New Roman"/>
          <w:color w:val="000000"/>
          <w:sz w:val="24"/>
          <w:szCs w:val="24"/>
          <w:lang w:eastAsia="ru-RU"/>
        </w:rPr>
        <w:t xml:space="preserve"> сельских поселений и Волгоградской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Протяженность границы - 5887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III. Линия прохождения границы Советского сельского поселения по </w:t>
      </w:r>
      <w:proofErr w:type="spellStart"/>
      <w:r w:rsidRPr="00E42D83">
        <w:rPr>
          <w:rFonts w:ascii="Times New Roman" w:eastAsia="Times New Roman" w:hAnsi="Times New Roman" w:cs="Times New Roman"/>
          <w:color w:val="000000"/>
          <w:sz w:val="24"/>
          <w:szCs w:val="24"/>
          <w:lang w:eastAsia="ru-RU"/>
        </w:rPr>
        <w:t>смежеству</w:t>
      </w:r>
      <w:proofErr w:type="spellEnd"/>
      <w:r w:rsidRPr="00E42D83">
        <w:rPr>
          <w:rFonts w:ascii="Times New Roman" w:eastAsia="Times New Roman" w:hAnsi="Times New Roman" w:cs="Times New Roman"/>
          <w:color w:val="000000"/>
          <w:sz w:val="24"/>
          <w:szCs w:val="24"/>
          <w:lang w:eastAsia="ru-RU"/>
        </w:rPr>
        <w:t xml:space="preserve"> со </w:t>
      </w:r>
      <w:proofErr w:type="spellStart"/>
      <w:r w:rsidRPr="00E42D83">
        <w:rPr>
          <w:rFonts w:ascii="Times New Roman" w:eastAsia="Times New Roman" w:hAnsi="Times New Roman" w:cs="Times New Roman"/>
          <w:color w:val="000000"/>
          <w:sz w:val="24"/>
          <w:szCs w:val="24"/>
          <w:lang w:eastAsia="ru-RU"/>
        </w:rPr>
        <w:t>Скрипнянским</w:t>
      </w:r>
      <w:proofErr w:type="spellEnd"/>
      <w:r w:rsidRPr="00E42D83">
        <w:rPr>
          <w:rFonts w:ascii="Times New Roman" w:eastAsia="Times New Roman" w:hAnsi="Times New Roman" w:cs="Times New Roman"/>
          <w:color w:val="000000"/>
          <w:sz w:val="24"/>
          <w:szCs w:val="24"/>
          <w:lang w:eastAsia="ru-RU"/>
        </w:rPr>
        <w:t xml:space="preserve"> сельским поселением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 точки стыка границ 10009909 линия границы идет в западном направлении по днищу балки Лопатина до точки 10010120.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 точки 10010120 линия границы идет по прямой линии в северо-западном направлении по северо-западной стороне лесной полосы до точки 10009448.</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От точки 10009448 линия границы идет в юго-западном направлении по прямой линии по юго-восточной стороне лесной полосы, далее по пашне, затем снова по юго-восточной стороне лесной полосы до точки стыка 10010958 границ Советского, </w:t>
      </w:r>
      <w:proofErr w:type="spellStart"/>
      <w:r w:rsidRPr="00E42D83">
        <w:rPr>
          <w:rFonts w:ascii="Times New Roman" w:eastAsia="Times New Roman" w:hAnsi="Times New Roman" w:cs="Times New Roman"/>
          <w:color w:val="000000"/>
          <w:sz w:val="24"/>
          <w:szCs w:val="24"/>
          <w:lang w:eastAsia="ru-RU"/>
        </w:rPr>
        <w:t>Скрипнянского</w:t>
      </w:r>
      <w:proofErr w:type="spellEnd"/>
      <w:r w:rsidRPr="00E42D83">
        <w:rPr>
          <w:rFonts w:ascii="Times New Roman" w:eastAsia="Times New Roman" w:hAnsi="Times New Roman" w:cs="Times New Roman"/>
          <w:color w:val="000000"/>
          <w:sz w:val="24"/>
          <w:szCs w:val="24"/>
          <w:lang w:eastAsia="ru-RU"/>
        </w:rPr>
        <w:t xml:space="preserve"> и </w:t>
      </w:r>
      <w:proofErr w:type="spellStart"/>
      <w:r w:rsidRPr="00E42D83">
        <w:rPr>
          <w:rFonts w:ascii="Times New Roman" w:eastAsia="Times New Roman" w:hAnsi="Times New Roman" w:cs="Times New Roman"/>
          <w:color w:val="000000"/>
          <w:sz w:val="24"/>
          <w:szCs w:val="24"/>
          <w:lang w:eastAsia="ru-RU"/>
        </w:rPr>
        <w:t>Новокриушанского</w:t>
      </w:r>
      <w:proofErr w:type="spellEnd"/>
      <w:r w:rsidRPr="00E42D83">
        <w:rPr>
          <w:rFonts w:ascii="Times New Roman" w:eastAsia="Times New Roman" w:hAnsi="Times New Roman" w:cs="Times New Roman"/>
          <w:color w:val="000000"/>
          <w:sz w:val="24"/>
          <w:szCs w:val="24"/>
          <w:lang w:eastAsia="ru-RU"/>
        </w:rPr>
        <w:t> сельских поселений.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Протяженность границы - 8459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IV. Линия прохождения границы Советского сельского поселения по </w:t>
      </w:r>
      <w:proofErr w:type="spellStart"/>
      <w:r w:rsidRPr="00E42D83">
        <w:rPr>
          <w:rFonts w:ascii="Times New Roman" w:eastAsia="Times New Roman" w:hAnsi="Times New Roman" w:cs="Times New Roman"/>
          <w:color w:val="000000"/>
          <w:sz w:val="24"/>
          <w:szCs w:val="24"/>
          <w:lang w:eastAsia="ru-RU"/>
        </w:rPr>
        <w:t>смежеству</w:t>
      </w:r>
      <w:proofErr w:type="spellEnd"/>
      <w:r w:rsidRPr="00E42D83">
        <w:rPr>
          <w:rFonts w:ascii="Times New Roman" w:eastAsia="Times New Roman" w:hAnsi="Times New Roman" w:cs="Times New Roman"/>
          <w:color w:val="000000"/>
          <w:sz w:val="24"/>
          <w:szCs w:val="24"/>
          <w:lang w:eastAsia="ru-RU"/>
        </w:rPr>
        <w:t xml:space="preserve"> с </w:t>
      </w:r>
      <w:proofErr w:type="spellStart"/>
      <w:r w:rsidRPr="00E42D83">
        <w:rPr>
          <w:rFonts w:ascii="Times New Roman" w:eastAsia="Times New Roman" w:hAnsi="Times New Roman" w:cs="Times New Roman"/>
          <w:color w:val="000000"/>
          <w:sz w:val="24"/>
          <w:szCs w:val="24"/>
          <w:lang w:eastAsia="ru-RU"/>
        </w:rPr>
        <w:t>Новокриушанским</w:t>
      </w:r>
      <w:proofErr w:type="spellEnd"/>
      <w:r w:rsidRPr="00E42D83">
        <w:rPr>
          <w:rFonts w:ascii="Times New Roman" w:eastAsia="Times New Roman" w:hAnsi="Times New Roman" w:cs="Times New Roman"/>
          <w:color w:val="000000"/>
          <w:sz w:val="24"/>
          <w:szCs w:val="24"/>
          <w:lang w:eastAsia="ru-RU"/>
        </w:rPr>
        <w:t xml:space="preserve"> сельским поселением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 точки стыка границ 10010958 линия границы идет в северо-западном направлении по южной стороне лесной полосы, затем по пашне, далее по бровке балки Прерванный Яр, затем по ее днищу, далее по кромке балки до точки 10010429.</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 точки 10010429 линия границы идет в общем юго-западном направлении, сначала по пашне, затем по днищу балки Лозовая до точки 10010623.</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xml:space="preserve">От точки 10010623 линия границы идет в общем северном направлении по балке Люшня до точки стыка 10009901 границ Советского, </w:t>
      </w:r>
      <w:proofErr w:type="spellStart"/>
      <w:r w:rsidRPr="00E42D83">
        <w:rPr>
          <w:rFonts w:ascii="Times New Roman" w:eastAsia="Times New Roman" w:hAnsi="Times New Roman" w:cs="Times New Roman"/>
          <w:color w:val="000000"/>
          <w:sz w:val="24"/>
          <w:szCs w:val="24"/>
          <w:lang w:eastAsia="ru-RU"/>
        </w:rPr>
        <w:t>Новокриушанского</w:t>
      </w:r>
      <w:proofErr w:type="spellEnd"/>
      <w:r w:rsidRPr="00E42D83">
        <w:rPr>
          <w:rFonts w:ascii="Times New Roman" w:eastAsia="Times New Roman" w:hAnsi="Times New Roman" w:cs="Times New Roman"/>
          <w:color w:val="000000"/>
          <w:sz w:val="24"/>
          <w:szCs w:val="24"/>
          <w:lang w:eastAsia="ru-RU"/>
        </w:rPr>
        <w:t xml:space="preserve"> и </w:t>
      </w:r>
      <w:proofErr w:type="spellStart"/>
      <w:r w:rsidRPr="00E42D83">
        <w:rPr>
          <w:rFonts w:ascii="Times New Roman" w:eastAsia="Times New Roman" w:hAnsi="Times New Roman" w:cs="Times New Roman"/>
          <w:color w:val="000000"/>
          <w:sz w:val="24"/>
          <w:szCs w:val="24"/>
          <w:lang w:eastAsia="ru-RU"/>
        </w:rPr>
        <w:t>Скрипнянского</w:t>
      </w:r>
      <w:proofErr w:type="spellEnd"/>
      <w:r w:rsidRPr="00E42D83">
        <w:rPr>
          <w:rFonts w:ascii="Times New Roman" w:eastAsia="Times New Roman" w:hAnsi="Times New Roman" w:cs="Times New Roman"/>
          <w:color w:val="000000"/>
          <w:sz w:val="24"/>
          <w:szCs w:val="24"/>
          <w:lang w:eastAsia="ru-RU"/>
        </w:rPr>
        <w:t xml:space="preserve"> сельских поселений.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Протяженность границы - 8996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V. Линия прохождения границы Советского сельского поселения по </w:t>
      </w:r>
      <w:proofErr w:type="spellStart"/>
      <w:r w:rsidRPr="00E42D83">
        <w:rPr>
          <w:rFonts w:ascii="Times New Roman" w:eastAsia="Times New Roman" w:hAnsi="Times New Roman" w:cs="Times New Roman"/>
          <w:color w:val="000000"/>
          <w:sz w:val="24"/>
          <w:szCs w:val="24"/>
          <w:lang w:eastAsia="ru-RU"/>
        </w:rPr>
        <w:t>смежеству</w:t>
      </w:r>
      <w:proofErr w:type="spellEnd"/>
      <w:r w:rsidRPr="00E42D83">
        <w:rPr>
          <w:rFonts w:ascii="Times New Roman" w:eastAsia="Times New Roman" w:hAnsi="Times New Roman" w:cs="Times New Roman"/>
          <w:color w:val="000000"/>
          <w:sz w:val="24"/>
          <w:szCs w:val="24"/>
          <w:lang w:eastAsia="ru-RU"/>
        </w:rPr>
        <w:t xml:space="preserve"> с </w:t>
      </w:r>
      <w:proofErr w:type="spellStart"/>
      <w:r w:rsidRPr="00E42D83">
        <w:rPr>
          <w:rFonts w:ascii="Times New Roman" w:eastAsia="Times New Roman" w:hAnsi="Times New Roman" w:cs="Times New Roman"/>
          <w:color w:val="000000"/>
          <w:sz w:val="24"/>
          <w:szCs w:val="24"/>
          <w:lang w:eastAsia="ru-RU"/>
        </w:rPr>
        <w:t>Калачеевским</w:t>
      </w:r>
      <w:proofErr w:type="spellEnd"/>
      <w:r w:rsidRPr="00E42D83">
        <w:rPr>
          <w:rFonts w:ascii="Times New Roman" w:eastAsia="Times New Roman" w:hAnsi="Times New Roman" w:cs="Times New Roman"/>
          <w:color w:val="000000"/>
          <w:sz w:val="24"/>
          <w:szCs w:val="24"/>
          <w:lang w:eastAsia="ru-RU"/>
        </w:rPr>
        <w:t xml:space="preserve"> сельским поселением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 точки 10009901 линия границы идет по прямой линии с юго-восточной стороны лесной полосы до точки 10561207.</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От точки 10561207 линия границы идет по бровке балки </w:t>
      </w:r>
      <w:proofErr w:type="spellStart"/>
      <w:r w:rsidRPr="00E42D83">
        <w:rPr>
          <w:rFonts w:ascii="Times New Roman" w:eastAsia="Times New Roman" w:hAnsi="Times New Roman" w:cs="Times New Roman"/>
          <w:color w:val="000000"/>
          <w:sz w:val="24"/>
          <w:szCs w:val="24"/>
          <w:lang w:eastAsia="ru-RU"/>
        </w:rPr>
        <w:t>Собацкая</w:t>
      </w:r>
      <w:proofErr w:type="spellEnd"/>
      <w:r w:rsidRPr="00E42D83">
        <w:rPr>
          <w:rFonts w:ascii="Times New Roman" w:eastAsia="Times New Roman" w:hAnsi="Times New Roman" w:cs="Times New Roman"/>
          <w:color w:val="000000"/>
          <w:sz w:val="24"/>
          <w:szCs w:val="24"/>
          <w:lang w:eastAsia="ru-RU"/>
        </w:rPr>
        <w:t> до точки 10561205.</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 точки 10561205 линия границы идет по прямой линии в северо-восточном направлении по юго-восточной стороне лесной полосы, далее по пастбищу через овраг Ходовой Яр, пересекая автомобильную дорогу до точки 10561170.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 точки стыка 10561170 линия границы идет в северо-западном направлении вдоль восточной стороны полосы отвода автомобильной дороги до точки стыка 10008807 границ Советского, Калачеевского и </w:t>
      </w:r>
      <w:proofErr w:type="spellStart"/>
      <w:r w:rsidRPr="00E42D83">
        <w:rPr>
          <w:rFonts w:ascii="Times New Roman" w:eastAsia="Times New Roman" w:hAnsi="Times New Roman" w:cs="Times New Roman"/>
          <w:color w:val="000000"/>
          <w:sz w:val="24"/>
          <w:szCs w:val="24"/>
          <w:lang w:eastAsia="ru-RU"/>
        </w:rPr>
        <w:t>Манинского</w:t>
      </w:r>
      <w:proofErr w:type="spellEnd"/>
      <w:r w:rsidRPr="00E42D83">
        <w:rPr>
          <w:rFonts w:ascii="Times New Roman" w:eastAsia="Times New Roman" w:hAnsi="Times New Roman" w:cs="Times New Roman"/>
          <w:color w:val="000000"/>
          <w:sz w:val="24"/>
          <w:szCs w:val="24"/>
          <w:lang w:eastAsia="ru-RU"/>
        </w:rPr>
        <w:t xml:space="preserve"> сельских поселений.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Протяженность границы - 6715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Общая протяженность границы Советского сельского поселения - 39064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1.2.2. Границы населенных пунктов.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ст. 11 Федерального закона от 06.10.2003 года № 131-ФЗ «Об общих принципах организации местного самоуправления в Российской Федерации»: «территория населенного пункта должна полностью входить в состав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сельского поселения расположен один населенный пункт – село Советское. Границы населенного пункта на момент разработки проекта Генерального плана являются не установленными.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 настоящем проекте для расчетов приняты площади и границы населенного пункта, утвержденные в составе графического приложения к </w:t>
      </w:r>
      <w:r w:rsidRPr="00E42D83">
        <w:rPr>
          <w:rFonts w:ascii="Times New Roman" w:eastAsia="Times New Roman" w:hAnsi="Times New Roman" w:cs="Times New Roman"/>
          <w:color w:val="000000"/>
          <w:sz w:val="24"/>
          <w:szCs w:val="24"/>
          <w:lang w:eastAsia="ru-RU"/>
        </w:rPr>
        <w:t>Закону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w:t>
      </w:r>
      <w:hyperlink r:id="rId6" w:history="1">
        <w:r w:rsidRPr="00E42D83">
          <w:rPr>
            <w:rFonts w:ascii="Times New Roman" w:eastAsia="Times New Roman" w:hAnsi="Times New Roman" w:cs="Times New Roman"/>
            <w:color w:val="000080"/>
            <w:sz w:val="24"/>
            <w:szCs w:val="24"/>
            <w:lang w:eastAsia="ru-RU"/>
          </w:rPr>
          <w:t>пункту 1 статьи 84</w:t>
        </w:r>
      </w:hyperlink>
      <w:r w:rsidRPr="00E42D83">
        <w:rPr>
          <w:rFonts w:ascii="Times New Roman" w:eastAsia="Times New Roman" w:hAnsi="Times New Roman" w:cs="Times New Roman"/>
          <w:color w:val="000000"/>
          <w:sz w:val="24"/>
          <w:szCs w:val="24"/>
          <w:lang w:eastAsia="ru-RU"/>
        </w:rPr>
        <w:t> Земельного кодекса установлением или изменением границ населенных пунктов является: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этом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w:t>
      </w:r>
      <w:hyperlink r:id="rId7" w:history="1">
        <w:r w:rsidRPr="00E42D83">
          <w:rPr>
            <w:rFonts w:ascii="Times New Roman" w:eastAsia="Times New Roman" w:hAnsi="Times New Roman" w:cs="Times New Roman"/>
            <w:color w:val="000080"/>
            <w:sz w:val="24"/>
            <w:szCs w:val="24"/>
            <w:lang w:eastAsia="ru-RU"/>
          </w:rPr>
          <w:t>часть 18 статьи 24</w:t>
        </w:r>
      </w:hyperlink>
      <w:r w:rsidRPr="00E42D83">
        <w:rPr>
          <w:rFonts w:ascii="Times New Roman" w:eastAsia="Times New Roman" w:hAnsi="Times New Roman" w:cs="Times New Roman"/>
          <w:color w:val="000000"/>
          <w:sz w:val="24"/>
          <w:szCs w:val="24"/>
          <w:lang w:eastAsia="ru-RU"/>
        </w:rPr>
        <w:t> Градостроительного кодекса).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пункту 3 статьи 11.9 Земельного Кодекса Российской Федерации от 25.10.2001 № 136-ФЗ, границы земельных участков не должны пересекать границы муниципальных образований и (или) границы населенных пунктов.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 </w:t>
      </w:r>
      <w:hyperlink r:id="rId8" w:history="1">
        <w:r w:rsidRPr="00E42D83">
          <w:rPr>
            <w:rFonts w:ascii="Times New Roman" w:eastAsia="Times New Roman" w:hAnsi="Times New Roman" w:cs="Times New Roman"/>
            <w:color w:val="000080"/>
            <w:sz w:val="24"/>
            <w:szCs w:val="24"/>
            <w:lang w:eastAsia="ru-RU"/>
          </w:rPr>
          <w:t>пунктом 2 статьи 83</w:t>
        </w:r>
      </w:hyperlink>
      <w:r w:rsidRPr="00E42D83">
        <w:rPr>
          <w:rFonts w:ascii="Times New Roman" w:eastAsia="Times New Roman" w:hAnsi="Times New Roman" w:cs="Times New Roman"/>
          <w:color w:val="000000"/>
          <w:sz w:val="24"/>
          <w:szCs w:val="24"/>
          <w:lang w:eastAsia="ru-RU"/>
        </w:rPr>
        <w:t> Земельного кодекса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В случае выявления пересечений границами земельных участков границ муниципальных образований и наличия земельных споров проводятся работы по установлению на местности частей границ населенного пункта, требующих уточнения в соответствии с требованиями земельного законодательства.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границы населенных пунктов могут включаться существующие (учтенные ранее) или образуемые земельные участки или их части, а также планируемые для развития жилищного строительства территории из земель, находящихся в государственной или муниципальной собственности.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необходимости включения в границы населенных пунктов не всей территории существующих земельных участков, которые, как правило, принадлежат на каком-либо праве третьим лицам, требуется сформировать самостоятельный земельный участок. При этом руководствуются пунктом 2 статьи 11.8, пунктом 2 статьи 11.4 Земельного кодекса.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xml:space="preserve">В результате анализа, проведенного в пункте </w:t>
      </w:r>
      <w:proofErr w:type="gramStart"/>
      <w:r w:rsidRPr="00E42D83">
        <w:rPr>
          <w:rFonts w:ascii="Times New Roman" w:eastAsia="Times New Roman" w:hAnsi="Times New Roman" w:cs="Times New Roman"/>
          <w:i/>
          <w:iCs/>
          <w:color w:val="000000"/>
          <w:sz w:val="24"/>
          <w:szCs w:val="24"/>
          <w:lang w:eastAsia="ru-RU"/>
        </w:rPr>
        <w:t>1.2.,</w:t>
      </w:r>
      <w:proofErr w:type="gramEnd"/>
      <w:r w:rsidRPr="00E42D83">
        <w:rPr>
          <w:rFonts w:ascii="Times New Roman" w:eastAsia="Times New Roman" w:hAnsi="Times New Roman" w:cs="Times New Roman"/>
          <w:i/>
          <w:iCs/>
          <w:color w:val="000000"/>
          <w:sz w:val="24"/>
          <w:szCs w:val="24"/>
          <w:lang w:eastAsia="ru-RU"/>
        </w:rPr>
        <w:t xml:space="preserve"> выявлены следующие проблемы административно-территориального устройства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Так как границы населенного пункта Советского сельского поселения на момент разработки проекта Генерального плана являются не установленными, то положениями Генерального плана необходимо предусмотреть мероприятия по установлению существующих (исторически сложившихся) границ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1.3. Краткий историко-градостроительный анализ территории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Поселение расположено в восточной части района. Его площадь – 5675,28 га, численность населения – 419 человек, проживающих в одном населенном пункте.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Динамика численности населения в населенном пункте представлена в следующей таблице: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tblInd w:w="1114" w:type="dxa"/>
        <w:tblCellMar>
          <w:left w:w="0" w:type="dxa"/>
          <w:right w:w="0" w:type="dxa"/>
        </w:tblCellMar>
        <w:tblLook w:val="04A0" w:firstRow="1" w:lastRow="0" w:firstColumn="1" w:lastColumn="0" w:noHBand="0" w:noVBand="1"/>
      </w:tblPr>
      <w:tblGrid>
        <w:gridCol w:w="4010"/>
        <w:gridCol w:w="1405"/>
        <w:gridCol w:w="1405"/>
        <w:gridCol w:w="1405"/>
      </w:tblGrid>
      <w:tr w:rsidR="00E42D83" w:rsidRPr="00E42D83" w:rsidTr="00E42D83">
        <w:tc>
          <w:tcPr>
            <w:tcW w:w="4613"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Населенные пункты</w:t>
            </w:r>
          </w:p>
        </w:tc>
        <w:tc>
          <w:tcPr>
            <w:tcW w:w="272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Год</w:t>
            </w:r>
          </w:p>
        </w:tc>
      </w:tr>
      <w:tr w:rsidR="00E42D83" w:rsidRPr="00E42D83" w:rsidTr="00E42D83">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961"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1859</w:t>
            </w:r>
          </w:p>
        </w:tc>
        <w:tc>
          <w:tcPr>
            <w:tcW w:w="901"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1900</w:t>
            </w:r>
          </w:p>
        </w:tc>
        <w:tc>
          <w:tcPr>
            <w:tcW w:w="85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2010</w:t>
            </w:r>
          </w:p>
        </w:tc>
      </w:tr>
      <w:tr w:rsidR="00E42D83" w:rsidRPr="00E42D83" w:rsidTr="00E42D83">
        <w:tc>
          <w:tcPr>
            <w:tcW w:w="4613"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село Советское (</w:t>
            </w:r>
            <w:proofErr w:type="spellStart"/>
            <w:r w:rsidRPr="00E42D83">
              <w:rPr>
                <w:rFonts w:ascii="Times New Roman" w:eastAsia="Times New Roman" w:hAnsi="Times New Roman" w:cs="Times New Roman"/>
                <w:sz w:val="24"/>
                <w:szCs w:val="24"/>
                <w:lang w:eastAsia="ru-RU"/>
              </w:rPr>
              <w:t>Собацкий</w:t>
            </w:r>
            <w:proofErr w:type="spellEnd"/>
            <w:r w:rsidRPr="00E42D83">
              <w:rPr>
                <w:rFonts w:ascii="Times New Roman" w:eastAsia="Times New Roman" w:hAnsi="Times New Roman" w:cs="Times New Roman"/>
                <w:sz w:val="24"/>
                <w:szCs w:val="24"/>
                <w:lang w:eastAsia="ru-RU"/>
              </w:rPr>
              <w:t>)</w:t>
            </w:r>
          </w:p>
        </w:tc>
        <w:tc>
          <w:tcPr>
            <w:tcW w:w="961"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414</w:t>
            </w:r>
          </w:p>
        </w:tc>
        <w:tc>
          <w:tcPr>
            <w:tcW w:w="901"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1165</w:t>
            </w:r>
          </w:p>
        </w:tc>
        <w:tc>
          <w:tcPr>
            <w:tcW w:w="859"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419</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Карта – схема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поселения расположен 1 объект культурного наследия: выявленный памятник археологии.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tblLayout w:type="fixed"/>
        <w:tblCellMar>
          <w:left w:w="0" w:type="dxa"/>
          <w:right w:w="0" w:type="dxa"/>
        </w:tblCellMar>
        <w:tblLook w:val="04A0" w:firstRow="1" w:lastRow="0" w:firstColumn="1" w:lastColumn="0" w:noHBand="0" w:noVBand="1"/>
      </w:tblPr>
      <w:tblGrid>
        <w:gridCol w:w="1126"/>
        <w:gridCol w:w="559"/>
        <w:gridCol w:w="1706"/>
        <w:gridCol w:w="1409"/>
        <w:gridCol w:w="1012"/>
        <w:gridCol w:w="1980"/>
        <w:gridCol w:w="1547"/>
      </w:tblGrid>
      <w:tr w:rsidR="00E42D83" w:rsidRPr="00E42D83" w:rsidTr="00E42D83">
        <w:tc>
          <w:tcPr>
            <w:tcW w:w="112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п/п</w:t>
            </w:r>
          </w:p>
        </w:tc>
        <w:tc>
          <w:tcPr>
            <w:tcW w:w="55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на карте</w:t>
            </w:r>
          </w:p>
        </w:tc>
        <w:tc>
          <w:tcPr>
            <w:tcW w:w="1706"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ОКН согласно нормативному правовому акту</w:t>
            </w:r>
          </w:p>
        </w:tc>
        <w:tc>
          <w:tcPr>
            <w:tcW w:w="1409"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Датировка ОКН согласно НПА</w:t>
            </w:r>
          </w:p>
        </w:tc>
        <w:tc>
          <w:tcPr>
            <w:tcW w:w="101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НПА</w:t>
            </w:r>
          </w:p>
        </w:tc>
        <w:tc>
          <w:tcPr>
            <w:tcW w:w="1980"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Местонахождение ОКН</w:t>
            </w:r>
          </w:p>
        </w:tc>
        <w:tc>
          <w:tcPr>
            <w:tcW w:w="154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Примечания</w:t>
            </w:r>
          </w:p>
        </w:tc>
      </w:tr>
      <w:tr w:rsidR="00E42D83" w:rsidRPr="00E42D83" w:rsidTr="00E42D83">
        <w:tc>
          <w:tcPr>
            <w:tcW w:w="1126" w:type="dxa"/>
            <w:tcBorders>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559" w:type="dxa"/>
            <w:tcBorders>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59</w:t>
            </w:r>
          </w:p>
        </w:tc>
        <w:tc>
          <w:tcPr>
            <w:tcW w:w="1706" w:type="dxa"/>
            <w:tcBorders>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Курганная группа у</w:t>
            </w:r>
          </w:p>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 Советский</w:t>
            </w:r>
          </w:p>
        </w:tc>
        <w:tc>
          <w:tcPr>
            <w:tcW w:w="1409" w:type="dxa"/>
            <w:tcBorders>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не ясна</w:t>
            </w:r>
          </w:p>
        </w:tc>
        <w:tc>
          <w:tcPr>
            <w:tcW w:w="1012" w:type="dxa"/>
            <w:tcBorders>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980" w:type="dxa"/>
            <w:tcBorders>
              <w:left w:val="single" w:sz="6" w:space="0" w:color="000000"/>
              <w:bottom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Советское сельское поселение</w:t>
            </w:r>
          </w:p>
        </w:tc>
        <w:tc>
          <w:tcPr>
            <w:tcW w:w="1547" w:type="dxa"/>
            <w:tcBorders>
              <w:left w:val="single" w:sz="6" w:space="0" w:color="000000"/>
              <w:bottom w:val="single" w:sz="6" w:space="0" w:color="000000"/>
              <w:right w:val="single" w:sz="6" w:space="0" w:color="000000"/>
            </w:tcBorders>
            <w:tcMar>
              <w:top w:w="0" w:type="dxa"/>
              <w:left w:w="70" w:type="dxa"/>
              <w:bottom w:w="0" w:type="dxa"/>
              <w:right w:w="70" w:type="dxa"/>
            </w:tcMar>
            <w:hideMark/>
          </w:tcPr>
          <w:p w:rsidR="00E42D83" w:rsidRPr="00E42D83" w:rsidRDefault="00E42D83" w:rsidP="00E42D8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Уточненное наименование населенного пункта: с. Советское</w:t>
            </w:r>
          </w:p>
        </w:tc>
      </w:tr>
    </w:tbl>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село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proofErr w:type="spellStart"/>
      <w:r w:rsidRPr="00E42D83">
        <w:rPr>
          <w:rFonts w:ascii="Times New Roman" w:eastAsia="Times New Roman" w:hAnsi="Times New Roman" w:cs="Times New Roman"/>
          <w:color w:val="000000"/>
          <w:sz w:val="24"/>
          <w:szCs w:val="24"/>
          <w:lang w:eastAsia="ru-RU"/>
        </w:rPr>
        <w:t>Собацкий</w:t>
      </w:r>
      <w:proofErr w:type="spellEnd"/>
      <w:r w:rsidRPr="00E42D83">
        <w:rPr>
          <w:rFonts w:ascii="Times New Roman" w:eastAsia="Times New Roman" w:hAnsi="Times New Roman" w:cs="Times New Roman"/>
          <w:color w:val="000000"/>
          <w:sz w:val="24"/>
          <w:szCs w:val="24"/>
          <w:lang w:eastAsia="ru-RU"/>
        </w:rPr>
        <w:t xml:space="preserve"> хутор)</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Село расположено вдоль балки </w:t>
      </w:r>
      <w:proofErr w:type="spellStart"/>
      <w:r w:rsidRPr="00E42D83">
        <w:rPr>
          <w:rFonts w:ascii="Times New Roman" w:eastAsia="Times New Roman" w:hAnsi="Times New Roman" w:cs="Times New Roman"/>
          <w:color w:val="000000"/>
          <w:sz w:val="24"/>
          <w:szCs w:val="24"/>
          <w:lang w:eastAsia="ru-RU"/>
        </w:rPr>
        <w:t>Собацкой</w:t>
      </w:r>
      <w:proofErr w:type="spellEnd"/>
      <w:r w:rsidRPr="00E42D83">
        <w:rPr>
          <w:rFonts w:ascii="Times New Roman" w:eastAsia="Times New Roman" w:hAnsi="Times New Roman" w:cs="Times New Roman"/>
          <w:color w:val="000000"/>
          <w:sz w:val="24"/>
          <w:szCs w:val="24"/>
          <w:lang w:eastAsia="ru-RU"/>
        </w:rPr>
        <w:t xml:space="preserve">. Основано в нач. ХIХ века. В 1859 г. в селе проживало 414 человек в 30 дворах. В 1866 году здесь была выстроена деревянная Покровская церковь. В 1900 г. численность населения составляла 1165 человек. Было 154 двора, общественное здание, кола, 14 ветряных мельниц. В советское время село получило </w:t>
      </w:r>
      <w:r w:rsidRPr="00E42D83">
        <w:rPr>
          <w:rFonts w:ascii="Times New Roman" w:eastAsia="Times New Roman" w:hAnsi="Times New Roman" w:cs="Times New Roman"/>
          <w:color w:val="000000"/>
          <w:sz w:val="24"/>
          <w:szCs w:val="24"/>
          <w:lang w:eastAsia="ru-RU"/>
        </w:rPr>
        <w:lastRenderedPageBreak/>
        <w:t xml:space="preserve">новое наименование. В 1975 г. институтом ЦЧО </w:t>
      </w:r>
      <w:proofErr w:type="spellStart"/>
      <w:r w:rsidRPr="00E42D83">
        <w:rPr>
          <w:rFonts w:ascii="Times New Roman" w:eastAsia="Times New Roman" w:hAnsi="Times New Roman" w:cs="Times New Roman"/>
          <w:color w:val="000000"/>
          <w:sz w:val="24"/>
          <w:szCs w:val="24"/>
          <w:lang w:eastAsia="ru-RU"/>
        </w:rPr>
        <w:t>Гипросельхозстрой</w:t>
      </w:r>
      <w:proofErr w:type="spellEnd"/>
      <w:r w:rsidRPr="00E42D83">
        <w:rPr>
          <w:rFonts w:ascii="Times New Roman" w:eastAsia="Times New Roman" w:hAnsi="Times New Roman" w:cs="Times New Roman"/>
          <w:color w:val="000000"/>
          <w:sz w:val="24"/>
          <w:szCs w:val="24"/>
          <w:lang w:eastAsia="ru-RU"/>
        </w:rPr>
        <w:t xml:space="preserve"> был выполнен проект планировки и застройки села. В 2007 г. в селе проживало 505 человек.</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Вывод:</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lang w:eastAsia="ru-RU"/>
        </w:rPr>
        <w:t>Историко</w:t>
      </w:r>
      <w:proofErr w:type="spellEnd"/>
      <w:r w:rsidRPr="00E42D83">
        <w:rPr>
          <w:rFonts w:ascii="Times New Roman" w:eastAsia="Times New Roman" w:hAnsi="Times New Roman" w:cs="Times New Roman"/>
          <w:color w:val="000000"/>
          <w:sz w:val="24"/>
          <w:szCs w:val="24"/>
          <w:lang w:eastAsia="ru-RU"/>
        </w:rPr>
        <w:t>–градостроительный анализ развития территории Советского сельского поселения и населенного пункта на территории поселения показал следующее:</w:t>
      </w:r>
    </w:p>
    <w:p w:rsidR="00E42D83" w:rsidRPr="00E42D83" w:rsidRDefault="00E42D83" w:rsidP="00E42D83">
      <w:pPr>
        <w:numPr>
          <w:ilvl w:val="0"/>
          <w:numId w:val="1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В целях охраны объекта культурного наследия необходимо утвердить границы его территории и границы зоны охраны объекта культурного наследия, режимы их использования.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1.4. Анализ реализации предшествующей градостроительной документации.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Последним градостроительным документом, регулирующим развитие территории </w:t>
      </w:r>
      <w:r w:rsidRPr="00E42D83">
        <w:rPr>
          <w:rFonts w:ascii="Times New Roman" w:eastAsia="Times New Roman" w:hAnsi="Times New Roman" w:cs="Times New Roman"/>
          <w:color w:val="000000"/>
          <w:sz w:val="24"/>
          <w:szCs w:val="24"/>
          <w:shd w:val="clear" w:color="auto" w:fill="FFFFFF"/>
          <w:lang w:eastAsia="ru-RU"/>
        </w:rPr>
        <w:t>Советского сельского поселения, является Генеральный план с. Советское, разработанный в 1975 году</w:t>
      </w: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24"/>
          <w:szCs w:val="24"/>
          <w:shd w:val="clear" w:color="auto" w:fill="FFFFFF"/>
          <w:lang w:eastAsia="ru-RU"/>
        </w:rPr>
        <w:t> </w:t>
      </w:r>
      <w:r w:rsidRPr="00E42D83">
        <w:rPr>
          <w:rFonts w:ascii="Times New Roman" w:eastAsia="Times New Roman" w:hAnsi="Times New Roman" w:cs="Times New Roman"/>
          <w:color w:val="000000"/>
          <w:sz w:val="24"/>
          <w:szCs w:val="24"/>
          <w:lang w:eastAsia="ru-RU"/>
        </w:rPr>
        <w:t>Анализ реализации градостроительной документации - Генерального плана с. Советское Калачеевского района Воронежской области, показал, </w:t>
      </w:r>
      <w:r w:rsidRPr="00E42D83">
        <w:rPr>
          <w:rFonts w:ascii="Times New Roman" w:eastAsia="Times New Roman" w:hAnsi="Times New Roman" w:cs="Times New Roman"/>
          <w:color w:val="000000"/>
          <w:sz w:val="24"/>
          <w:szCs w:val="24"/>
          <w:shd w:val="clear" w:color="auto" w:fill="FFFFFF"/>
          <w:lang w:eastAsia="ru-RU"/>
        </w:rPr>
        <w:t>что предлагаемые планировочные и инженерные решения остались до конца не реализованными.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Разработанная более тридцати лет назад градостроительная документация устарела, прежде всего, в силу изменившихся радикальным образом социально-экономических и политических условий, что исключает возможность использовать их в качестве инструмента эффективного управления развитием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Указанные обстоятельства предопределяют объективную необходимость подготовки документов территориального планирования в установленные сроки. Для Советского</w:t>
      </w:r>
      <w:r w:rsidRPr="00E42D83">
        <w:rPr>
          <w:rFonts w:ascii="Times New Roman" w:eastAsia="Times New Roman" w:hAnsi="Times New Roman" w:cs="Times New Roman"/>
          <w:color w:val="000000"/>
          <w:sz w:val="24"/>
          <w:szCs w:val="24"/>
          <w:shd w:val="clear" w:color="auto" w:fill="FFFFFF"/>
          <w:lang w:eastAsia="ru-RU"/>
        </w:rPr>
        <w:t> </w:t>
      </w:r>
      <w:r w:rsidRPr="00E42D83">
        <w:rPr>
          <w:rFonts w:ascii="Times New Roman" w:eastAsia="Times New Roman" w:hAnsi="Times New Roman" w:cs="Times New Roman"/>
          <w:color w:val="000000"/>
          <w:sz w:val="24"/>
          <w:szCs w:val="24"/>
          <w:lang w:eastAsia="ru-RU"/>
        </w:rPr>
        <w:t xml:space="preserve">сельского поселения в качестве такого документа в соответствии с </w:t>
      </w:r>
      <w:proofErr w:type="spellStart"/>
      <w:r w:rsidRPr="00E42D83">
        <w:rPr>
          <w:rFonts w:ascii="Times New Roman" w:eastAsia="Times New Roman" w:hAnsi="Times New Roman" w:cs="Times New Roman"/>
          <w:color w:val="000000"/>
          <w:sz w:val="24"/>
          <w:szCs w:val="24"/>
          <w:lang w:eastAsia="ru-RU"/>
        </w:rPr>
        <w:t>ГрК</w:t>
      </w:r>
      <w:proofErr w:type="spellEnd"/>
      <w:r w:rsidRPr="00E42D83">
        <w:rPr>
          <w:rFonts w:ascii="Times New Roman" w:eastAsia="Times New Roman" w:hAnsi="Times New Roman" w:cs="Times New Roman"/>
          <w:color w:val="000000"/>
          <w:sz w:val="24"/>
          <w:szCs w:val="24"/>
          <w:lang w:eastAsia="ru-RU"/>
        </w:rPr>
        <w:t xml:space="preserve"> РФ определен Генеральный план сельского поселения. В соответствии с Градостроительным кодексом Генеральный план разрабатывается не для отдельных населенных пунктов, а для всего сельского поселения в целом.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1.5. Природно-ресурсный потенциал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Климатический и агроклиматический потенциал</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Климат </w:t>
      </w:r>
      <w:r w:rsidRPr="00E42D83">
        <w:rPr>
          <w:rFonts w:ascii="Times New Roman" w:eastAsia="Times New Roman" w:hAnsi="Times New Roman" w:cs="Times New Roman"/>
          <w:color w:val="000000"/>
          <w:sz w:val="24"/>
          <w:szCs w:val="24"/>
          <w:lang w:eastAsia="ru-RU"/>
        </w:rPr>
        <w:t>на территории Советского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Среднегодовая температура воздуха составляет +6,1</w:t>
      </w:r>
      <w:r w:rsidRPr="00E42D83">
        <w:rPr>
          <w:rFonts w:ascii="Times New Roman" w:eastAsia="Times New Roman" w:hAnsi="Times New Roman" w:cs="Times New Roman"/>
          <w:color w:val="000000"/>
          <w:sz w:val="24"/>
          <w:szCs w:val="24"/>
          <w:lang w:eastAsia="ru-RU"/>
        </w:rPr>
        <w:sym w:font="Symbol" w:char="F0B0"/>
      </w:r>
      <w:r w:rsidRPr="00E42D83">
        <w:rPr>
          <w:rFonts w:ascii="Times New Roman" w:eastAsia="Times New Roman" w:hAnsi="Times New Roman" w:cs="Times New Roman"/>
          <w:color w:val="000000"/>
          <w:sz w:val="24"/>
          <w:szCs w:val="24"/>
          <w:lang w:eastAsia="ru-RU"/>
        </w:rPr>
        <w:t>С</w:t>
      </w:r>
      <w:r w:rsidRPr="00E42D83">
        <w:rPr>
          <w:rFonts w:ascii="Times New Roman" w:eastAsia="Times New Roman" w:hAnsi="Times New Roman" w:cs="Times New Roman"/>
          <w:color w:val="000000"/>
          <w:sz w:val="24"/>
          <w:szCs w:val="24"/>
          <w:lang w:eastAsia="ru-RU"/>
        </w:rPr>
        <w:sym w:font="Symbol" w:char="F02E"/>
      </w:r>
      <w:r w:rsidRPr="00E42D83">
        <w:rPr>
          <w:rFonts w:ascii="Times New Roman" w:eastAsia="Times New Roman" w:hAnsi="Times New Roman" w:cs="Times New Roman"/>
          <w:color w:val="000000"/>
          <w:sz w:val="24"/>
          <w:szCs w:val="24"/>
          <w:lang w:eastAsia="ru-RU"/>
        </w:rPr>
        <w:sym w:font="Symbol" w:char="F020"/>
      </w:r>
      <w:r w:rsidRPr="00E42D83">
        <w:rPr>
          <w:rFonts w:ascii="Times New Roman" w:eastAsia="Times New Roman" w:hAnsi="Times New Roman" w:cs="Times New Roman"/>
          <w:color w:val="000000"/>
          <w:sz w:val="24"/>
          <w:szCs w:val="24"/>
          <w:lang w:eastAsia="ru-RU"/>
        </w:rPr>
        <w:t>Средние из абсолютных максимальных температур составляют +36</w:t>
      </w:r>
      <w:r w:rsidRPr="00E42D83">
        <w:rPr>
          <w:rFonts w:ascii="Times New Roman" w:eastAsia="Times New Roman" w:hAnsi="Times New Roman" w:cs="Times New Roman"/>
          <w:color w:val="000000"/>
          <w:sz w:val="24"/>
          <w:szCs w:val="24"/>
          <w:lang w:eastAsia="ru-RU"/>
        </w:rPr>
        <w:sym w:font="Symbol" w:char="F0B0"/>
      </w:r>
      <w:r w:rsidRPr="00E42D83">
        <w:rPr>
          <w:rFonts w:ascii="Times New Roman" w:eastAsia="Times New Roman" w:hAnsi="Times New Roman" w:cs="Times New Roman"/>
          <w:color w:val="000000"/>
          <w:sz w:val="24"/>
          <w:szCs w:val="24"/>
          <w:lang w:eastAsia="ru-RU"/>
        </w:rPr>
        <w:t>С, средние из абсолютных минимальных температур составляют -30</w:t>
      </w:r>
      <w:r w:rsidRPr="00E42D83">
        <w:rPr>
          <w:rFonts w:ascii="Times New Roman" w:eastAsia="Times New Roman" w:hAnsi="Times New Roman" w:cs="Times New Roman"/>
          <w:color w:val="000000"/>
          <w:sz w:val="24"/>
          <w:szCs w:val="24"/>
          <w:lang w:eastAsia="ru-RU"/>
        </w:rPr>
        <w:sym w:font="Symbol" w:char="F0B0"/>
      </w:r>
      <w:r w:rsidRPr="00E42D83">
        <w:rPr>
          <w:rFonts w:ascii="Times New Roman" w:eastAsia="Times New Roman" w:hAnsi="Times New Roman" w:cs="Times New Roman"/>
          <w:color w:val="000000"/>
          <w:sz w:val="24"/>
          <w:szCs w:val="24"/>
          <w:lang w:eastAsia="ru-RU"/>
        </w:rPr>
        <w:t>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Годовая сумма осадков на территории составляет 450 - 500 мм. Территория относится к зоне недостаточного увлажнения, что обусловлено достаточно высокой испаряемостью в теплый период.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течение года преобладают средние скорости ветра.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Суммы средних суточных температур за период активной вегетации растений колеблются в пределах 2600-2800°. Сумма осадков за этот период составляет 230-270 мм, ГТК около 1.</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Опасные метеорологические явления, приводящие к ЧС, и главным образом на дорогах, – метели, ливневые дожди, град, шквал, гололёд.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xml:space="preserve">Оценка природного потенциала </w:t>
      </w:r>
      <w:proofErr w:type="spellStart"/>
      <w:r w:rsidRPr="00E42D83">
        <w:rPr>
          <w:rFonts w:ascii="Times New Roman" w:eastAsia="Times New Roman" w:hAnsi="Times New Roman" w:cs="Times New Roman"/>
          <w:i/>
          <w:iCs/>
          <w:color w:val="000000"/>
          <w:sz w:val="24"/>
          <w:szCs w:val="24"/>
          <w:lang w:eastAsia="ru-RU"/>
        </w:rPr>
        <w:t>самоочищающей</w:t>
      </w:r>
      <w:proofErr w:type="spellEnd"/>
      <w:r w:rsidRPr="00E42D83">
        <w:rPr>
          <w:rFonts w:ascii="Times New Roman" w:eastAsia="Times New Roman" w:hAnsi="Times New Roman" w:cs="Times New Roman"/>
          <w:i/>
          <w:iCs/>
          <w:color w:val="000000"/>
          <w:sz w:val="24"/>
          <w:szCs w:val="24"/>
          <w:lang w:eastAsia="ru-RU"/>
        </w:rPr>
        <w:t xml:space="preserve"> способности атмосферы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Территория характеризуется достаточно однородными метеорологическими условиями рассеивания примесей в атмосфере. Такие метеорологические условия, как слабые ветры 0-1 м/сек, наличие приземных и приподнятых инверсий, туманы способствуют накоплению примесей в атмосфере, а ливневые осадки, умеренные и сильные ветры способствуют рассеиванию примесей.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Территория имеет умеренный потенциал загрязнения атмосферы (ПЗА – возможный показатель уровня загрязнения атмосферы для низких источников) (II зона по классификации Э.Ю. Безуглой).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 II зоне повторяемость слабых скоростей ветра 0-1 м/сек даже в сравнительно защищённых условиях не превышает 40%, а периоды длительного сохранения скорости ветра 1 м/сек и менее наблюдаются 1-5 раз в месяц. Повторяемость приземных инверсий за год составляет 30-40%. Максимум их, как и скорости ветра 0-1 м/сек отмечается летом.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Геологическое строение и минерально-сырьевые ресурсы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Геологическое строение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Территория располагается в пределах Воронежского кристаллического массива, являющегося частью Восточно-Европейской платформы. На размытой поверхности кристаллического фундамента залегают девонские отложения, перекрытые меловой системой, а также палеогеновыми, неогеновыми и четвертичными образованиями. Комплекс покровных отложений представлен лессовидными суглинками и супесями и в меньшей степени песками.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 поверхности залегают покровные суглинки местами лессовидного характера, пески, глины.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поселения имеется овражная и балочная эрозия. Овражная эрозия приурочена к склонам водоразделов и речных террас, сложенных легко размываемыми горными породами.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Оползни возникают при условии наличия в геологическом строении склонов увлажненных глинистых слоев.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Процессы заболачивания на территории развиты на участках низких террас.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Минерально-сырьевые ресурсы.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данным материалов, находящихся на хранении в филиале по Воронежской области «Территориальный фонд информации по природным ресурсам и охране окружающей среды МПР России по Центральному федеральному округу», на территории сельского поселения не выявлено месторождений полезных ископаемых и месторождений подземных вод с утвержденными запасами.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Водные ресурсы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Подземные 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Территория располагается в зоне Приволжско-</w:t>
      </w:r>
      <w:proofErr w:type="spellStart"/>
      <w:r w:rsidRPr="00E42D83">
        <w:rPr>
          <w:rFonts w:ascii="Times New Roman" w:eastAsia="Times New Roman" w:hAnsi="Times New Roman" w:cs="Times New Roman"/>
          <w:color w:val="000000"/>
          <w:sz w:val="24"/>
          <w:szCs w:val="24"/>
          <w:lang w:eastAsia="ru-RU"/>
        </w:rPr>
        <w:t>Хоперского</w:t>
      </w:r>
      <w:proofErr w:type="spellEnd"/>
      <w:r w:rsidRPr="00E42D83">
        <w:rPr>
          <w:rFonts w:ascii="Times New Roman" w:eastAsia="Times New Roman" w:hAnsi="Times New Roman" w:cs="Times New Roman"/>
          <w:color w:val="000000"/>
          <w:sz w:val="24"/>
          <w:szCs w:val="24"/>
          <w:lang w:eastAsia="ru-RU"/>
        </w:rPr>
        <w:t xml:space="preserve"> гидрогеологического бассейна.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Пресные подземные воды приурочены к четырем основным водоносным комплексам, широко используемым для целей водоснабжения: неоген-четвертичному, </w:t>
      </w:r>
      <w:proofErr w:type="spellStart"/>
      <w:r w:rsidRPr="00E42D83">
        <w:rPr>
          <w:rFonts w:ascii="Times New Roman" w:eastAsia="Times New Roman" w:hAnsi="Times New Roman" w:cs="Times New Roman"/>
          <w:color w:val="000000"/>
          <w:sz w:val="24"/>
          <w:szCs w:val="24"/>
          <w:lang w:eastAsia="ru-RU"/>
        </w:rPr>
        <w:t>турон-коньякскому</w:t>
      </w:r>
      <w:proofErr w:type="spellEnd"/>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апт-сеноманскому</w:t>
      </w:r>
      <w:proofErr w:type="spellEnd"/>
      <w:r w:rsidRPr="00E42D83">
        <w:rPr>
          <w:rFonts w:ascii="Times New Roman" w:eastAsia="Times New Roman" w:hAnsi="Times New Roman" w:cs="Times New Roman"/>
          <w:color w:val="000000"/>
          <w:sz w:val="24"/>
          <w:szCs w:val="24"/>
          <w:lang w:eastAsia="ru-RU"/>
        </w:rPr>
        <w:t xml:space="preserve"> и девонскому.</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Основным водоносным комплексом, широко используемым для целей водоснабжения является </w:t>
      </w:r>
      <w:proofErr w:type="spellStart"/>
      <w:r w:rsidRPr="00E42D83">
        <w:rPr>
          <w:rFonts w:ascii="Times New Roman" w:eastAsia="Times New Roman" w:hAnsi="Times New Roman" w:cs="Times New Roman"/>
          <w:color w:val="000000"/>
          <w:sz w:val="24"/>
          <w:szCs w:val="24"/>
          <w:lang w:eastAsia="ru-RU"/>
        </w:rPr>
        <w:t>апт-сеноманский</w:t>
      </w:r>
      <w:proofErr w:type="spellEnd"/>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i/>
          <w:iCs/>
          <w:color w:val="000000"/>
          <w:sz w:val="24"/>
          <w:szCs w:val="24"/>
          <w:lang w:eastAsia="ru-RU"/>
        </w:rPr>
        <w:t> </w:t>
      </w:r>
      <w:r w:rsidRPr="00E42D83">
        <w:rPr>
          <w:rFonts w:ascii="Times New Roman" w:eastAsia="Times New Roman" w:hAnsi="Times New Roman" w:cs="Times New Roman"/>
          <w:color w:val="000000"/>
          <w:sz w:val="24"/>
          <w:szCs w:val="24"/>
          <w:lang w:eastAsia="ru-RU"/>
        </w:rPr>
        <w:t>в качестве вспомогательного водоносного комплекса иногда используется девонский водоносный комплекс.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u w:val="single"/>
          <w:lang w:eastAsia="ru-RU"/>
        </w:rPr>
        <w:t xml:space="preserve">Водоносный </w:t>
      </w:r>
      <w:proofErr w:type="spellStart"/>
      <w:r w:rsidRPr="00E42D83">
        <w:rPr>
          <w:rFonts w:ascii="Times New Roman" w:eastAsia="Times New Roman" w:hAnsi="Times New Roman" w:cs="Times New Roman"/>
          <w:i/>
          <w:iCs/>
          <w:color w:val="000000"/>
          <w:sz w:val="24"/>
          <w:szCs w:val="24"/>
          <w:u w:val="single"/>
          <w:lang w:eastAsia="ru-RU"/>
        </w:rPr>
        <w:t>апт-сеноманский</w:t>
      </w:r>
      <w:proofErr w:type="spellEnd"/>
      <w:r w:rsidRPr="00E42D83">
        <w:rPr>
          <w:rFonts w:ascii="Times New Roman" w:eastAsia="Times New Roman" w:hAnsi="Times New Roman" w:cs="Times New Roman"/>
          <w:i/>
          <w:iCs/>
          <w:color w:val="000000"/>
          <w:sz w:val="24"/>
          <w:szCs w:val="24"/>
          <w:u w:val="single"/>
          <w:lang w:eastAsia="ru-RU"/>
        </w:rPr>
        <w:t xml:space="preserve"> терригенный горизонт</w:t>
      </w:r>
      <w:r w:rsidRPr="00E42D83">
        <w:rPr>
          <w:rFonts w:ascii="Times New Roman" w:eastAsia="Times New Roman" w:hAnsi="Times New Roman" w:cs="Times New Roman"/>
          <w:color w:val="000000"/>
          <w:sz w:val="24"/>
          <w:szCs w:val="24"/>
          <w:lang w:eastAsia="ru-RU"/>
        </w:rPr>
        <w:t> представлен песками с прослоями и линзами глин. Воды гидрокарбонатно-кальциевые.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степени защищенности подземные воды в целом относятся к надежно-защищенным, только на склонах балок — условно-защищенным.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i/>
          <w:iCs/>
          <w:color w:val="000000"/>
          <w:sz w:val="24"/>
          <w:szCs w:val="24"/>
          <w:lang w:eastAsia="ru-RU"/>
        </w:rPr>
        <w:t>Использование подземных 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промышленных предприятий обеспечивается также за счет подземных вод. Подземные воды эксплуатируются буровыми скважинами, колодцами. Отпуск воды за год в среднем за последние несколько лет всем потребителям составил — 4,45 млн.м</w:t>
      </w:r>
      <w:r w:rsidRPr="00E42D83">
        <w:rPr>
          <w:rFonts w:ascii="Times New Roman" w:eastAsia="Times New Roman" w:hAnsi="Times New Roman" w:cs="Times New Roman"/>
          <w:color w:val="000000"/>
          <w:sz w:val="16"/>
          <w:szCs w:val="16"/>
          <w:vertAlign w:val="superscript"/>
          <w:lang w:eastAsia="ru-RU"/>
        </w:rPr>
        <w:t>3</w:t>
      </w:r>
      <w:r w:rsidRPr="00E42D83">
        <w:rPr>
          <w:rFonts w:ascii="Times New Roman" w:eastAsia="Times New Roman" w:hAnsi="Times New Roman" w:cs="Times New Roman"/>
          <w:color w:val="000000"/>
          <w:sz w:val="24"/>
          <w:szCs w:val="24"/>
          <w:lang w:eastAsia="ru-RU"/>
        </w:rPr>
        <w:t>. Отпуск воды в среднем населению и на коммунально-бытовые нужды – 4,13 млн.м</w:t>
      </w:r>
      <w:r w:rsidRPr="00E42D83">
        <w:rPr>
          <w:rFonts w:ascii="Times New Roman" w:eastAsia="Times New Roman" w:hAnsi="Times New Roman" w:cs="Times New Roman"/>
          <w:color w:val="000000"/>
          <w:sz w:val="16"/>
          <w:szCs w:val="16"/>
          <w:vertAlign w:val="superscript"/>
          <w:lang w:eastAsia="ru-RU"/>
        </w:rPr>
        <w:t>3</w:t>
      </w:r>
      <w:r w:rsidRPr="00E42D83">
        <w:rPr>
          <w:rFonts w:ascii="Times New Roman" w:eastAsia="Times New Roman" w:hAnsi="Times New Roman" w:cs="Times New Roman"/>
          <w:color w:val="000000"/>
          <w:sz w:val="24"/>
          <w:szCs w:val="24"/>
          <w:lang w:eastAsia="ru-RU"/>
        </w:rPr>
        <w:t>. На одного жителя среднесуточный отпуск воды составил 100 </w:t>
      </w:r>
      <w:proofErr w:type="gramStart"/>
      <w:r w:rsidRPr="00E42D83">
        <w:rPr>
          <w:rFonts w:ascii="Times New Roman" w:eastAsia="Times New Roman" w:hAnsi="Times New Roman" w:cs="Times New Roman"/>
          <w:color w:val="000000"/>
          <w:sz w:val="24"/>
          <w:szCs w:val="24"/>
          <w:lang w:eastAsia="ru-RU"/>
        </w:rPr>
        <w:t>лит./</w:t>
      </w:r>
      <w:proofErr w:type="gramEnd"/>
      <w:r w:rsidRPr="00E42D83">
        <w:rPr>
          <w:rFonts w:ascii="Times New Roman" w:eastAsia="Times New Roman" w:hAnsi="Times New Roman" w:cs="Times New Roman"/>
          <w:color w:val="000000"/>
          <w:sz w:val="24"/>
          <w:szCs w:val="24"/>
          <w:lang w:eastAsia="ru-RU"/>
        </w:rPr>
        <w:t>сутки.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lastRenderedPageBreak/>
        <w:t>Поверхностные 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Поверхностные воды представлены водными объектами, относящиеся к бассейну средней части р. Дон. На территории поселения берет начало р. Балка Лозовая, приток р. Криуша, у с. Советское протекает пересыхающий водоток без названия. </w:t>
      </w:r>
      <w:r w:rsidRPr="00E42D83">
        <w:rPr>
          <w:rFonts w:ascii="Times New Roman" w:eastAsia="Times New Roman" w:hAnsi="Times New Roman" w:cs="Times New Roman"/>
          <w:color w:val="000000"/>
          <w:spacing w:val="-2"/>
          <w:sz w:val="24"/>
          <w:szCs w:val="24"/>
          <w:lang w:eastAsia="ru-RU"/>
        </w:rPr>
        <w:t>Основным источником питания являются талые воды, что определяет характер водного режима. Основные особенности водного режима является высокое весеннее половодье, летне-осенняя межень, прерываемая дождевыми паводками, и низкая зимняя межень.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Характеристика водотоков</w:t>
      </w:r>
    </w:p>
    <w:tbl>
      <w:tblPr>
        <w:tblW w:w="0" w:type="auto"/>
        <w:tblInd w:w="5" w:type="dxa"/>
        <w:tblCellMar>
          <w:left w:w="0" w:type="dxa"/>
          <w:right w:w="0" w:type="dxa"/>
        </w:tblCellMar>
        <w:tblLook w:val="04A0" w:firstRow="1" w:lastRow="0" w:firstColumn="1" w:lastColumn="0" w:noHBand="0" w:noVBand="1"/>
      </w:tblPr>
      <w:tblGrid>
        <w:gridCol w:w="1233"/>
        <w:gridCol w:w="1668"/>
        <w:gridCol w:w="1643"/>
        <w:gridCol w:w="1548"/>
        <w:gridCol w:w="1845"/>
        <w:gridCol w:w="1397"/>
      </w:tblGrid>
      <w:tr w:rsidR="00E42D83" w:rsidRPr="00E42D83" w:rsidTr="00E42D83">
        <w:trPr>
          <w:trHeight w:val="347"/>
        </w:trPr>
        <w:tc>
          <w:tcPr>
            <w:tcW w:w="516"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п\п</w:t>
            </w:r>
          </w:p>
        </w:tc>
        <w:tc>
          <w:tcPr>
            <w:tcW w:w="2021"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Название водотока</w:t>
            </w:r>
          </w:p>
        </w:tc>
        <w:tc>
          <w:tcPr>
            <w:tcW w:w="2977"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Исток</w:t>
            </w:r>
          </w:p>
        </w:tc>
        <w:tc>
          <w:tcPr>
            <w:tcW w:w="2976"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Куда впадает,</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Длина водотока, км</w:t>
            </w:r>
          </w:p>
        </w:tc>
      </w:tr>
      <w:tr w:rsidR="00E42D83" w:rsidRPr="00E42D83" w:rsidTr="00E42D83">
        <w:trPr>
          <w:trHeight w:val="801"/>
        </w:trPr>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27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Устье</w:t>
            </w:r>
          </w:p>
        </w:tc>
        <w:tc>
          <w:tcPr>
            <w:tcW w:w="1701"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 каком</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расстоянии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от устья, км</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r>
      <w:tr w:rsidR="00E42D83" w:rsidRPr="00E42D83" w:rsidTr="00E42D83">
        <w:tc>
          <w:tcPr>
            <w:tcW w:w="516"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2021"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2977"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127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1701"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r>
      <w:tr w:rsidR="00E42D83" w:rsidRPr="00E42D83" w:rsidTr="00E42D83">
        <w:tc>
          <w:tcPr>
            <w:tcW w:w="516"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2021"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Балка Лозовая</w:t>
            </w:r>
          </w:p>
        </w:tc>
        <w:tc>
          <w:tcPr>
            <w:tcW w:w="2977"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В 3,2 км к В от </w:t>
            </w:r>
            <w:proofErr w:type="spellStart"/>
            <w:r w:rsidRPr="00E42D83">
              <w:rPr>
                <w:rFonts w:ascii="Times New Roman" w:eastAsia="Times New Roman" w:hAnsi="Times New Roman" w:cs="Times New Roman"/>
                <w:color w:val="000000"/>
                <w:sz w:val="24"/>
                <w:szCs w:val="24"/>
                <w:lang w:eastAsia="ru-RU"/>
              </w:rPr>
              <w:t>с.Советское</w:t>
            </w:r>
            <w:proofErr w:type="spellEnd"/>
          </w:p>
        </w:tc>
        <w:tc>
          <w:tcPr>
            <w:tcW w:w="127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Криуша</w:t>
            </w:r>
          </w:p>
        </w:tc>
        <w:tc>
          <w:tcPr>
            <w:tcW w:w="1701"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68</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20</w:t>
            </w:r>
          </w:p>
        </w:tc>
      </w:tr>
      <w:tr w:rsidR="00E42D83" w:rsidRPr="00E42D83" w:rsidTr="00E42D83">
        <w:tc>
          <w:tcPr>
            <w:tcW w:w="516"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2021"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Б/н, у </w:t>
            </w:r>
            <w:proofErr w:type="spellStart"/>
            <w:r w:rsidRPr="00E42D83">
              <w:rPr>
                <w:rFonts w:ascii="Times New Roman" w:eastAsia="Times New Roman" w:hAnsi="Times New Roman" w:cs="Times New Roman"/>
                <w:color w:val="000000"/>
                <w:sz w:val="24"/>
                <w:szCs w:val="24"/>
                <w:lang w:eastAsia="ru-RU"/>
              </w:rPr>
              <w:t>с.Советское</w:t>
            </w:r>
            <w:proofErr w:type="spellEnd"/>
          </w:p>
        </w:tc>
        <w:tc>
          <w:tcPr>
            <w:tcW w:w="2977"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В 3,4км к С от СВ </w:t>
            </w:r>
            <w:proofErr w:type="spellStart"/>
            <w:r w:rsidRPr="00E42D83">
              <w:rPr>
                <w:rFonts w:ascii="Times New Roman" w:eastAsia="Times New Roman" w:hAnsi="Times New Roman" w:cs="Times New Roman"/>
                <w:color w:val="000000"/>
                <w:sz w:val="24"/>
                <w:szCs w:val="24"/>
                <w:lang w:eastAsia="ru-RU"/>
              </w:rPr>
              <w:t>окр.с.Советское</w:t>
            </w:r>
            <w:proofErr w:type="spellEnd"/>
          </w:p>
        </w:tc>
        <w:tc>
          <w:tcPr>
            <w:tcW w:w="127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w:t>
            </w:r>
          </w:p>
        </w:tc>
        <w:tc>
          <w:tcPr>
            <w:tcW w:w="1701"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w:t>
            </w:r>
          </w:p>
        </w:tc>
        <w:tc>
          <w:tcPr>
            <w:tcW w:w="113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4,3</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2"/>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2"/>
          <w:sz w:val="24"/>
          <w:szCs w:val="24"/>
          <w:lang w:eastAsia="ru-RU"/>
        </w:rPr>
        <w:t>Во многих оврагах устроены пруды. Сооружения прудов вынужденная мера, связанная с условиями деградации гидрографической сети. Неумеренная распашка и сведение древесной растительности существенно уменьшают водорегулирующую способность водосборной площади, отчего половодья и ливневые паводки приобретают негативный характер.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2"/>
          <w:sz w:val="24"/>
          <w:szCs w:val="24"/>
          <w:lang w:eastAsia="ru-RU"/>
        </w:rPr>
        <w:t>Почвенные ресурсы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Почвенные ресурсы представлены черноземами обыкновенными. Вследствие неоднородности условий почвообразования среди зональных почв в виде небольших полос и пятен встречаются интразональные почвы: солонцы, солоды, лугово-черноземные, пойменные, лугово-болотные, овражно-балочного комплекса, которые создают пестроту почвенного комплекса.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Водная и ветровая эрозия влечет деградацию почв.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Водная эрозия выражается здесь в расчленении поверхности земельных угодий на более дробные участки и усложнении их конфигурации; невыгодном для полей перераспределении снега и влаги; увеличении количества оползней за счет выхода грунтовых вод; снижении плодородия земли при отложении наносов в поймах рек и днищах балок; заилении малых рек, прудов и водоемов; разрушении дорог, сооружений, коммуникаций; ухудшении гидрологического режима; понижении или повышении уровня грунтовых вод и влажности почвенного покрова и других негативах.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Ветровая эрозия проявляется в виде пыльных бурь и местной (повседневной) дефляции. Пыльные бури охватывают большие территории и периодически повторяются. Ветер разрушает верхний горизонт почвы и, вовлекая почвенные частицы в воздушный поток, переносит их на различные расстояния от очагов эрозии. Местная ветровая эрозия проявляется в виде верховой эрозии и поземки.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Распространение солонцеватых почв и солонцовых комплексов создают большие трудности в проведении полевых работ и снижают урожайность сельскохозяйственных культур.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2"/>
          <w:sz w:val="24"/>
          <w:szCs w:val="24"/>
          <w:lang w:eastAsia="ru-RU"/>
        </w:rPr>
        <w:t>Лесосырьевые ресурсы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Земель лесного фонда на территории нет. На территории имеются защитные лесные насаждения, представленные лесными полосами, сформированных для защиты посевов сельскохозяйственных культур от засух, суховеев и пыльных бурь, предотвращения заносов крупных дорог песком и снегом.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Система особо охраняемых природных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сельского поселения не имеется особо охраняемых природных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Ландшафтно-рекреационный потенциал</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Территория расположена на </w:t>
      </w:r>
      <w:proofErr w:type="spellStart"/>
      <w:r w:rsidRPr="00E42D83">
        <w:rPr>
          <w:rFonts w:ascii="Times New Roman" w:eastAsia="Times New Roman" w:hAnsi="Times New Roman" w:cs="Times New Roman"/>
          <w:color w:val="000000"/>
          <w:sz w:val="24"/>
          <w:szCs w:val="24"/>
          <w:lang w:eastAsia="ru-RU"/>
        </w:rPr>
        <w:t>Калачской</w:t>
      </w:r>
      <w:proofErr w:type="spellEnd"/>
      <w:r w:rsidRPr="00E42D83">
        <w:rPr>
          <w:rFonts w:ascii="Times New Roman" w:eastAsia="Times New Roman" w:hAnsi="Times New Roman" w:cs="Times New Roman"/>
          <w:color w:val="000000"/>
          <w:sz w:val="24"/>
          <w:szCs w:val="24"/>
          <w:lang w:eastAsia="ru-RU"/>
        </w:rPr>
        <w:t xml:space="preserve"> возвышенности и представляет собой местность, расчлененную сетью оврагов – </w:t>
      </w:r>
      <w:proofErr w:type="spellStart"/>
      <w:r w:rsidRPr="00E42D83">
        <w:rPr>
          <w:rFonts w:ascii="Times New Roman" w:eastAsia="Times New Roman" w:hAnsi="Times New Roman" w:cs="Times New Roman"/>
          <w:color w:val="000000"/>
          <w:sz w:val="24"/>
          <w:szCs w:val="24"/>
          <w:lang w:eastAsia="ru-RU"/>
        </w:rPr>
        <w:t>отвершков</w:t>
      </w:r>
      <w:proofErr w:type="spellEnd"/>
      <w:r w:rsidRPr="00E42D83">
        <w:rPr>
          <w:rFonts w:ascii="Times New Roman" w:eastAsia="Times New Roman" w:hAnsi="Times New Roman" w:cs="Times New Roman"/>
          <w:color w:val="000000"/>
          <w:sz w:val="24"/>
          <w:szCs w:val="24"/>
          <w:lang w:eastAsia="ru-RU"/>
        </w:rPr>
        <w:t xml:space="preserve"> Лозовской балки с рекой Балка Лозовая. Для территории характерно практически полное безлесье. Растительность представлена лесными, кустарниковыми, полукустарниковыми, полукустарничковыми и травяными сообществами.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перспективном планировании развития рекреации и туризма должны, прежде всего, учитываться природные особенности территории, среди которых основными являются климатические.</w:t>
      </w:r>
    </w:p>
    <w:p w:rsidR="00E42D83" w:rsidRPr="00E42D83" w:rsidRDefault="00E42D83" w:rsidP="00E42D83">
      <w:pPr>
        <w:numPr>
          <w:ilvl w:val="1"/>
          <w:numId w:val="19"/>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Население и демография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Основные демографические процессы – естественное и механическое движение населения – определяют изменения его численности и структуры, а также сдвиги в величине и составе трудовых ресурсов.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Численность населения Советского сельского поселения по данным паспорта муниципального образования по состоянию на 01.01.2009 г. – 436 чел.</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620"/>
        <w:gridCol w:w="1332"/>
        <w:gridCol w:w="1039"/>
        <w:gridCol w:w="1039"/>
        <w:gridCol w:w="1039"/>
        <w:gridCol w:w="1039"/>
        <w:gridCol w:w="1231"/>
      </w:tblGrid>
      <w:tr w:rsidR="00E42D83" w:rsidRPr="00E42D83" w:rsidTr="00E42D83">
        <w:trPr>
          <w:trHeight w:val="247"/>
        </w:trPr>
        <w:tc>
          <w:tcPr>
            <w:tcW w:w="375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Показатели</w:t>
            </w:r>
          </w:p>
        </w:tc>
        <w:tc>
          <w:tcPr>
            <w:tcW w:w="671"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 изм.</w:t>
            </w:r>
          </w:p>
        </w:tc>
        <w:tc>
          <w:tcPr>
            <w:tcW w:w="992"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2006</w:t>
            </w:r>
          </w:p>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год</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2007 год</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2008 год</w:t>
            </w:r>
          </w:p>
        </w:tc>
        <w:tc>
          <w:tcPr>
            <w:tcW w:w="993"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год</w:t>
            </w:r>
          </w:p>
        </w:tc>
        <w:tc>
          <w:tcPr>
            <w:tcW w:w="1275"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w:t>
            </w:r>
          </w:p>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 2006 г.,</w:t>
            </w:r>
          </w:p>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r>
      <w:tr w:rsidR="00E42D83" w:rsidRPr="00E42D83" w:rsidTr="00E42D83">
        <w:trPr>
          <w:trHeight w:val="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67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ind w:firstLine="343"/>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ind w:firstLine="343"/>
              <w:rPr>
                <w:rFonts w:ascii="Times New Roman" w:eastAsia="Times New Roman" w:hAnsi="Times New Roman" w:cs="Times New Roman"/>
                <w:sz w:val="24"/>
                <w:szCs w:val="24"/>
                <w:lang w:eastAsia="ru-RU"/>
              </w:rPr>
            </w:pPr>
          </w:p>
        </w:tc>
        <w:tc>
          <w:tcPr>
            <w:tcW w:w="993"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127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r>
      <w:tr w:rsidR="00E42D83" w:rsidRPr="00E42D83" w:rsidTr="00E42D83">
        <w:trPr>
          <w:trHeight w:val="494"/>
        </w:trPr>
        <w:tc>
          <w:tcPr>
            <w:tcW w:w="3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Численность постоянного населения (на начало года), всего</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488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488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467</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436</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343"/>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89,3</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Анализируя динамику численности населения, следует отметить, что в рассматриваемые годы она имеет тенденцию к сокращению, вызванную в первую очередь естественной убылью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За период 2006-2009 годы численность населения Советского сельского поселения уменьшилась на 52 человека или на 10,7%.</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Одним из наиболее существенных проявлений социально-демографического неблагополучия в поселении являются низкая рождаемость и высокая смертность - в среднем по Советскому сельскому поселению уровень смертности почти в 2,5 раза превышает показатель рождаемости.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Показатели естественного движения населения</w:t>
      </w:r>
    </w:p>
    <w:tbl>
      <w:tblPr>
        <w:tblW w:w="0" w:type="auto"/>
        <w:tblCellMar>
          <w:left w:w="0" w:type="dxa"/>
          <w:right w:w="0" w:type="dxa"/>
        </w:tblCellMar>
        <w:tblLook w:val="04A0" w:firstRow="1" w:lastRow="0" w:firstColumn="1" w:lastColumn="0" w:noHBand="0" w:noVBand="1"/>
      </w:tblPr>
      <w:tblGrid>
        <w:gridCol w:w="2305"/>
        <w:gridCol w:w="82"/>
        <w:gridCol w:w="1250"/>
        <w:gridCol w:w="82"/>
        <w:gridCol w:w="1323"/>
        <w:gridCol w:w="82"/>
        <w:gridCol w:w="1323"/>
        <w:gridCol w:w="82"/>
        <w:gridCol w:w="1323"/>
        <w:gridCol w:w="82"/>
        <w:gridCol w:w="1323"/>
        <w:gridCol w:w="82"/>
      </w:tblGrid>
      <w:tr w:rsidR="00E42D83" w:rsidRPr="00E42D83" w:rsidTr="00E42D83">
        <w:trPr>
          <w:gridAfter w:val="1"/>
          <w:wAfter w:w="82" w:type="dxa"/>
          <w:trHeight w:val="247"/>
        </w:trPr>
        <w:tc>
          <w:tcPr>
            <w:tcW w:w="2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Показатели</w:t>
            </w:r>
          </w:p>
        </w:tc>
        <w:tc>
          <w:tcPr>
            <w:tcW w:w="13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 изм.</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2006 год</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2007 год</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2008 год</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год</w:t>
            </w:r>
          </w:p>
        </w:tc>
      </w:tr>
      <w:tr w:rsidR="00E42D83" w:rsidRPr="00E42D83" w:rsidTr="00E42D83">
        <w:trPr>
          <w:gridAfter w:val="1"/>
          <w:wAfter w:w="82" w:type="dxa"/>
          <w:trHeight w:val="247"/>
        </w:trPr>
        <w:tc>
          <w:tcPr>
            <w:tcW w:w="2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Естественное движение населения:</w:t>
            </w:r>
          </w:p>
        </w:tc>
        <w:tc>
          <w:tcPr>
            <w:tcW w:w="13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r>
      <w:tr w:rsidR="00E42D83" w:rsidRPr="00E42D83" w:rsidTr="00E42D83">
        <w:trPr>
          <w:gridAfter w:val="1"/>
          <w:wAfter w:w="82" w:type="dxa"/>
          <w:trHeight w:val="247"/>
        </w:trPr>
        <w:tc>
          <w:tcPr>
            <w:tcW w:w="2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число родившихся</w:t>
            </w:r>
          </w:p>
        </w:tc>
        <w:tc>
          <w:tcPr>
            <w:tcW w:w="13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r>
      <w:tr w:rsidR="00E42D83" w:rsidRPr="00E42D83" w:rsidTr="00E42D83">
        <w:trPr>
          <w:gridAfter w:val="1"/>
          <w:wAfter w:w="82" w:type="dxa"/>
          <w:trHeight w:val="247"/>
        </w:trPr>
        <w:tc>
          <w:tcPr>
            <w:tcW w:w="2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число умерших</w:t>
            </w:r>
          </w:p>
        </w:tc>
        <w:tc>
          <w:tcPr>
            <w:tcW w:w="13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14</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r>
      <w:tr w:rsidR="00E42D83" w:rsidRPr="00E42D83" w:rsidTr="00E42D83">
        <w:trPr>
          <w:trHeight w:val="494"/>
        </w:trPr>
        <w:tc>
          <w:tcPr>
            <w:tcW w:w="23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-естественный прирост (убыль) населения (+, -)</w:t>
            </w:r>
          </w:p>
        </w:tc>
        <w:tc>
          <w:tcPr>
            <w:tcW w:w="13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r>
      <w:tr w:rsidR="00E42D83" w:rsidRPr="00E42D83" w:rsidTr="00E42D83">
        <w:trPr>
          <w:trHeight w:val="494"/>
        </w:trPr>
        <w:tc>
          <w:tcPr>
            <w:tcW w:w="23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Коэффициент рождаемости</w:t>
            </w:r>
          </w:p>
        </w:tc>
        <w:tc>
          <w:tcPr>
            <w:tcW w:w="13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4,1</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4,1</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10,7</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9,2</w:t>
            </w:r>
          </w:p>
        </w:tc>
      </w:tr>
      <w:tr w:rsidR="00E42D83" w:rsidRPr="00E42D83" w:rsidTr="00E42D83">
        <w:trPr>
          <w:trHeight w:val="494"/>
        </w:trPr>
        <w:tc>
          <w:tcPr>
            <w:tcW w:w="238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Коэффициент смертности</w:t>
            </w:r>
          </w:p>
        </w:tc>
        <w:tc>
          <w:tcPr>
            <w:tcW w:w="13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28,7</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22,5</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15,0</w:t>
            </w:r>
          </w:p>
        </w:tc>
        <w:tc>
          <w:tcPr>
            <w:tcW w:w="14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9,2</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Показатели механического движения населения в сельском поселении характеризуются миграционным оттоком.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Показатели миграционного движения населения</w:t>
      </w:r>
    </w:p>
    <w:tbl>
      <w:tblPr>
        <w:tblW w:w="0" w:type="auto"/>
        <w:tblCellMar>
          <w:left w:w="0" w:type="dxa"/>
          <w:right w:w="0" w:type="dxa"/>
        </w:tblCellMar>
        <w:tblLook w:val="04A0" w:firstRow="1" w:lastRow="0" w:firstColumn="1" w:lastColumn="0" w:noHBand="0" w:noVBand="1"/>
      </w:tblPr>
      <w:tblGrid>
        <w:gridCol w:w="2387"/>
        <w:gridCol w:w="1332"/>
        <w:gridCol w:w="1405"/>
        <w:gridCol w:w="1405"/>
        <w:gridCol w:w="1405"/>
        <w:gridCol w:w="1405"/>
      </w:tblGrid>
      <w:tr w:rsidR="00E42D83" w:rsidRPr="00E42D83" w:rsidTr="00E42D83">
        <w:trPr>
          <w:trHeight w:val="247"/>
        </w:trPr>
        <w:tc>
          <w:tcPr>
            <w:tcW w:w="3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Показатели</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 изм.</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2006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2007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2008 год</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год</w:t>
            </w:r>
          </w:p>
        </w:tc>
      </w:tr>
      <w:tr w:rsidR="00E42D83" w:rsidRPr="00E42D83" w:rsidTr="00E42D83">
        <w:trPr>
          <w:trHeight w:val="247"/>
        </w:trPr>
        <w:tc>
          <w:tcPr>
            <w:tcW w:w="3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Миграция:</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r>
      <w:tr w:rsidR="00E42D83" w:rsidRPr="00E42D83" w:rsidTr="00E42D83">
        <w:trPr>
          <w:trHeight w:val="247"/>
        </w:trPr>
        <w:tc>
          <w:tcPr>
            <w:tcW w:w="3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-число прибывших</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r>
      <w:tr w:rsidR="00E42D83" w:rsidRPr="00E42D83" w:rsidTr="00E42D83">
        <w:trPr>
          <w:trHeight w:val="247"/>
        </w:trPr>
        <w:tc>
          <w:tcPr>
            <w:tcW w:w="3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-число выбывших</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39</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w:t>
            </w:r>
          </w:p>
        </w:tc>
      </w:tr>
      <w:tr w:rsidR="00E42D83" w:rsidRPr="00E42D83" w:rsidTr="00E42D83">
        <w:trPr>
          <w:trHeight w:val="494"/>
        </w:trPr>
        <w:tc>
          <w:tcPr>
            <w:tcW w:w="37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-миграционный прирост (убыль) населения (+,-)</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Таким образом, миграционные процессы усугубляют негативные тенденции естественной убыли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Возрастная структура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Население Советского сельского поселения, как и района и области в целом, характеризуется возрастной аномалией в виде инверсии поколений, которая принимает хронический характер. Младшие поколения имеют значительно меньшую численность, чем старшие. В 2009 году относительно 2006 года произошло значительное снижение численности населения в возрасте моложе трудоспособного на 25%, также значительное снижение зафиксировано в группе детей всех возрастов. В группе лиц старше трудоспособного возраста снижение численности произошло на 11,2%, в группе лиц трудоспособного возраста – на 8,3%.</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Возрастная структура населения</w:t>
      </w:r>
    </w:p>
    <w:tbl>
      <w:tblPr>
        <w:tblW w:w="0" w:type="auto"/>
        <w:tblCellMar>
          <w:left w:w="0" w:type="dxa"/>
          <w:right w:w="0" w:type="dxa"/>
        </w:tblCellMar>
        <w:tblLook w:val="04A0" w:firstRow="1" w:lastRow="0" w:firstColumn="1" w:lastColumn="0" w:noHBand="0" w:noVBand="1"/>
      </w:tblPr>
      <w:tblGrid>
        <w:gridCol w:w="3106"/>
        <w:gridCol w:w="1328"/>
        <w:gridCol w:w="981"/>
        <w:gridCol w:w="981"/>
        <w:gridCol w:w="981"/>
        <w:gridCol w:w="981"/>
        <w:gridCol w:w="981"/>
      </w:tblGrid>
      <w:tr w:rsidR="00E42D83" w:rsidRPr="00E42D83" w:rsidTr="00E42D83">
        <w:trPr>
          <w:trHeight w:val="247"/>
        </w:trPr>
        <w:tc>
          <w:tcPr>
            <w:tcW w:w="3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показателя</w:t>
            </w:r>
          </w:p>
        </w:tc>
        <w:tc>
          <w:tcPr>
            <w:tcW w:w="992"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Ед. </w:t>
            </w:r>
            <w:proofErr w:type="spellStart"/>
            <w:r w:rsidRPr="00E42D83">
              <w:rPr>
                <w:rFonts w:ascii="Times New Roman" w:eastAsia="Times New Roman" w:hAnsi="Times New Roman" w:cs="Times New Roman"/>
                <w:sz w:val="24"/>
                <w:szCs w:val="24"/>
                <w:lang w:eastAsia="ru-RU"/>
              </w:rPr>
              <w:t>измер</w:t>
            </w:r>
            <w:proofErr w:type="spellEnd"/>
            <w:r w:rsidRPr="00E42D83">
              <w:rPr>
                <w:rFonts w:ascii="Times New Roman" w:eastAsia="Times New Roman" w:hAnsi="Times New Roman" w:cs="Times New Roman"/>
                <w:sz w:val="24"/>
                <w:szCs w:val="24"/>
                <w:lang w:eastAsia="ru-RU"/>
              </w:rPr>
              <w:t>.</w:t>
            </w:r>
          </w:p>
        </w:tc>
        <w:tc>
          <w:tcPr>
            <w:tcW w:w="9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2006 год</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2007 год</w:t>
            </w:r>
          </w:p>
        </w:tc>
        <w:tc>
          <w:tcPr>
            <w:tcW w:w="99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2008 год</w:t>
            </w:r>
          </w:p>
        </w:tc>
        <w:tc>
          <w:tcPr>
            <w:tcW w:w="8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год</w:t>
            </w:r>
          </w:p>
        </w:tc>
        <w:tc>
          <w:tcPr>
            <w:tcW w:w="992"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 к 2006 г., %</w:t>
            </w:r>
          </w:p>
        </w:tc>
      </w:tr>
      <w:tr w:rsidR="00E42D83" w:rsidRPr="00E42D83" w:rsidTr="00E42D83">
        <w:trPr>
          <w:trHeight w:val="2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ind w:firstLine="82"/>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ind w:firstLine="82"/>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ind w:firstLine="82"/>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ind w:firstLine="82"/>
              <w:rPr>
                <w:rFonts w:ascii="Times New Roman" w:eastAsia="Times New Roman" w:hAnsi="Times New Roman" w:cs="Times New Roman"/>
                <w:sz w:val="24"/>
                <w:szCs w:val="24"/>
                <w:lang w:eastAsia="ru-RU"/>
              </w:rPr>
            </w:pPr>
          </w:p>
        </w:tc>
        <w:tc>
          <w:tcPr>
            <w:tcW w:w="99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r>
      <w:tr w:rsidR="00E42D83" w:rsidRPr="00E42D83" w:rsidTr="00E42D83">
        <w:trPr>
          <w:trHeight w:val="247"/>
        </w:trPr>
        <w:tc>
          <w:tcPr>
            <w:tcW w:w="3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Численность населения в возрасте: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r>
      <w:tr w:rsidR="00E42D83" w:rsidRPr="00E42D83" w:rsidTr="00E42D83">
        <w:trPr>
          <w:trHeight w:val="247"/>
        </w:trPr>
        <w:tc>
          <w:tcPr>
            <w:tcW w:w="3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моложе трудоспособного (до 16 лет)</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75,0</w:t>
            </w:r>
          </w:p>
        </w:tc>
      </w:tr>
      <w:tr w:rsidR="00E42D83" w:rsidRPr="00E42D83" w:rsidTr="00E42D83">
        <w:trPr>
          <w:trHeight w:val="742"/>
        </w:trPr>
        <w:tc>
          <w:tcPr>
            <w:tcW w:w="3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в трудоспособном (женщины 16-54 лет, мужчины 16-59 лет)</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275</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264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82"/>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91,7</w:t>
            </w:r>
          </w:p>
        </w:tc>
      </w:tr>
      <w:tr w:rsidR="00E42D83" w:rsidRPr="00E42D83" w:rsidTr="00E42D83">
        <w:trPr>
          <w:trHeight w:val="742"/>
        </w:trPr>
        <w:tc>
          <w:tcPr>
            <w:tcW w:w="3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 старше трудоспособного (женщины </w:t>
            </w:r>
            <w:r w:rsidRPr="00E42D83">
              <w:rPr>
                <w:rFonts w:ascii="Times New Roman" w:eastAsia="Times New Roman" w:hAnsi="Times New Roman" w:cs="Times New Roman"/>
                <w:sz w:val="24"/>
                <w:szCs w:val="24"/>
                <w:lang w:eastAsia="ru-RU"/>
              </w:rPr>
              <w:lastRenderedPageBreak/>
              <w:t>старше 55 лет, мужчины старше 60 лет)</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чел.</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175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88,8</w:t>
            </w:r>
          </w:p>
        </w:tc>
      </w:tr>
      <w:tr w:rsidR="00E42D83" w:rsidRPr="00E42D83" w:rsidTr="00E42D83">
        <w:trPr>
          <w:trHeight w:val="247"/>
        </w:trPr>
        <w:tc>
          <w:tcPr>
            <w:tcW w:w="3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Число детей в возрасте:</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r>
      <w:tr w:rsidR="00E42D83" w:rsidRPr="00E42D83" w:rsidTr="00E42D83">
        <w:trPr>
          <w:trHeight w:val="247"/>
        </w:trPr>
        <w:tc>
          <w:tcPr>
            <w:tcW w:w="3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0-6 лет</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29</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26</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23</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79,3</w:t>
            </w:r>
          </w:p>
        </w:tc>
      </w:tr>
      <w:tr w:rsidR="00E42D83" w:rsidRPr="00E42D83" w:rsidTr="00E42D83">
        <w:trPr>
          <w:trHeight w:val="247"/>
        </w:trPr>
        <w:tc>
          <w:tcPr>
            <w:tcW w:w="3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7-15 лет</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48</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46</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90,2</w:t>
            </w:r>
          </w:p>
        </w:tc>
      </w:tr>
      <w:tr w:rsidR="00E42D83" w:rsidRPr="00E42D83" w:rsidTr="00E42D83">
        <w:trPr>
          <w:trHeight w:val="247"/>
        </w:trPr>
        <w:tc>
          <w:tcPr>
            <w:tcW w:w="3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16-18 лет</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21</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76,2</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поселении достаточно высок показатель демографической нагрузки: в 2009 году на 100 человек трудоспособного возраста приходится 63 человека нетрудоспособных возрастов, причем 62% из них – люди старшей возрастной группы.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Это весьма острая социально-демографическая и экономическая проблема, которая усиливает «давление» на трудоспособное население за счет лиц пожилого возраста.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Учитывая все эти факторы, можно сделать вывод, что в дальнейшем проблема старения населения будет обостряться, так как многолетнее снижение уровня естественного воспроизводства населения в сочетании с прогнозируемым увеличением численности людей старших возрастов делают процесс демографического старения населения поселения практически необратимым.</w:t>
      </w:r>
    </w:p>
    <w:p w:rsidR="00E42D83" w:rsidRPr="00E42D83" w:rsidRDefault="00E42D83" w:rsidP="00E42D83">
      <w:pPr>
        <w:spacing w:after="0" w:line="240" w:lineRule="auto"/>
        <w:ind w:firstLine="709"/>
        <w:jc w:val="both"/>
        <w:outlineLvl w:val="2"/>
        <w:rPr>
          <w:rFonts w:ascii="Times New Roman" w:eastAsia="Times New Roman" w:hAnsi="Times New Roman" w:cs="Times New Roman"/>
          <w:b/>
          <w:bCs/>
          <w:color w:val="4F81BD"/>
          <w:sz w:val="24"/>
          <w:szCs w:val="24"/>
          <w:lang w:eastAsia="ru-RU"/>
        </w:rPr>
      </w:pPr>
      <w:bookmarkStart w:id="2" w:name="_Toc226182342"/>
      <w:bookmarkStart w:id="3" w:name="_Toc237110497"/>
      <w:bookmarkStart w:id="4" w:name="_Toc239840101"/>
      <w:bookmarkEnd w:id="2"/>
      <w:bookmarkEnd w:id="3"/>
      <w:r w:rsidRPr="00E42D83">
        <w:rPr>
          <w:rFonts w:ascii="Times New Roman" w:eastAsia="Times New Roman" w:hAnsi="Times New Roman" w:cs="Times New Roman"/>
          <w:color w:val="000000"/>
          <w:sz w:val="24"/>
          <w:szCs w:val="24"/>
          <w:lang w:eastAsia="ru-RU"/>
        </w:rPr>
        <w:t>Трудовые ресурсы</w:t>
      </w:r>
      <w:bookmarkEnd w:id="4"/>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Влияние </w:t>
      </w:r>
      <w:proofErr w:type="spellStart"/>
      <w:r w:rsidRPr="00E42D83">
        <w:rPr>
          <w:rFonts w:ascii="Times New Roman" w:eastAsia="Times New Roman" w:hAnsi="Times New Roman" w:cs="Times New Roman"/>
          <w:color w:val="000000"/>
          <w:sz w:val="24"/>
          <w:szCs w:val="24"/>
          <w:lang w:eastAsia="ru-RU"/>
        </w:rPr>
        <w:t>депопуляционных</w:t>
      </w:r>
      <w:proofErr w:type="spellEnd"/>
      <w:r w:rsidRPr="00E42D83">
        <w:rPr>
          <w:rFonts w:ascii="Times New Roman" w:eastAsia="Times New Roman" w:hAnsi="Times New Roman" w:cs="Times New Roman"/>
          <w:color w:val="000000"/>
          <w:sz w:val="24"/>
          <w:szCs w:val="24"/>
          <w:lang w:eastAsia="ru-RU"/>
        </w:rPr>
        <w:t xml:space="preserve"> демографических процессов на экономику поселения проявляется в сокращении численности экономически активного населения, ухудшении половозрастной структуры всего населения и в </w:t>
      </w:r>
      <w:proofErr w:type="gramStart"/>
      <w:r w:rsidRPr="00E42D83">
        <w:rPr>
          <w:rFonts w:ascii="Times New Roman" w:eastAsia="Times New Roman" w:hAnsi="Times New Roman" w:cs="Times New Roman"/>
          <w:color w:val="000000"/>
          <w:sz w:val="24"/>
          <w:szCs w:val="24"/>
          <w:lang w:eastAsia="ru-RU"/>
        </w:rPr>
        <w:t>итоге </w:t>
      </w:r>
      <w:r w:rsidRPr="00E42D83">
        <w:rPr>
          <w:rFonts w:ascii="Times New Roman" w:eastAsia="Times New Roman" w:hAnsi="Times New Roman" w:cs="Times New Roman"/>
          <w:color w:val="000000"/>
          <w:sz w:val="24"/>
          <w:szCs w:val="24"/>
          <w:lang w:eastAsia="ru-RU"/>
        </w:rPr>
        <w:sym w:font="Symbol" w:char="F02D"/>
      </w:r>
      <w:r w:rsidRPr="00E42D83">
        <w:rPr>
          <w:rFonts w:ascii="Times New Roman" w:eastAsia="Times New Roman" w:hAnsi="Times New Roman" w:cs="Times New Roman"/>
          <w:color w:val="000000"/>
          <w:sz w:val="24"/>
          <w:szCs w:val="24"/>
          <w:lang w:eastAsia="ru-RU"/>
        </w:rPr>
        <w:t> в</w:t>
      </w:r>
      <w:proofErr w:type="gramEnd"/>
      <w:r w:rsidRPr="00E42D83">
        <w:rPr>
          <w:rFonts w:ascii="Times New Roman" w:eastAsia="Times New Roman" w:hAnsi="Times New Roman" w:cs="Times New Roman"/>
          <w:color w:val="000000"/>
          <w:sz w:val="24"/>
          <w:szCs w:val="24"/>
          <w:lang w:eastAsia="ru-RU"/>
        </w:rPr>
        <w:t xml:space="preserve"> процессах воспроизводства рабочей силы.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данным 2009 года:</w:t>
      </w:r>
    </w:p>
    <w:p w:rsidR="00E42D83" w:rsidRPr="00E42D83" w:rsidRDefault="00E42D83" w:rsidP="00E42D83">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трудовые ресурсы поселения составляли 264 человека или 61% от численности населения;</w:t>
      </w:r>
    </w:p>
    <w:p w:rsidR="00E42D83" w:rsidRPr="00E42D83" w:rsidRDefault="00E42D83" w:rsidP="00E42D83">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численность занятых в экономике – 206 человек или 47% от численности населения;</w:t>
      </w:r>
    </w:p>
    <w:p w:rsidR="00E42D83" w:rsidRPr="00E42D83" w:rsidRDefault="00E42D83" w:rsidP="00E42D83">
      <w:pPr>
        <w:numPr>
          <w:ilvl w:val="0"/>
          <w:numId w:val="2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число безработных – 58 человек или 13,3% от численности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Выводы: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Проведенный анализ демографической ситуации в Советском сельском поселении выявил следующие основные проблемы: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-низкая рождаемость;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-высокий уровень смертности, превышающий рождаемость в 2,5 раза;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-усиливающаяся депопуляция;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-регрессивный тип возрастной структуры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-старение населения, высокий уровень демографической нагрузки на лиц трудоспособного возраста.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Для улучшения демографической ситуации в поселении необходимо проведение целого комплекса мероприятий, которые будут направлены на разные аспекты, определяющие демографическое развитие.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факторам демографической политики, обладающим наибольшей степенью управляемости, относятся:</w:t>
      </w:r>
    </w:p>
    <w:p w:rsidR="00E42D83" w:rsidRPr="00E42D83" w:rsidRDefault="00E42D83" w:rsidP="00E42D83">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социально-экономический (повышение уровня и качества жизни в целом – в первую очередь доходности, материальной, жилищной обеспеченности; развитие образования, здравоохранения, социального обеспечения; создание мест приложения труда и т.д.),</w:t>
      </w:r>
    </w:p>
    <w:p w:rsidR="00E42D83" w:rsidRPr="00E42D83" w:rsidRDefault="00E42D83" w:rsidP="00E42D83">
      <w:pPr>
        <w:numPr>
          <w:ilvl w:val="0"/>
          <w:numId w:val="21"/>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миграция.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xml:space="preserve">С помощью данных факторов, влияющих на демографическую ситуацию, </w:t>
      </w:r>
      <w:proofErr w:type="spellStart"/>
      <w:r w:rsidRPr="00E42D83">
        <w:rPr>
          <w:rFonts w:ascii="Times New Roman" w:eastAsia="Times New Roman" w:hAnsi="Times New Roman" w:cs="Times New Roman"/>
          <w:color w:val="000000"/>
          <w:sz w:val="24"/>
          <w:szCs w:val="24"/>
          <w:lang w:eastAsia="ru-RU"/>
        </w:rPr>
        <w:t>можновоздействовать</w:t>
      </w:r>
      <w:proofErr w:type="spellEnd"/>
      <w:r w:rsidRPr="00E42D83">
        <w:rPr>
          <w:rFonts w:ascii="Times New Roman" w:eastAsia="Times New Roman" w:hAnsi="Times New Roman" w:cs="Times New Roman"/>
          <w:color w:val="000000"/>
          <w:sz w:val="24"/>
          <w:szCs w:val="24"/>
          <w:lang w:eastAsia="ru-RU"/>
        </w:rPr>
        <w:t xml:space="preserve"> на снижение </w:t>
      </w:r>
      <w:proofErr w:type="spellStart"/>
      <w:r w:rsidRPr="00E42D83">
        <w:rPr>
          <w:rFonts w:ascii="Times New Roman" w:eastAsia="Times New Roman" w:hAnsi="Times New Roman" w:cs="Times New Roman"/>
          <w:color w:val="000000"/>
          <w:sz w:val="24"/>
          <w:szCs w:val="24"/>
          <w:lang w:eastAsia="ru-RU"/>
        </w:rPr>
        <w:t>депопуляционных</w:t>
      </w:r>
      <w:proofErr w:type="spellEnd"/>
      <w:r w:rsidRPr="00E42D83">
        <w:rPr>
          <w:rFonts w:ascii="Times New Roman" w:eastAsia="Times New Roman" w:hAnsi="Times New Roman" w:cs="Times New Roman"/>
          <w:color w:val="000000"/>
          <w:sz w:val="24"/>
          <w:szCs w:val="24"/>
          <w:lang w:eastAsia="ru-RU"/>
        </w:rPr>
        <w:t xml:space="preserve"> процессов в поселении.</w:t>
      </w:r>
    </w:p>
    <w:p w:rsidR="00E42D83" w:rsidRPr="00E42D83" w:rsidRDefault="00E42D83" w:rsidP="00E42D83">
      <w:pPr>
        <w:numPr>
          <w:ilvl w:val="1"/>
          <w:numId w:val="22"/>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Экономическая база и анализ бюджета.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Основной целью социально-экономического развития поселения является создание эффективной экономики, обеспечивающей повышение уровня жизни населения, поступление бюджетных доходов, покрывающих основную часть расходов поселения, решение социальных проблем.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Основным видом производства на территории поселения является сельское хозяйство, которое представлено КФХ и личными подсобными хозяйствами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i/>
          <w:iCs/>
          <w:color w:val="000000"/>
          <w:sz w:val="24"/>
          <w:szCs w:val="24"/>
          <w:lang w:eastAsia="ru-RU"/>
        </w:rPr>
        <w:t>Показатели производства сельхозпродукции в поселении</w:t>
      </w:r>
    </w:p>
    <w:tbl>
      <w:tblPr>
        <w:tblW w:w="8946" w:type="dxa"/>
        <w:tblCellMar>
          <w:left w:w="0" w:type="dxa"/>
          <w:right w:w="0" w:type="dxa"/>
        </w:tblCellMar>
        <w:tblLook w:val="04A0" w:firstRow="1" w:lastRow="0" w:firstColumn="1" w:lastColumn="0" w:noHBand="0" w:noVBand="1"/>
      </w:tblPr>
      <w:tblGrid>
        <w:gridCol w:w="1143"/>
        <w:gridCol w:w="16"/>
        <w:gridCol w:w="4825"/>
        <w:gridCol w:w="1548"/>
        <w:gridCol w:w="1414"/>
      </w:tblGrid>
      <w:tr w:rsidR="00E42D83" w:rsidRPr="00E42D83" w:rsidTr="00E42D83">
        <w:trPr>
          <w:trHeight w:val="585"/>
        </w:trPr>
        <w:tc>
          <w:tcPr>
            <w:tcW w:w="5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543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показателя</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2008 год</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год</w:t>
            </w:r>
          </w:p>
        </w:tc>
      </w:tr>
      <w:tr w:rsidR="00E42D83" w:rsidRPr="00E42D83" w:rsidTr="00E42D83">
        <w:trPr>
          <w:trHeight w:val="765"/>
        </w:trPr>
        <w:tc>
          <w:tcPr>
            <w:tcW w:w="531"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543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Объем продукции сельского хозяйства в действующих ценах (тыс. руб.)</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32317</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4303</w:t>
            </w:r>
          </w:p>
        </w:tc>
      </w:tr>
      <w:tr w:rsidR="00E42D83" w:rsidRPr="00E42D83" w:rsidTr="00E42D83">
        <w:trPr>
          <w:trHeight w:val="495"/>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545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Производство основных сельскохозяйственных продуктов в хозяйствах всех категорий, тонн:</w:t>
            </w:r>
          </w:p>
        </w:tc>
        <w:tc>
          <w:tcPr>
            <w:tcW w:w="155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55"/>
        </w:trPr>
        <w:tc>
          <w:tcPr>
            <w:tcW w:w="5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зерно (в весе после доработки)</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3839</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r>
      <w:tr w:rsidR="00E42D83" w:rsidRPr="00E42D83" w:rsidTr="00E42D83">
        <w:trPr>
          <w:trHeight w:val="255"/>
        </w:trPr>
        <w:tc>
          <w:tcPr>
            <w:tcW w:w="5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подсолнечник</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1164</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r>
      <w:tr w:rsidR="00E42D83" w:rsidRPr="00E42D83" w:rsidTr="00E42D83">
        <w:trPr>
          <w:trHeight w:val="255"/>
        </w:trPr>
        <w:tc>
          <w:tcPr>
            <w:tcW w:w="5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картофель</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225</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92</w:t>
            </w:r>
          </w:p>
        </w:tc>
      </w:tr>
      <w:tr w:rsidR="00E42D83" w:rsidRPr="00E42D83" w:rsidTr="00E42D83">
        <w:trPr>
          <w:trHeight w:val="255"/>
        </w:trPr>
        <w:tc>
          <w:tcPr>
            <w:tcW w:w="5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овощи</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w:t>
            </w:r>
          </w:p>
        </w:tc>
      </w:tr>
      <w:tr w:rsidR="00E42D83" w:rsidRPr="00E42D83" w:rsidTr="00E42D83">
        <w:trPr>
          <w:trHeight w:val="255"/>
        </w:trPr>
        <w:tc>
          <w:tcPr>
            <w:tcW w:w="5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скот и птица (на убой в живом весе)</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51</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w:t>
            </w:r>
          </w:p>
        </w:tc>
      </w:tr>
      <w:tr w:rsidR="00E42D83" w:rsidRPr="00E42D83" w:rsidTr="00E42D83">
        <w:trPr>
          <w:trHeight w:val="255"/>
        </w:trPr>
        <w:tc>
          <w:tcPr>
            <w:tcW w:w="5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молоко</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278</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245</w:t>
            </w:r>
          </w:p>
        </w:tc>
      </w:tr>
      <w:tr w:rsidR="00E42D83" w:rsidRPr="00E42D83" w:rsidTr="00E42D83">
        <w:trPr>
          <w:trHeight w:val="255"/>
        </w:trPr>
        <w:tc>
          <w:tcPr>
            <w:tcW w:w="5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яйца, тыс. штук</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335</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280</w:t>
            </w:r>
          </w:p>
        </w:tc>
      </w:tr>
      <w:tr w:rsidR="00E42D83" w:rsidRPr="00E42D83" w:rsidTr="00E42D83">
        <w:trPr>
          <w:trHeight w:val="255"/>
        </w:trPr>
        <w:tc>
          <w:tcPr>
            <w:tcW w:w="514"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5455" w:type="dxa"/>
            <w:gridSpan w:val="2"/>
            <w:tcBorders>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Поголовье скота и птицы в хозяйствах</w:t>
            </w:r>
          </w:p>
        </w:tc>
        <w:tc>
          <w:tcPr>
            <w:tcW w:w="1559" w:type="dxa"/>
            <w:tcBorders>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418" w:type="dxa"/>
            <w:tcBorders>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55"/>
        </w:trPr>
        <w:tc>
          <w:tcPr>
            <w:tcW w:w="0" w:type="auto"/>
            <w:vMerge/>
            <w:tcBorders>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всех категорий (тыс. голов)</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55"/>
        </w:trPr>
        <w:tc>
          <w:tcPr>
            <w:tcW w:w="514" w:type="dxa"/>
            <w:vMerge w:val="restart"/>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 том числе</w:t>
            </w:r>
          </w:p>
        </w:tc>
        <w:tc>
          <w:tcPr>
            <w:tcW w:w="1559" w:type="dxa"/>
            <w:tcBorders>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418" w:type="dxa"/>
            <w:tcBorders>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55"/>
        </w:trPr>
        <w:tc>
          <w:tcPr>
            <w:tcW w:w="0" w:type="auto"/>
            <w:vMerge/>
            <w:tcBorders>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крупный рогатый скот</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0,4</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0,2</w:t>
            </w:r>
          </w:p>
        </w:tc>
      </w:tr>
      <w:tr w:rsidR="00E42D83" w:rsidRPr="00E42D83" w:rsidTr="00E42D83">
        <w:trPr>
          <w:trHeight w:val="255"/>
        </w:trPr>
        <w:tc>
          <w:tcPr>
            <w:tcW w:w="5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свиньи</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0,2</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0,3</w:t>
            </w:r>
          </w:p>
        </w:tc>
      </w:tr>
      <w:tr w:rsidR="00E42D83" w:rsidRPr="00E42D83" w:rsidTr="00E42D83">
        <w:trPr>
          <w:trHeight w:val="255"/>
        </w:trPr>
        <w:tc>
          <w:tcPr>
            <w:tcW w:w="5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овцы и козы</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0,1</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0,2</w:t>
            </w:r>
          </w:p>
        </w:tc>
      </w:tr>
      <w:tr w:rsidR="00E42D83" w:rsidRPr="00E42D83" w:rsidTr="00E42D83">
        <w:trPr>
          <w:trHeight w:val="255"/>
        </w:trPr>
        <w:tc>
          <w:tcPr>
            <w:tcW w:w="51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 </w:t>
            </w:r>
          </w:p>
        </w:tc>
        <w:tc>
          <w:tcPr>
            <w:tcW w:w="5455" w:type="dxa"/>
            <w:gridSpan w:val="2"/>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птица</w:t>
            </w:r>
          </w:p>
        </w:tc>
        <w:tc>
          <w:tcPr>
            <w:tcW w:w="1559"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2,3</w:t>
            </w:r>
          </w:p>
        </w:tc>
        <w:tc>
          <w:tcPr>
            <w:tcW w:w="1418" w:type="dxa"/>
            <w:tcBorders>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3,0</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outlineLvl w:val="2"/>
        <w:rPr>
          <w:rFonts w:ascii="Times New Roman" w:eastAsia="Times New Roman" w:hAnsi="Times New Roman" w:cs="Times New Roman"/>
          <w:b/>
          <w:bCs/>
          <w:color w:val="4F81BD"/>
          <w:sz w:val="24"/>
          <w:szCs w:val="24"/>
          <w:lang w:eastAsia="ru-RU"/>
        </w:rPr>
      </w:pPr>
      <w:r w:rsidRPr="00E42D83">
        <w:rPr>
          <w:rFonts w:ascii="Times New Roman" w:eastAsia="Times New Roman" w:hAnsi="Times New Roman" w:cs="Times New Roman"/>
          <w:color w:val="000000"/>
          <w:sz w:val="24"/>
          <w:szCs w:val="24"/>
          <w:lang w:eastAsia="ru-RU"/>
        </w:rPr>
        <w:t>Анализ бюджета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Главное условие стабильного функционирования поселения — обеспечение сбалансированности местного бюджета на основе реальной оценки финансового положения муниципального образования. Так как без этого невозможно развитие поселения ни в социально-экономическом, ни в территориальном аспектах.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Основной статьей собственных доходов бюджета поселения являются налоговые поступления. Систему местных налогов составляют земельный налог и налог на имущество физических лиц, которые закрепляются за бюджетами поселений, остальные налоги (единый сельскохозяйственный налог и налог на доходы физических лиц) имеют норматив отчисления в местный бюджет.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Показатели налоговых поступлений, тыс. руб.</w:t>
      </w:r>
    </w:p>
    <w:tbl>
      <w:tblPr>
        <w:tblW w:w="0" w:type="auto"/>
        <w:tblCellMar>
          <w:left w:w="0" w:type="dxa"/>
          <w:right w:w="0" w:type="dxa"/>
        </w:tblCellMar>
        <w:tblLook w:val="04A0" w:firstRow="1" w:lastRow="0" w:firstColumn="1" w:lastColumn="0" w:noHBand="0" w:noVBand="1"/>
      </w:tblPr>
      <w:tblGrid>
        <w:gridCol w:w="3539"/>
        <w:gridCol w:w="1405"/>
        <w:gridCol w:w="1465"/>
        <w:gridCol w:w="1465"/>
        <w:gridCol w:w="1465"/>
      </w:tblGrid>
      <w:tr w:rsidR="00E42D83" w:rsidRPr="00E42D83" w:rsidTr="00E42D83">
        <w:tc>
          <w:tcPr>
            <w:tcW w:w="4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Показатели</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2006 год</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2007 год</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2008 год</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год</w:t>
            </w:r>
          </w:p>
        </w:tc>
      </w:tr>
      <w:tr w:rsidR="00E42D83" w:rsidRPr="00E42D83" w:rsidTr="00E42D83">
        <w:tc>
          <w:tcPr>
            <w:tcW w:w="4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Налог на имущество физ. лиц</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11,6</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3,6</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4,6</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8,4</w:t>
            </w:r>
          </w:p>
        </w:tc>
      </w:tr>
      <w:tr w:rsidR="00E42D83" w:rsidRPr="00E42D83" w:rsidTr="00E42D83">
        <w:tc>
          <w:tcPr>
            <w:tcW w:w="4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Единый с/х налог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softHyphen/>
            </w:r>
            <w:r w:rsidRPr="00E42D83">
              <w:rPr>
                <w:rFonts w:ascii="Times New Roman" w:eastAsia="Times New Roman" w:hAnsi="Times New Roman" w:cs="Times New Roman"/>
                <w:sz w:val="24"/>
                <w:szCs w:val="24"/>
                <w:lang w:eastAsia="ru-RU"/>
              </w:rPr>
              <w:softHyphen/>
              <w:t>-</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r w:rsidRPr="00E42D83">
              <w:rPr>
                <w:rFonts w:ascii="Times New Roman" w:eastAsia="Times New Roman" w:hAnsi="Times New Roman" w:cs="Times New Roman"/>
                <w:sz w:val="24"/>
                <w:szCs w:val="24"/>
                <w:lang w:eastAsia="ru-RU"/>
              </w:rPr>
              <w:softHyphen/>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r w:rsidRPr="00E42D83">
              <w:rPr>
                <w:rFonts w:ascii="Times New Roman" w:eastAsia="Times New Roman" w:hAnsi="Times New Roman" w:cs="Times New Roman"/>
                <w:sz w:val="24"/>
                <w:szCs w:val="24"/>
                <w:lang w:eastAsia="ru-RU"/>
              </w:rPr>
              <w:softHyphen/>
            </w:r>
          </w:p>
        </w:tc>
      </w:tr>
      <w:tr w:rsidR="00E42D83" w:rsidRPr="00E42D83" w:rsidTr="00E42D83">
        <w:tc>
          <w:tcPr>
            <w:tcW w:w="4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Налог на доходы физ. лиц</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21,4</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23,7</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33,7</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34,2</w:t>
            </w:r>
          </w:p>
        </w:tc>
      </w:tr>
      <w:tr w:rsidR="00E42D83" w:rsidRPr="00E42D83" w:rsidTr="00E42D83">
        <w:tc>
          <w:tcPr>
            <w:tcW w:w="4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Земельный налог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56,9</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160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201,9</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248,5</w:t>
            </w:r>
          </w:p>
        </w:tc>
      </w:tr>
      <w:tr w:rsidR="00E42D83" w:rsidRPr="00E42D83" w:rsidTr="00E42D83">
        <w:tc>
          <w:tcPr>
            <w:tcW w:w="43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Итого</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90,9</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187,3</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240,2</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291,1</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Из анализа структуры налоговых поступлений за 2009 г. следует, что самая значительная доля поступлений (85%) принадлежит земельному налогу, доли других налогов незначительны.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Основные показатели бюджета Советского сельского поселения</w:t>
      </w:r>
    </w:p>
    <w:tbl>
      <w:tblPr>
        <w:tblW w:w="9371" w:type="dxa"/>
        <w:tblCellMar>
          <w:left w:w="0" w:type="dxa"/>
          <w:right w:w="0" w:type="dxa"/>
        </w:tblCellMar>
        <w:tblLook w:val="04A0" w:firstRow="1" w:lastRow="0" w:firstColumn="1" w:lastColumn="0" w:noHBand="0" w:noVBand="1"/>
      </w:tblPr>
      <w:tblGrid>
        <w:gridCol w:w="4167"/>
        <w:gridCol w:w="1814"/>
        <w:gridCol w:w="1695"/>
        <w:gridCol w:w="1695"/>
      </w:tblGrid>
      <w:tr w:rsidR="00E42D83" w:rsidRPr="00E42D83" w:rsidTr="00E42D83">
        <w:trPr>
          <w:trHeight w:val="255"/>
        </w:trPr>
        <w:tc>
          <w:tcPr>
            <w:tcW w:w="4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показателя</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Единица измерения</w:t>
            </w:r>
          </w:p>
        </w:tc>
        <w:tc>
          <w:tcPr>
            <w:tcW w:w="1701" w:type="dxa"/>
            <w:tcBorders>
              <w:top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2008 год</w:t>
            </w:r>
          </w:p>
        </w:tc>
        <w:tc>
          <w:tcPr>
            <w:tcW w:w="1701" w:type="dxa"/>
            <w:tcBorders>
              <w:top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год</w:t>
            </w:r>
          </w:p>
        </w:tc>
      </w:tr>
      <w:tr w:rsidR="00E42D83" w:rsidRPr="00E42D83" w:rsidTr="00E42D83">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510"/>
        </w:trPr>
        <w:tc>
          <w:tcPr>
            <w:tcW w:w="4268"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Доходы бюджета муниципального образования (поселения), всего</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руб.</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1056,3</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1223,2</w:t>
            </w:r>
          </w:p>
        </w:tc>
      </w:tr>
      <w:tr w:rsidR="00E42D83" w:rsidRPr="00E42D83" w:rsidTr="00E42D83">
        <w:trPr>
          <w:trHeight w:val="255"/>
        </w:trPr>
        <w:tc>
          <w:tcPr>
            <w:tcW w:w="4268"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Исполнение к плану на год</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r>
      <w:tr w:rsidR="00E42D83" w:rsidRPr="00E42D83" w:rsidTr="00E42D83">
        <w:trPr>
          <w:trHeight w:val="255"/>
        </w:trPr>
        <w:tc>
          <w:tcPr>
            <w:tcW w:w="4268"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Собственные доходы</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руб.</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400,1</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484,2</w:t>
            </w:r>
          </w:p>
        </w:tc>
      </w:tr>
      <w:tr w:rsidR="00E42D83" w:rsidRPr="00E42D83" w:rsidTr="00E42D83">
        <w:trPr>
          <w:trHeight w:val="735"/>
        </w:trPr>
        <w:tc>
          <w:tcPr>
            <w:tcW w:w="4268"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Безвозмездные перечисления от других бюджетов бюджетной системы РФ</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руб.</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656,2</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739</w:t>
            </w:r>
          </w:p>
        </w:tc>
      </w:tr>
      <w:tr w:rsidR="00E42D83" w:rsidRPr="00E42D83" w:rsidTr="00E42D83">
        <w:trPr>
          <w:trHeight w:val="255"/>
        </w:trPr>
        <w:tc>
          <w:tcPr>
            <w:tcW w:w="4268"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Доля безвозмездных перечислений в общем объеме доходов муниципального образования</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62</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60</w:t>
            </w:r>
          </w:p>
        </w:tc>
      </w:tr>
      <w:tr w:rsidR="00E42D83" w:rsidRPr="00E42D83" w:rsidTr="00E42D83">
        <w:trPr>
          <w:trHeight w:val="255"/>
        </w:trPr>
        <w:tc>
          <w:tcPr>
            <w:tcW w:w="4268"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Доходы бюджета на душу населения</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рублей</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2262</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2806</w:t>
            </w:r>
          </w:p>
        </w:tc>
      </w:tr>
      <w:tr w:rsidR="00E42D83" w:rsidRPr="00E42D83" w:rsidTr="00E42D83">
        <w:trPr>
          <w:trHeight w:val="510"/>
        </w:trPr>
        <w:tc>
          <w:tcPr>
            <w:tcW w:w="4268"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Расходы бюджета муниципального образования (поселения), всего</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руб.</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1057,2</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1225,1</w:t>
            </w:r>
          </w:p>
        </w:tc>
      </w:tr>
      <w:tr w:rsidR="00E42D83" w:rsidRPr="00E42D83" w:rsidTr="00E42D83">
        <w:trPr>
          <w:trHeight w:val="255"/>
        </w:trPr>
        <w:tc>
          <w:tcPr>
            <w:tcW w:w="4268"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Исполнение к плану на отчетный период</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r>
      <w:tr w:rsidR="00E42D83" w:rsidRPr="00E42D83" w:rsidTr="00E42D83">
        <w:trPr>
          <w:trHeight w:val="255"/>
        </w:trPr>
        <w:tc>
          <w:tcPr>
            <w:tcW w:w="4268"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Расходы бюджета на душу населения</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рублей</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2264</w:t>
            </w:r>
          </w:p>
        </w:tc>
        <w:tc>
          <w:tcPr>
            <w:tcW w:w="1701" w:type="dxa"/>
            <w:tcBorders>
              <w:bottom w:val="single" w:sz="6" w:space="0" w:color="000000"/>
              <w:right w:val="single" w:sz="6" w:space="0" w:color="000000"/>
            </w:tcBorders>
            <w:tcMar>
              <w:top w:w="0" w:type="dxa"/>
              <w:left w:w="108" w:type="dxa"/>
              <w:bottom w:w="0" w:type="dxa"/>
              <w:right w:w="108" w:type="dxa"/>
            </w:tcMar>
            <w:vAlign w:val="bottom"/>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2810</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Анализ доходов бюджета поселения за 2008-2009 гг. свидетельствует, что доходы поселения имеют рост на 15,8%. В 2009 году по сравнению с предыдущим годом выросли собственные доходы бюджета поселения на 21%.</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Прослеживается положительная тенденция снижения зависимости бюджета поселения от вышестоящих бюджетов, доля безвозмездных перечислений от других бюджетов снизилась с 62 до 60%.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2009 году бюджет поселения являлся дефицитным.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1.8. Земельный фонд и категории земель.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законодательству, земли в Российской Федерации по целевому назначению подразделяются на следующие категории: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земли сельскохозяйственного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земли населенных пунктов;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земли особо охраняемых территорий и объектов;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земли лесного фонда;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6) земли водного фонда;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7) земли запаса.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В свою очередь, каждая из категорий имеет разделение по целевому назначению 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соответствующему разрешенному использованию.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данным паспорта муниципального образования по состоянию на 2010 год площадь территории Советского сельского поселения составляет 5,529 тыс. га. В том числе площадь населенного пункта, входящего в состав поселения, составляет 0,655 тыс. га.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Структура земельного фонда поселения характеризуется высоким удельным весом земель сельскохозяйственного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Почвенный покров представлен типичными черноземами.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Ниже приводится таблица, где представлены данные о распределении земель Советского сельского поселения по категориям в соответствии с данными паспорта муниципального образования.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1154"/>
        <w:gridCol w:w="4957"/>
        <w:gridCol w:w="1614"/>
        <w:gridCol w:w="1614"/>
      </w:tblGrid>
      <w:tr w:rsidR="00E42D83" w:rsidRPr="00E42D83" w:rsidTr="00E42D83">
        <w:trPr>
          <w:trHeight w:val="468"/>
          <w:jc w:val="center"/>
        </w:trPr>
        <w:tc>
          <w:tcPr>
            <w:tcW w:w="81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5462"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показателя</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год</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2010 год</w:t>
            </w:r>
          </w:p>
        </w:tc>
      </w:tr>
      <w:tr w:rsidR="00E42D83" w:rsidRPr="00E42D83" w:rsidTr="00E42D83">
        <w:trPr>
          <w:trHeight w:val="247"/>
          <w:jc w:val="center"/>
        </w:trPr>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54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Общая площадь земель в границах муниципального образования, всего, тыс. 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в </w:t>
            </w:r>
            <w:proofErr w:type="spellStart"/>
            <w:r w:rsidRPr="00E42D83">
              <w:rPr>
                <w:rFonts w:ascii="Times New Roman" w:eastAsia="Times New Roman" w:hAnsi="Times New Roman" w:cs="Times New Roman"/>
                <w:sz w:val="24"/>
                <w:szCs w:val="24"/>
                <w:lang w:eastAsia="ru-RU"/>
              </w:rPr>
              <w:t>т.ч</w:t>
            </w:r>
            <w:proofErr w:type="spellEnd"/>
            <w:r w:rsidRPr="00E42D83">
              <w:rPr>
                <w:rFonts w:ascii="Times New Roman" w:eastAsia="Times New Roman" w:hAnsi="Times New Roman" w:cs="Times New Roman"/>
                <w:sz w:val="24"/>
                <w:szCs w:val="24"/>
                <w:lang w:eastAsia="ru-RU"/>
              </w:rPr>
              <w:t>.</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646" w:type="dxa"/>
            <w:tcBorders>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5,529</w:t>
            </w:r>
          </w:p>
        </w:tc>
        <w:tc>
          <w:tcPr>
            <w:tcW w:w="1646" w:type="dxa"/>
            <w:tcBorders>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5,529</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4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 федеральной собственности</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 областной собственности</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 муниципальной собственности</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2,675</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2,675</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 собственности юридических лиц</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0,025</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0,025</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 собственности физических лиц</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2,829</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2,829</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 государственной неразграниченной собственности</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r>
      <w:tr w:rsidR="00E42D83" w:rsidRPr="00E42D83" w:rsidTr="00E42D83">
        <w:trPr>
          <w:trHeight w:val="276"/>
          <w:jc w:val="center"/>
        </w:trPr>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54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Общая площадь населенных пунктов,</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всего, тыс. 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в </w:t>
            </w:r>
            <w:proofErr w:type="spellStart"/>
            <w:r w:rsidRPr="00E42D83">
              <w:rPr>
                <w:rFonts w:ascii="Times New Roman" w:eastAsia="Times New Roman" w:hAnsi="Times New Roman" w:cs="Times New Roman"/>
                <w:sz w:val="24"/>
                <w:szCs w:val="24"/>
                <w:lang w:eastAsia="ru-RU"/>
              </w:rPr>
              <w:t>т.ч</w:t>
            </w:r>
            <w:proofErr w:type="spellEnd"/>
            <w:r w:rsidRPr="00E42D83">
              <w:rPr>
                <w:rFonts w:ascii="Times New Roman" w:eastAsia="Times New Roman" w:hAnsi="Times New Roman" w:cs="Times New Roman"/>
                <w:sz w:val="24"/>
                <w:szCs w:val="24"/>
                <w:lang w:eastAsia="ru-RU"/>
              </w:rPr>
              <w:t>.</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0,655</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0,655</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площадь приусадебных участков</w:t>
            </w: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0,064</w:t>
            </w: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0,064</w:t>
            </w:r>
          </w:p>
        </w:tc>
      </w:tr>
      <w:tr w:rsidR="00E42D83" w:rsidRPr="00E42D83" w:rsidTr="00E42D83">
        <w:trPr>
          <w:trHeight w:val="247"/>
          <w:jc w:val="center"/>
        </w:trPr>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54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сельскохозяйственного</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назначения, всего, тыс. 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в </w:t>
            </w:r>
            <w:proofErr w:type="spellStart"/>
            <w:r w:rsidRPr="00E42D83">
              <w:rPr>
                <w:rFonts w:ascii="Times New Roman" w:eastAsia="Times New Roman" w:hAnsi="Times New Roman" w:cs="Times New Roman"/>
                <w:sz w:val="24"/>
                <w:szCs w:val="24"/>
                <w:lang w:eastAsia="ru-RU"/>
              </w:rPr>
              <w:t>т.ч</w:t>
            </w:r>
            <w:proofErr w:type="spellEnd"/>
            <w:r w:rsidRPr="00E42D83">
              <w:rPr>
                <w:rFonts w:ascii="Times New Roman" w:eastAsia="Times New Roman" w:hAnsi="Times New Roman" w:cs="Times New Roman"/>
                <w:sz w:val="24"/>
                <w:szCs w:val="24"/>
                <w:lang w:eastAsia="ru-RU"/>
              </w:rPr>
              <w:t>.</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4,846</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4,846</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пашня</w:t>
            </w: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4,045</w:t>
            </w: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4,045</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сенокосы</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пастбища</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0,736</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0,736</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многолетние насаждения</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0,065</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0,065</w:t>
            </w:r>
          </w:p>
        </w:tc>
      </w:tr>
      <w:tr w:rsidR="00E42D83" w:rsidRPr="00E42D83" w:rsidTr="00E42D83">
        <w:trPr>
          <w:trHeight w:val="24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залежь</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r>
      <w:tr w:rsidR="00E42D83" w:rsidRPr="00E42D83" w:rsidTr="00E42D83">
        <w:trPr>
          <w:trHeight w:val="233"/>
          <w:jc w:val="center"/>
        </w:trPr>
        <w:tc>
          <w:tcPr>
            <w:tcW w:w="81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54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промышленности, транспорта,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связи, энергетики, обороны</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всего, тыс. га</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4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47"/>
          <w:jc w:val="center"/>
        </w:trPr>
        <w:tc>
          <w:tcPr>
            <w:tcW w:w="817" w:type="dxa"/>
            <w:tcBorders>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646" w:type="dxa"/>
            <w:tcBorders>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0,028</w:t>
            </w:r>
          </w:p>
        </w:tc>
        <w:tc>
          <w:tcPr>
            <w:tcW w:w="1646" w:type="dxa"/>
            <w:tcBorders>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0,028</w:t>
            </w:r>
          </w:p>
        </w:tc>
      </w:tr>
      <w:tr w:rsidR="00E42D83" w:rsidRPr="00E42D83" w:rsidTr="00E42D83">
        <w:trPr>
          <w:trHeight w:val="247"/>
          <w:jc w:val="center"/>
        </w:trPr>
        <w:tc>
          <w:tcPr>
            <w:tcW w:w="81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46"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47"/>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рекреации, всего, тыс. га</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47"/>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лесного фонда, всего, тыс. га</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47"/>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водного фонда, всего, тыс. га</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r>
      <w:tr w:rsidR="00E42D83" w:rsidRPr="00E42D83" w:rsidTr="00E42D83">
        <w:trPr>
          <w:trHeight w:val="74"/>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w:t>
            </w:r>
          </w:p>
        </w:tc>
        <w:tc>
          <w:tcPr>
            <w:tcW w:w="54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запаса, всего, тыс. га</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 графическим приложением к закону Воронежской области от 15.10.2004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общая площадь земель в границах Советского сельского поселения составляет 5675,28 га.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На данный момент не представляется возможным вычленение точных показателей площадей земель различных категорий на территории Советского сельского поселения. Необходимо проведение инвентаризации земель и внутрихозяйственного землеустройства.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Вывод: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Таким образом, необходимо проведение мероприятий по уточнению показателей распределения земельного фонда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1.8.1. Земли сельскохозяйственного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Земельному кодексу РФ, землями сельскохозяйственного назначения признаются земли за границами населенных пунктов, предоставленные для нужд сельского хозяйства, а также предназначенные для этих целей.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Сельскохозяйственные угодья – пашни, сенокосы, пастбища, залежи, земли, занятые многолетними насаждениями (садами и т.п.), – в составе земель сельскохозяйственного назначения имеют приоритет в использовании и подлежат особой охране. В структуре сельскохозяйственных угодий Советского сельского поселения преобладают пашни.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рамках выполнения работ по подготовке Генерального плана муниципального образования, согласно статье 23 Градостроительного кодекса РФ, необходимо однозначно установить и отобразить в документах территориального планирования границы земель различных категорий, находящихся на территории муниципального образования, в том числе земель сельскохозяйственного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Земли сельскохозяйственного назначения на территории Советского сельского поселения занимают площадь 4,846 тыс. га.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1.8.2. Земли населенных пунктов.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со ст. 83 Земельного кодекса РФ, землями населенных пунктов признаются земли, используемые и предназначенные для застройки и развития населенных пунктов. Одновременно с установлением категории земель населенных пунктов вводится и новое определение границ этих земель. В соответствии с п.2 ст.83 Земельного кодекса РФ «границы городских, сельских населенных пунктов отделяют земли населенных пунктов от земель иных категорий».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Земельному кодексу,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жилым; общественно-деловым; производственным; инженерных и транспортных инфраструктур; рекреационным; сельскохозяйственного использования; специального назначения; военных объектов; иным территориальным зонам.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Собственность на землю в границах населенных пунктов поселения распределяется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на частную, в </w:t>
      </w:r>
      <w:proofErr w:type="spellStart"/>
      <w:r w:rsidRPr="00E42D83">
        <w:rPr>
          <w:rFonts w:ascii="Times New Roman" w:eastAsia="Times New Roman" w:hAnsi="Times New Roman" w:cs="Times New Roman"/>
          <w:color w:val="000000"/>
          <w:sz w:val="24"/>
          <w:szCs w:val="24"/>
          <w:lang w:eastAsia="ru-RU"/>
        </w:rPr>
        <w:t>т.ч</w:t>
      </w:r>
      <w:proofErr w:type="spellEnd"/>
      <w:r w:rsidRPr="00E42D83">
        <w:rPr>
          <w:rFonts w:ascii="Times New Roman" w:eastAsia="Times New Roman" w:hAnsi="Times New Roman" w:cs="Times New Roman"/>
          <w:color w:val="000000"/>
          <w:sz w:val="24"/>
          <w:szCs w:val="24"/>
          <w:lang w:eastAsia="ru-RU"/>
        </w:rPr>
        <w:t>. физических и юридических лиц, а также на государственную -федеральную и областную; муниципальную – районную и поселенческую, согласно требованиям земельного законодательства.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сельского поселения расположен один населенный пункт – село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Согласно данным паспорта муниципального образования по состоянию на 2010 год площадь земель населенных пунктов на территории Советского сельского поселения составляет 0,655 тыс. га. В соответствии с данными </w:t>
      </w:r>
      <w:r w:rsidRPr="00E42D83">
        <w:rPr>
          <w:rFonts w:ascii="Times New Roman" w:eastAsia="Times New Roman" w:hAnsi="Times New Roman" w:cs="Times New Roman"/>
          <w:color w:val="000000"/>
          <w:sz w:val="24"/>
          <w:szCs w:val="24"/>
          <w:shd w:val="clear" w:color="auto" w:fill="FFFFFF"/>
          <w:lang w:eastAsia="ru-RU"/>
        </w:rPr>
        <w:t>графического приложения к </w:t>
      </w:r>
      <w:r w:rsidRPr="00E42D83">
        <w:rPr>
          <w:rFonts w:ascii="Times New Roman" w:eastAsia="Times New Roman" w:hAnsi="Times New Roman" w:cs="Times New Roman"/>
          <w:color w:val="000000"/>
          <w:sz w:val="24"/>
          <w:szCs w:val="24"/>
          <w:lang w:eastAsia="ru-RU"/>
        </w:rPr>
        <w:t>Закону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площадь территории населенных пунктов составляет 189,18 га.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1.7.3. Земли промышленности, энергетики, транспорта, связи, радиовещания,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телевидения, информатики, земли для обеспечения космической деятельности, земли обороны, безопасности и земли иного специального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 Градостроительным кодексом РФ, на картах (схемах), содержащихся в Генеральных планах сельских поселений отображаются существующие 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планируемые границы земель промышленности, энергетики, транспорта и связи, а также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границы зон инженерной и транспортной инфраструктур.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 данными паспорта муниципального образования по состоянию на 2010 год земли данной категории на территории Советского сельского поселения занимают площадь 0,028 тыс. га.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Границы земель промышленности и границы зон с особыми условиями использования территорий. </w:t>
      </w:r>
      <w:r w:rsidRPr="00E42D83">
        <w:rPr>
          <w:rFonts w:ascii="Times New Roman" w:eastAsia="Times New Roman" w:hAnsi="Times New Roman" w:cs="Times New Roman"/>
          <w:color w:val="000000"/>
          <w:sz w:val="24"/>
          <w:szCs w:val="24"/>
          <w:lang w:eastAsia="ru-RU"/>
        </w:rPr>
        <w:t>В соответствии с п. 1 ст. 88 Земельного кодекса РФ,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В целях обеспечения деятельности организаций и объектов промышленности могут предоставляться земельные участки для размещения производственных и административных зданий, строений, сооружений и обслуживающих их объектов, а также устанавливаться санитарно-защитные и иные зоны с особыми условиями использования указанной категории земель.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нет промышленных предприятий.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Земли энергетики</w:t>
      </w:r>
      <w:r w:rsidRPr="00E42D83">
        <w:rPr>
          <w:rFonts w:ascii="Times New Roman" w:eastAsia="Times New Roman" w:hAnsi="Times New Roman" w:cs="Times New Roman"/>
          <w:color w:val="000000"/>
          <w:sz w:val="24"/>
          <w:szCs w:val="24"/>
          <w:lang w:eastAsia="ru-RU"/>
        </w:rPr>
        <w:t>, согласно законодательству, - это земельные участки, используемые для размещения электростанций, обслуживающих их сооружений и объектов, а также для размещения объектов электросетевого хозяйства.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Границы земель транспорта. </w:t>
      </w:r>
      <w:r w:rsidRPr="00E42D83">
        <w:rPr>
          <w:rFonts w:ascii="Times New Roman" w:eastAsia="Times New Roman" w:hAnsi="Times New Roman" w:cs="Times New Roman"/>
          <w:color w:val="000000"/>
          <w:sz w:val="24"/>
          <w:szCs w:val="24"/>
          <w:lang w:eastAsia="ru-RU"/>
        </w:rPr>
        <w:t>В соответствии с п.1 ст.90 Земельного кодекса РФ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Как указано в п. 3 ст. 90 Земельного кодекса РФ «в целях обеспечения дорожной деятельности могут предоставляться земельные участки для: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размещения автомобильных дорог;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установления полос отвода автомобильных дорог.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w:t>
      </w:r>
      <w:r w:rsidRPr="00E42D83">
        <w:rPr>
          <w:rFonts w:ascii="Times New Roman" w:eastAsia="Times New Roman" w:hAnsi="Times New Roman" w:cs="Times New Roman"/>
          <w:color w:val="000000"/>
          <w:sz w:val="24"/>
          <w:szCs w:val="24"/>
          <w:lang w:eastAsia="ru-RU"/>
        </w:rPr>
        <w:lastRenderedPageBreak/>
        <w:t>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Как указано в п. 6 ст. 90 Земельного кодекса РФ «в целях обеспечения деятельности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организаций и эксплуатации объектов трубопроводного транспорта могут предоставляться земельные участки для: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размещения нефтепроводов, газопроводов, иных трубопроводов;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установления охранных зон с особыми условиями использования земельных участков.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w:t>
      </w:r>
      <w:proofErr w:type="gramStart"/>
      <w:r w:rsidRPr="00E42D83">
        <w:rPr>
          <w:rFonts w:ascii="Times New Roman" w:eastAsia="Times New Roman" w:hAnsi="Times New Roman" w:cs="Times New Roman"/>
          <w:color w:val="000000"/>
          <w:sz w:val="24"/>
          <w:szCs w:val="24"/>
          <w:lang w:eastAsia="ru-RU"/>
        </w:rPr>
        <w:t>последствий</w:t>
      </w:r>
      <w:proofErr w:type="gramEnd"/>
      <w:r w:rsidRPr="00E42D83">
        <w:rPr>
          <w:rFonts w:ascii="Times New Roman" w:eastAsia="Times New Roman" w:hAnsi="Times New Roman" w:cs="Times New Roman"/>
          <w:color w:val="000000"/>
          <w:sz w:val="24"/>
          <w:szCs w:val="24"/>
          <w:lang w:eastAsia="ru-RU"/>
        </w:rPr>
        <w:t xml:space="preserve"> возникших на них аварий, катастроф».</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По территории Советского</w:t>
      </w:r>
      <w:r w:rsidRPr="00E42D83">
        <w:rPr>
          <w:rFonts w:ascii="Times New Roman" w:eastAsia="Times New Roman" w:hAnsi="Times New Roman" w:cs="Times New Roman"/>
          <w:color w:val="000000"/>
          <w:sz w:val="24"/>
          <w:szCs w:val="24"/>
          <w:shd w:val="clear" w:color="auto" w:fill="FFFFFF"/>
          <w:lang w:eastAsia="ru-RU"/>
        </w:rPr>
        <w:t> </w:t>
      </w:r>
      <w:r w:rsidRPr="00E42D83">
        <w:rPr>
          <w:rFonts w:ascii="Times New Roman" w:eastAsia="Times New Roman" w:hAnsi="Times New Roman" w:cs="Times New Roman"/>
          <w:color w:val="000000"/>
          <w:sz w:val="24"/>
          <w:szCs w:val="24"/>
          <w:lang w:eastAsia="ru-RU"/>
        </w:rPr>
        <w:t xml:space="preserve">сельского поселения проходит автомобильная дорога общего пользования регионального значения 20 ОП РЗ Н7-10 "Калач - Новая Криуша - </w:t>
      </w:r>
      <w:proofErr w:type="spellStart"/>
      <w:r w:rsidRPr="00E42D83">
        <w:rPr>
          <w:rFonts w:ascii="Times New Roman" w:eastAsia="Times New Roman" w:hAnsi="Times New Roman" w:cs="Times New Roman"/>
          <w:color w:val="000000"/>
          <w:sz w:val="24"/>
          <w:szCs w:val="24"/>
          <w:lang w:eastAsia="ru-RU"/>
        </w:rPr>
        <w:t>Скрипниково</w:t>
      </w:r>
      <w:proofErr w:type="spellEnd"/>
      <w:r w:rsidRPr="00E42D83">
        <w:rPr>
          <w:rFonts w:ascii="Times New Roman" w:eastAsia="Times New Roman" w:hAnsi="Times New Roman" w:cs="Times New Roman"/>
          <w:color w:val="000000"/>
          <w:sz w:val="24"/>
          <w:szCs w:val="24"/>
          <w:lang w:eastAsia="ru-RU"/>
        </w:rPr>
        <w:t>" -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Земли обороны и безопасности. </w:t>
      </w:r>
      <w:r w:rsidRPr="00E42D83">
        <w:rPr>
          <w:rFonts w:ascii="Times New Roman" w:eastAsia="Times New Roman" w:hAnsi="Times New Roman" w:cs="Times New Roman"/>
          <w:color w:val="000000"/>
          <w:sz w:val="24"/>
          <w:szCs w:val="24"/>
          <w:lang w:eastAsia="ru-RU"/>
        </w:rPr>
        <w:t>Согласно ст. 93 Земельного кодекса РФ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Земель обороны и безопасности в поселении нет.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Земель иного специального назначения </w:t>
      </w:r>
      <w:r w:rsidRPr="00E42D83">
        <w:rPr>
          <w:rFonts w:ascii="Times New Roman" w:eastAsia="Times New Roman" w:hAnsi="Times New Roman" w:cs="Times New Roman"/>
          <w:color w:val="000000"/>
          <w:sz w:val="24"/>
          <w:szCs w:val="24"/>
          <w:lang w:eastAsia="ru-RU"/>
        </w:rPr>
        <w:t>в поселении не установлено. По законодательству это земельные участки, предназначенные для охранных, санитарно-защитных и иных зон с особыми условиями использования земель.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поселения к этой категории могут быть отнесены территории земельных участков, занимаемых кладбищем, скотомогильником и несанкционированной свалкой ТБО. Эти объекты, при подготовке документов кадастрового учета, желательно перевести в категорию земель специального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Границы земель связи. </w:t>
      </w:r>
      <w:r w:rsidRPr="00E42D83">
        <w:rPr>
          <w:rFonts w:ascii="Times New Roman" w:eastAsia="Times New Roman" w:hAnsi="Times New Roman" w:cs="Times New Roman"/>
          <w:color w:val="000000"/>
          <w:sz w:val="24"/>
          <w:szCs w:val="24"/>
          <w:lang w:eastAsia="ru-RU"/>
        </w:rPr>
        <w:t>На основании ст.23 Градостроительного кодекса, на картах -схемах, содержащихся в генеральных планах отображаются существующие и планируемые границы земель связи, а также границы зон инженерной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На основании ст. 91 Земельного кодекса,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w:t>
      </w:r>
      <w:r w:rsidRPr="00E42D83">
        <w:rPr>
          <w:rFonts w:ascii="Times New Roman" w:eastAsia="Times New Roman" w:hAnsi="Times New Roman" w:cs="Times New Roman"/>
          <w:color w:val="000000"/>
          <w:sz w:val="24"/>
          <w:szCs w:val="24"/>
          <w:lang w:eastAsia="ru-RU"/>
        </w:rPr>
        <w:lastRenderedPageBreak/>
        <w:t>отношений по основаниям, предусмотренным настоящим Кодексом, федеральными законами и законами субъектов Российской Федерации.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территории сельского поселения проходят кабели междугородней связи, кабели связи внутри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1.8.4. Земли особо охраняемых природных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со статьей 94 Земельного кодекса РФ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Основное целевое назначение земель особо охраняемых территорий – обеспечение сохранности природных территорий и объектов путем полного и частичного ограничения хозяйственной деятельности.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землям особо охраняемых территорий относятся земли: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особо охраняемых природных территорий, в том числе лечебно-оздоровительных местностей и курортов;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природоохранного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рекреационного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историко-культурного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иные особо ценные земли в соответствии с настоящим Кодексом, федеральными законами.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Земли особо охраняемых природных территорий.</w:t>
      </w:r>
      <w:r w:rsidRPr="00E42D83">
        <w:rPr>
          <w:rFonts w:ascii="Times New Roman" w:eastAsia="Times New Roman" w:hAnsi="Times New Roman" w:cs="Times New Roman"/>
          <w:color w:val="000000"/>
          <w:sz w:val="24"/>
          <w:szCs w:val="24"/>
          <w:lang w:eastAsia="ru-RU"/>
        </w:rPr>
        <w:t>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территорий традиционного природопользования коренных малочисленных народов Севера, Сибири и Дальнего Востока Российской Федерации, а также земли лечебно-оздоровительных местностей и курортов.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 данными паспорта муниципального образования на территории сельского поселения земли особо охраняемых природных территорий не зарегистрированы.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Земли природоохранного назначения. </w:t>
      </w:r>
      <w:r w:rsidRPr="00E42D83">
        <w:rPr>
          <w:rFonts w:ascii="Times New Roman" w:eastAsia="Times New Roman" w:hAnsi="Times New Roman" w:cs="Times New Roman"/>
          <w:color w:val="000000"/>
          <w:sz w:val="24"/>
          <w:szCs w:val="24"/>
          <w:lang w:eastAsia="ru-RU"/>
        </w:rPr>
        <w:t xml:space="preserve">К землям природоохранного назначения относятся земли запретных и </w:t>
      </w:r>
      <w:proofErr w:type="spellStart"/>
      <w:r w:rsidRPr="00E42D83">
        <w:rPr>
          <w:rFonts w:ascii="Times New Roman" w:eastAsia="Times New Roman" w:hAnsi="Times New Roman" w:cs="Times New Roman"/>
          <w:color w:val="000000"/>
          <w:sz w:val="24"/>
          <w:szCs w:val="24"/>
          <w:lang w:eastAsia="ru-RU"/>
        </w:rPr>
        <w:t>нерестоохранных</w:t>
      </w:r>
      <w:proofErr w:type="spellEnd"/>
      <w:r w:rsidRPr="00E42D83">
        <w:rPr>
          <w:rFonts w:ascii="Times New Roman" w:eastAsia="Times New Roman" w:hAnsi="Times New Roman" w:cs="Times New Roman"/>
          <w:color w:val="000000"/>
          <w:sz w:val="24"/>
          <w:szCs w:val="24"/>
          <w:lang w:eastAsia="ru-RU"/>
        </w:rPr>
        <w:t xml:space="preserve"> полос; земли, занятые защитными лесами, предусмотренными лесным </w:t>
      </w:r>
      <w:hyperlink r:id="rId9" w:history="1">
        <w:r w:rsidRPr="00E42D83">
          <w:rPr>
            <w:rFonts w:ascii="Times New Roman" w:eastAsia="Times New Roman" w:hAnsi="Times New Roman" w:cs="Times New Roman"/>
            <w:color w:val="000080"/>
            <w:sz w:val="24"/>
            <w:szCs w:val="24"/>
            <w:lang w:eastAsia="ru-RU"/>
          </w:rPr>
          <w:t>законодательством</w:t>
        </w:r>
      </w:hyperlink>
      <w:r w:rsidRPr="00E42D83">
        <w:rPr>
          <w:rFonts w:ascii="Times New Roman" w:eastAsia="Times New Roman" w:hAnsi="Times New Roman" w:cs="Times New Roman"/>
          <w:color w:val="000000"/>
          <w:sz w:val="24"/>
          <w:szCs w:val="24"/>
          <w:lang w:eastAsia="ru-RU"/>
        </w:rPr>
        <w:t>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Земли природоохранного назначения на территории сельского поселения не зарегистрированы.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Земли историко-культурного назначения. </w:t>
      </w:r>
      <w:r w:rsidRPr="00E42D83">
        <w:rPr>
          <w:rFonts w:ascii="Times New Roman" w:eastAsia="Times New Roman" w:hAnsi="Times New Roman" w:cs="Times New Roman"/>
          <w:color w:val="000000"/>
          <w:sz w:val="24"/>
          <w:szCs w:val="24"/>
          <w:lang w:eastAsia="ru-RU"/>
        </w:rPr>
        <w:t>К землям историко-культурного назначения относятся земли: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поселения расположен один выявленный объект археологии - курганная группа у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Земли рекреационного назначения. </w:t>
      </w:r>
      <w:r w:rsidRPr="00E42D83">
        <w:rPr>
          <w:rFonts w:ascii="Times New Roman" w:eastAsia="Times New Roman" w:hAnsi="Times New Roman" w:cs="Times New Roman"/>
          <w:color w:val="000000"/>
          <w:sz w:val="24"/>
          <w:szCs w:val="24"/>
          <w:lang w:eastAsia="ru-RU"/>
        </w:rPr>
        <w:t>На территории поселения не выделены земли рекреационного назначения, тогда как к ним могут относиться земли, предназначенные и используемые для организации отдыха, туризма, физкультурно-оздоровительной и спортивной деятельности граждан.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1.8.5. Земли лесного фонда.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xml:space="preserve">К землям лесного фонда относятся лесные земли, в </w:t>
      </w:r>
      <w:proofErr w:type="spellStart"/>
      <w:r w:rsidRPr="00E42D83">
        <w:rPr>
          <w:rFonts w:ascii="Times New Roman" w:eastAsia="Times New Roman" w:hAnsi="Times New Roman" w:cs="Times New Roman"/>
          <w:color w:val="000000"/>
          <w:sz w:val="24"/>
          <w:szCs w:val="24"/>
          <w:lang w:eastAsia="ru-RU"/>
        </w:rPr>
        <w:t>т.ч</w:t>
      </w:r>
      <w:proofErr w:type="spellEnd"/>
      <w:r w:rsidRPr="00E42D83">
        <w:rPr>
          <w:rFonts w:ascii="Times New Roman" w:eastAsia="Times New Roman" w:hAnsi="Times New Roman" w:cs="Times New Roman"/>
          <w:color w:val="000000"/>
          <w:sz w:val="24"/>
          <w:szCs w:val="24"/>
          <w:lang w:eastAsia="ru-RU"/>
        </w:rPr>
        <w:t>. земли, покрытые лесной растительностью и не покрытые ею, но предназначенные для ее восстановления (вырубки,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гари, редины, прогалины и другие), а также предназначенные для ведения лесного хозяйства нелесные земли (просеки, дороги, болота и другие).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Вопросы использования и охраны земель лесного фонда не отражаются в документах территориального планирования и регулируются исключительно положениями Лесного кодекса.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данным паспорта муниципального образования земли лесного фонда на территории поселения отсутствуют.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1.8.6. Земли водного фонда.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законодательству, к землям водного фонда относятся земли, покрытые поверхностными водами, сосредоточенными в водных объектах; занятые гидротехническими и иными сооружениями, расположенными на водных объектах.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Земли водного фонда на территории сельского поселения согласно данным паспорта муниципального образования не выделены.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Перевод земель другой категории или земельных участков в составе таких земель в земли водного фонда допускается в случае: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если земли заняты водными объектами;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строительства водохранилищ и иных искусственных водных объектов, а также гидротехнических и иных сооружений, расположенных на водных объектах;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изменения русла рек и иных изменений местоположения водных объектов.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Поверхностные воды представлены водными объектами, относящиеся к бассейну средней части р. Дон. На территории поселения берет начало р. Балка Лозовая, приток р. Криуша, у с. Советское протекает пересыхающий водоток без названия.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Действие градостроительных регламентов не распространяется на земельные участки в границах территорий общего пользования. Градостроительные регламенты не устанавливаются для земель, покрытых поверхностными водами (п.4, п. 6 ст. 36 </w:t>
      </w:r>
      <w:proofErr w:type="spellStart"/>
      <w:r w:rsidRPr="00E42D83">
        <w:rPr>
          <w:rFonts w:ascii="Times New Roman" w:eastAsia="Times New Roman" w:hAnsi="Times New Roman" w:cs="Times New Roman"/>
          <w:color w:val="000000"/>
          <w:sz w:val="24"/>
          <w:szCs w:val="24"/>
          <w:lang w:eastAsia="ru-RU"/>
        </w:rPr>
        <w:t>ГрК</w:t>
      </w:r>
      <w:proofErr w:type="spell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имеется несколько прудов. Водные объекты - пруды - рассматриваются как составная часть земельных участков, на которых они расположены. Земельные участки, занимаемые плотинами, дамбами и иными гидротехническими сооружения также не выделены в земли водного фонда.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Вопросы использования и охраны земель Водного фонда не рассматриваются в документах территориального планирования и регулируются исключительно положениями Водного кодекса.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1.8.7. Земли запаса.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эту категорию входят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Земельного кодекса и относящихся к землям сельскохозяйственного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паспорту муниципального образования, земли запаса на территории сельского поселения отсутствуют.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1.8.8. Кадастровая оценка земель.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Государственная кадастровая оценка земель проводится для определения кадастровой стоимости земельных участков различного целевого назначения и основывается на классификации земель по целевому назначению и виду функционального использования.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Территориальное развитие населенных пунктов невозможно без изъятия земель и, прежде всего, сельскохозяйственных земель, при этом допускается изъятие земель худшего качества. В этих условиях вопрос сравнительной оценки сельскохозяйственных земель для целей планировочного анализа и выбора территорий для нового строительства приобретает особую актуальность.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Основной целью проведения работ по государственной кадастровой оценке земель является создание налоговой базы для исчисления земельного и ряда других имущественных налогов («Земельный кодекс РФ, ст. 65, 66; постановление Правительств РФ от 08.04.2000 г. № 316). Кадастровая стоимость земельного фонда определяет объём потенциально возможных поступлений земельного налога в бюджеты муниципальных образований.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Материалы кадастровой оценки земель по каждой категории подвергаются актуализации (переоценке) каждые 3-5 лет и утверждаются постановлениями правительства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настоящее время проводятся работы по актуализации (переоценке) государственной кадастровой оценки земель населенных пунктов Воронежской области,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Завершены работы по актуализации (переоценке) государственной кадастровой оценки земель садоводческих, огороднических и дачных объединений. Результаты кадастровой оценки утверждены Постановлением Правительства Воронежской обл. от 30.11.2009 г. № 1023 «Об утверждении результатов государственной кадастровой оценки земель садоводческих, огороднических и дачных объединений».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Кадастровая оценка земель сельскохозяйственного назначения, особо охраняемых территорий и объектов, земель лесного и водного фонда утверждена следующими документами: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Постановление Администрации Воронежской обл. от 29.11.2006 № 975 «Об утверждении результатов государственной кадастровой оценки земель сельскохозяйственного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Постановление Администрации Воронежской обл. от 04.10.2005 № 981 «Об утверждении результатов государственной кадастровой оценки земель особо охраняемых территорий и объектов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Постановление Администрации Воронежской обл. от 23.07.2005 № 706 «Об утверждении результатов государственной кадастровой оценки земель лесного фонда II уровня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Постановление Администрации Воронежской обл. от 19.09.2005 № 928 «Об утверждении результатов государственной кадастровой оценки земель водного фонда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Выводы: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Анализ земель на территории Советского сельского поселения показал, что многие категории, которые должны быть установлены на территории поселения – не установлены. Также невозможно произвести точный подсчет площадей земель различных категорий. Это связано с незавершенностью работ по постановке земельных участков на кадастровый учет. Предложения Генерального плана в дальнейшем должны будут учитываться при определении назначения земельных участков в землеустроительной документации.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Таким образом, в составе земельного фонда сельского поселения в обязательном порядке необходимо установить границы земельных участков и территорий, попадающих под юрисдикцию градостроительного законодательства. А именно:</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Границы земель населенных пунктов.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В составе земель сельскохозяйственного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-земли, занятые внутрихозяйственными дорогами,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-земли, занятые инженерными коммуникациями,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3.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земли промышленности,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земли энергетики,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земли связи и информатики,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земли специального назначения - кладбища, скотомогильники и свалки ТБО.</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В составе земель лесного фонда: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территории инженерных коммуникаций,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территории для осуществления рекреационной деятельности.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5. Земли особо охраняемых территорий и объектов, в </w:t>
      </w:r>
      <w:proofErr w:type="spellStart"/>
      <w:r w:rsidRPr="00E42D83">
        <w:rPr>
          <w:rFonts w:ascii="Times New Roman" w:eastAsia="Times New Roman" w:hAnsi="Times New Roman" w:cs="Times New Roman"/>
          <w:color w:val="000000"/>
          <w:sz w:val="24"/>
          <w:szCs w:val="24"/>
          <w:lang w:eastAsia="ru-RU"/>
        </w:rPr>
        <w:t>т.ч</w:t>
      </w:r>
      <w:proofErr w:type="spellEnd"/>
      <w:r w:rsidRPr="00E42D83">
        <w:rPr>
          <w:rFonts w:ascii="Times New Roman" w:eastAsia="Times New Roman" w:hAnsi="Times New Roman" w:cs="Times New Roman"/>
          <w:color w:val="000000"/>
          <w:sz w:val="24"/>
          <w:szCs w:val="24"/>
          <w:lang w:eastAsia="ru-RU"/>
        </w:rPr>
        <w:t>. земли, предназначенные и используемые для организации отдыха, туризма, физкультурно-оздоровительной и спортивной деятельности граждан.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Большинство из перечисленных территорий выделяются как зоны функционального использования в составе основных категорий земель. Однако для земель особо охраняемых территорий и объектов и для земельных участков, занятых объектами специального назначения, в последующем возможен перевод из категории земель сельскохозяйственного назначения в соответствующие категории.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1.9. Планировочная организация сельского поселения и функциональное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зонирование территории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Планировочная организация территории сельского поселения включает в себя следующие элементы: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сельское поселение;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сельский населенный пункт;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планировочный микрорайон;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планировочный квартал;</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сформированный земельный участок.</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Территория сельского поселения определяется границей муниципального образования.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Территория сельского населенного пункта определяется границей сельского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4. Планировочный микрорайон включает в себя </w:t>
      </w:r>
      <w:proofErr w:type="spellStart"/>
      <w:r w:rsidRPr="00E42D83">
        <w:rPr>
          <w:rFonts w:ascii="Times New Roman" w:eastAsia="Times New Roman" w:hAnsi="Times New Roman" w:cs="Times New Roman"/>
          <w:color w:val="000000"/>
          <w:sz w:val="24"/>
          <w:szCs w:val="24"/>
          <w:lang w:eastAsia="ru-RU"/>
        </w:rPr>
        <w:t>межмагистральные</w:t>
      </w:r>
      <w:proofErr w:type="spellEnd"/>
      <w:r w:rsidRPr="00E42D83">
        <w:rPr>
          <w:rFonts w:ascii="Times New Roman" w:eastAsia="Times New Roman" w:hAnsi="Times New Roman" w:cs="Times New Roman"/>
          <w:color w:val="000000"/>
          <w:sz w:val="24"/>
          <w:szCs w:val="24"/>
          <w:lang w:eastAsia="ru-RU"/>
        </w:rPr>
        <w:t xml:space="preserve">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поселения и прочей градостроительной документации.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Планировочный квартал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планировочного зонирования.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1.9.1. Планировочная организация территории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Планировочная организация территории Советского сельского поселения складывалась под влиянием основных факторов: рельефа местности, водных объектов и сложившейся транспортной структуры. Градостроительный каркас, сформированный на протяжении многих этапов развития данной территории, соответствует характеру традиционной системы расселения и представлен одним населенным пунктом – село Советское, которое застроены индивидуальной усадебной застройкой. Лесной фонд на территории поселения отсутствует.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Основными планировочными осями Советского сельского поселения являются транспортные коммуникации, вдоль которых сформировалась селитебная территория населенного пункта. Село Советское расположено в западной части Советского сельского поселения. В северном направлении от села Советское идет автомобильная дорога </w:t>
      </w:r>
      <w:r w:rsidRPr="00E42D83">
        <w:rPr>
          <w:rFonts w:ascii="Times New Roman" w:eastAsia="Times New Roman" w:hAnsi="Times New Roman" w:cs="Times New Roman"/>
          <w:color w:val="000000"/>
          <w:sz w:val="24"/>
          <w:szCs w:val="24"/>
          <w:lang w:eastAsia="ru-RU"/>
        </w:rPr>
        <w:lastRenderedPageBreak/>
        <w:t xml:space="preserve">регионального значения, которая соединяет село со смежным </w:t>
      </w:r>
      <w:proofErr w:type="spellStart"/>
      <w:r w:rsidRPr="00E42D83">
        <w:rPr>
          <w:rFonts w:ascii="Times New Roman" w:eastAsia="Times New Roman" w:hAnsi="Times New Roman" w:cs="Times New Roman"/>
          <w:color w:val="000000"/>
          <w:sz w:val="24"/>
          <w:szCs w:val="24"/>
          <w:lang w:eastAsia="ru-RU"/>
        </w:rPr>
        <w:t>Калачеевским</w:t>
      </w:r>
      <w:proofErr w:type="spellEnd"/>
      <w:r w:rsidRPr="00E42D83">
        <w:rPr>
          <w:rFonts w:ascii="Times New Roman" w:eastAsia="Times New Roman" w:hAnsi="Times New Roman" w:cs="Times New Roman"/>
          <w:color w:val="000000"/>
          <w:sz w:val="24"/>
          <w:szCs w:val="24"/>
          <w:lang w:eastAsia="ru-RU"/>
        </w:rPr>
        <w:t xml:space="preserve"> сельским поселением.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1.9.2. Функциональное зонирование и планировочная структура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населенного пункта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Функциональное зонирование территории населенного пункта Советского сельского поселения является одним из базовых элементов регулировании территориального развития поселения, определяющим хозяйственно-градостроительную направленность использования территорий функциональных зон.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Функциональное назначение территории понимается как преимущественный вид деятельности (функция), для которого предназначена территория.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Задачами функционального зонирования территории являются: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определение номенклатуры и количества функциональных зон, подлежащих выделению на территории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привязка определенных типов функциональных зон к конкретным элементам территории и определение их перспективной хозяйственной направленности;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разработка рекомендаций по оптимизации режима использования территорий в пределах функциональных зон разного типа.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Функциональное зонирование на уровне поселения предполагает выделение зон приоритетного функционального использования с учетом следующих факторов: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современного использования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концепции пространственного развития населенных пунктов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градостроительных ограничений использования, определяемых аспектами природного и техногенного характера.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Функциональные зоны в существующих границах населенного пункта определяются по фактическому использованию.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Село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Сложившаяся территория населенного пункта имеет достаточно четкое деление на развитые жилые и общественно-деловые зоны; в границах населенного пункта имеются территории рекреационного озеленения, инженерно-транспортной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Жилая зона.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Жилая зона — территория, предназначенная для застройки жилыми зданиями, а также объектами культурно-бытового и иного назначения. Включает в себя территории всех видов жилой застройки различных строительных типов в соответствии с этажностью и плотностью застройки: зоны застройки многоэтажными жилыми домами; зоны застройки </w:t>
      </w:r>
      <w:proofErr w:type="spellStart"/>
      <w:r w:rsidRPr="00E42D83">
        <w:rPr>
          <w:rFonts w:ascii="Times New Roman" w:eastAsia="Times New Roman" w:hAnsi="Times New Roman" w:cs="Times New Roman"/>
          <w:color w:val="000000"/>
          <w:sz w:val="24"/>
          <w:szCs w:val="24"/>
          <w:lang w:eastAsia="ru-RU"/>
        </w:rPr>
        <w:t>среднеэтажными</w:t>
      </w:r>
      <w:proofErr w:type="spellEnd"/>
      <w:r w:rsidRPr="00E42D83">
        <w:rPr>
          <w:rFonts w:ascii="Times New Roman" w:eastAsia="Times New Roman" w:hAnsi="Times New Roman" w:cs="Times New Roman"/>
          <w:color w:val="000000"/>
          <w:sz w:val="24"/>
          <w:szCs w:val="24"/>
          <w:lang w:eastAsia="ru-RU"/>
        </w:rPr>
        <w:t xml:space="preserve"> жилыми домами; зоны застройки индивидуальными жилыми домами с участками; зоны садово-дачных участков.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Жилые зоны села сформированы индивидуальной жилой застройкой. Жилая застройка села одноэтажная, к</w:t>
      </w:r>
      <w:r w:rsidRPr="00E42D83">
        <w:rPr>
          <w:rFonts w:ascii="Times New Roman" w:eastAsia="Times New Roman" w:hAnsi="Times New Roman" w:cs="Times New Roman"/>
          <w:color w:val="000000"/>
          <w:spacing w:val="-3"/>
          <w:sz w:val="24"/>
          <w:szCs w:val="24"/>
          <w:shd w:val="clear" w:color="auto" w:fill="FFFFFF"/>
          <w:lang w:eastAsia="ru-RU"/>
        </w:rPr>
        <w:t>аждый дом имеет приусадебный участок и место для постройки помещений для скота, гаража, размещения сада и огорода.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shd w:val="clear" w:color="auto" w:fill="FFFFFF"/>
          <w:lang w:eastAsia="ru-RU"/>
        </w:rPr>
        <w:t>Общественно-деловая зона.</w:t>
      </w:r>
      <w:r w:rsidRPr="00E42D83">
        <w:rPr>
          <w:rFonts w:ascii="Times New Roman" w:eastAsia="Times New Roman" w:hAnsi="Times New Roman" w:cs="Times New Roman"/>
          <w:color w:val="000000"/>
          <w:sz w:val="24"/>
          <w:szCs w:val="24"/>
          <w:lang w:eastAsia="ru-RU"/>
        </w:rPr>
        <w:t>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Основная общественно-деловая зона сформирована в центральной части населенного пункта. Здесь расположены администрация сельского поселения, сельский Дом культуры, ФАП, школа, бывшее здание детского сада, магазин.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Производственные и коммунальные зоны. Предназначены для размещения промышленных, коммунальных и складских объектов, объектов инженерной и транспортной инфраструктур с соответствующими санитарно-защитными зонами.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Согласно п. 7 ст. 85 Земельного кодекса РФ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Производственные зоны в селе не представлены.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shd w:val="clear" w:color="auto" w:fill="FFFFFF"/>
          <w:lang w:eastAsia="ru-RU"/>
        </w:rPr>
        <w:t>Зоны инженерной и транспортной инфраструктуры предназначены для размещения сооружений и коммуникаций железнодорожного, автомобильного и трубопроводного транспорта, связи, инженерного оборудования.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территории села проходят линии ЛЭП, газопроводов, связи, водопроводные сети, автомобильная дорога регионального 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предотвращения вредного воздействия от сооружений и коммуникаций транспорта, связи, инженерного оборудования на среду жизнедеятельности должно обеспечиваться соблюдение необходимых расстояний до территорий жилых, общественно-деловых и рекреационных зон и других требований в соответствии с государственными градостроительными нормативами и правилами.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shd w:val="clear" w:color="auto" w:fill="FFFFFF"/>
          <w:lang w:eastAsia="ru-RU"/>
        </w:rPr>
        <w:t>Рекреационные зоны предназначаются для организации мест отдыха населения и включают в себя парки, сады, лесопарки, пляжи, водоемы, спортивные сооружения, учреждения отдыха.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настоящее время в селе система объектов и мест для активных видов отдыха населения развита не достаточно хорошо.</w:t>
      </w:r>
      <w:r w:rsidRPr="00E42D83">
        <w:rPr>
          <w:rFonts w:ascii="Times New Roman" w:eastAsia="Times New Roman" w:hAnsi="Times New Roman" w:cs="Times New Roman"/>
          <w:color w:val="000000"/>
          <w:spacing w:val="-3"/>
          <w:sz w:val="24"/>
          <w:szCs w:val="24"/>
          <w:shd w:val="clear" w:color="auto" w:fill="FFFFFF"/>
          <w:lang w:eastAsia="ru-RU"/>
        </w:rPr>
        <w:t> Основной рекреационной зоной на территории с. </w:t>
      </w:r>
      <w:r w:rsidRPr="00E42D83">
        <w:rPr>
          <w:rFonts w:ascii="Times New Roman" w:eastAsia="Times New Roman" w:hAnsi="Times New Roman" w:cs="Times New Roman"/>
          <w:color w:val="000000"/>
          <w:sz w:val="24"/>
          <w:szCs w:val="24"/>
          <w:lang w:eastAsia="ru-RU"/>
        </w:rPr>
        <w:t>Советское</w:t>
      </w:r>
      <w:r w:rsidRPr="00E42D83">
        <w:rPr>
          <w:rFonts w:ascii="Times New Roman" w:eastAsia="Times New Roman" w:hAnsi="Times New Roman" w:cs="Times New Roman"/>
          <w:color w:val="000000"/>
          <w:spacing w:val="-3"/>
          <w:sz w:val="24"/>
          <w:szCs w:val="24"/>
          <w:shd w:val="clear" w:color="auto" w:fill="FFFFFF"/>
          <w:lang w:eastAsia="ru-RU"/>
        </w:rPr>
        <w:t> является парк, расположенный в основной общественно-деловой зоне села рядом с административным зданием сельского поселения. Площадь парка составляет 1 га.</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shd w:val="clear" w:color="auto" w:fill="FFFFFF"/>
          <w:lang w:eastAsia="ru-RU"/>
        </w:rPr>
        <w:t>Зоны специального назначения.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r w:rsidRPr="00E42D83">
        <w:rPr>
          <w:rFonts w:ascii="Times New Roman" w:eastAsia="Times New Roman" w:hAnsi="Times New Roman" w:cs="Times New Roman"/>
          <w:color w:val="000000"/>
          <w:sz w:val="24"/>
          <w:szCs w:val="24"/>
          <w:lang w:eastAsia="ru-RU"/>
        </w:rPr>
        <w:t>В составе данной зоны на территории села выделяется территория действующего кладбища.</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Остальные земли на территории села относятся к зоне сельскохозяйственного использования в границах населенного пункта.</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1.9.3. Зоны ограничений и зоны с особыми условиями использования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разработке Генерального плана сельского поселения необходимо учитывать наличие зон, оказывающих влияние на развитие территории. В данном проекте учитывались следующие планировочные ограничения: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Охранные зоны инженерно-транспортных коммуникаций;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Охранные зоны объектов промышленности, специального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Зона санитарной охраны источников питьевого водоснабжения;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Водоохранные</w:t>
      </w:r>
      <w:proofErr w:type="spellEnd"/>
      <w:r w:rsidRPr="00E42D83">
        <w:rPr>
          <w:rFonts w:ascii="Times New Roman" w:eastAsia="Times New Roman" w:hAnsi="Times New Roman" w:cs="Times New Roman"/>
          <w:color w:val="000000"/>
          <w:sz w:val="24"/>
          <w:szCs w:val="24"/>
          <w:lang w:eastAsia="ru-RU"/>
        </w:rPr>
        <w:t xml:space="preserve"> зоны и прибрежные защитные полосы;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Ограничения по требованиям охраны объектов культурного наследия;</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Ограничения по воздействию на строительство природных и техногенных факторов.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1.9.3.1. Охранные зоны инженерно-транспортных коммуникаций.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Полоса отвода и придорожная полоса автомобильных дорог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пределах полосы отвода автомобильной дороги могут размещаться объекты дорожного сервиса. Их размещение осуществляется в соответствии с нормами проектирования и строительства этих объектов. Также, в пределах полосы отвода </w:t>
      </w:r>
      <w:r w:rsidRPr="00E42D83">
        <w:rPr>
          <w:rFonts w:ascii="Times New Roman" w:eastAsia="Times New Roman" w:hAnsi="Times New Roman" w:cs="Times New Roman"/>
          <w:color w:val="000000"/>
          <w:sz w:val="24"/>
          <w:szCs w:val="24"/>
          <w:lang w:eastAsia="ru-RU"/>
        </w:rPr>
        <w:lastRenderedPageBreak/>
        <w:t>автомобильной дороги могут размещаться: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дороги либо пересекают ее; подъезды, съезды и примыкания к объектам, расположенным вне полосы отвода дороги и требующим доступа к ним.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Придорожные полосы автомобильных дорог общего пользования - участки земли, примыкающие к полосе отвода автомобильных дорог, в границах которых устанавливается особый режим землепользования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автодорог первой и второй технической категории ширина каждой придорожной полосы устанавливается в размере 100 метров, для автодорог третьей и четвертой технической категории - в размере 50 метров, для автодорог пятой технической категории - 25 метров.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автодороги четвертой технической категории, которая проходит через Советское сельское поселение, ширина каждой придорожной полосы устанавливается в размере 50 метров.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Охранные зоны магистральных газо- и нефтепроводов, газораспределительных сетей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территории Советского сельского поселения проходят межпоселковый газопровод высокого давления к ГРП Н. Криуша, также газораспределительные сети среднего и низкого давления в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shd w:val="clear" w:color="auto" w:fill="FFFFFF"/>
          <w:lang w:eastAsia="ru-RU"/>
        </w:rPr>
        <w:t>При разработке Генерального плана учитывались как охранные зоны трубопроводов, так и зоны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со СНиП 2.05.06-85 "Магистральные трубопроводы".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газораспределительных сетей устанавливаются следующие охранные зоны 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соответствии с «Правилами охраны газораспределительных сетей», утвержденным Постановлением Правительства РФ №878 от 20.11.2000: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lastRenderedPageBreak/>
        <w:t>Охранные зоны газопроводов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3387"/>
        <w:gridCol w:w="2771"/>
        <w:gridCol w:w="3181"/>
      </w:tblGrid>
      <w:tr w:rsidR="00E42D83" w:rsidRPr="00E42D83" w:rsidTr="00E42D83">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w:t>
            </w:r>
          </w:p>
        </w:tc>
        <w:tc>
          <w:tcPr>
            <w:tcW w:w="3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Показатели</w:t>
            </w:r>
          </w:p>
        </w:tc>
        <w:tc>
          <w:tcPr>
            <w:tcW w:w="3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Постановление</w:t>
            </w:r>
          </w:p>
        </w:tc>
      </w:tr>
      <w:tr w:rsidR="00E42D83" w:rsidRPr="00E42D83" w:rsidTr="00E42D83">
        <w:trPr>
          <w:trHeight w:val="563"/>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Межпоселковые газораспределительные сети высокого давления</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3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Охранная зона вдоль трассы по 2 метра с каждой стороны от оси трубопровода.</w:t>
            </w:r>
          </w:p>
        </w:tc>
        <w:tc>
          <w:tcPr>
            <w:tcW w:w="3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Постановление Правительства РФ № 878 от 20.11.2000 г. «Об утверждении правил охраны газораспределительных сетей»</w:t>
            </w:r>
          </w:p>
        </w:tc>
      </w:tr>
      <w:tr w:rsidR="00E42D83" w:rsidRPr="00E42D83" w:rsidTr="00E42D83">
        <w:trPr>
          <w:trHeight w:val="563"/>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Газораспределительные сети среднего давления</w:t>
            </w:r>
          </w:p>
        </w:tc>
        <w:tc>
          <w:tcPr>
            <w:tcW w:w="3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Охранная зона вдоль трассы по 2 метра с каждой стороны от оси трубопровода.</w:t>
            </w:r>
          </w:p>
        </w:tc>
        <w:tc>
          <w:tcPr>
            <w:tcW w:w="3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Постановление Правительства РФ № 878 от 20.11.2000 г. «Об утверждении правил охраны газораспределительных сетей»</w:t>
            </w:r>
          </w:p>
        </w:tc>
      </w:tr>
      <w:tr w:rsidR="00E42D83" w:rsidRPr="00E42D83" w:rsidTr="00E42D83">
        <w:trPr>
          <w:trHeight w:val="563"/>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Газораспределительные сети низкого давления</w:t>
            </w:r>
          </w:p>
        </w:tc>
        <w:tc>
          <w:tcPr>
            <w:tcW w:w="3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Охранная зона вдоль трассы по 2 метра с каждой стороны от оси трубопровода.</w:t>
            </w:r>
          </w:p>
        </w:tc>
        <w:tc>
          <w:tcPr>
            <w:tcW w:w="3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Постановление Правительства РФ № 878 от 20.11.2000 г. «Об утверждении правил охраны газораспределительных сетей»</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Охранная зона воздушных линий электропередач</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целях защиты населения от воздействия электрического поля, создаваемого воздушными линиями электропередач, устанавливаются санитарные разрывы в соответствии с «Правилами охраны электрических сетей напряжением свыше 1000 вольт»: ЛЭП 500 </w:t>
      </w:r>
      <w:proofErr w:type="spellStart"/>
      <w:r w:rsidRPr="00E42D83">
        <w:rPr>
          <w:rFonts w:ascii="Times New Roman" w:eastAsia="Times New Roman" w:hAnsi="Times New Roman" w:cs="Times New Roman"/>
          <w:color w:val="000000"/>
          <w:sz w:val="24"/>
          <w:szCs w:val="24"/>
          <w:lang w:eastAsia="ru-RU"/>
        </w:rPr>
        <w:t>кВ</w:t>
      </w:r>
      <w:proofErr w:type="spellEnd"/>
      <w:r w:rsidRPr="00E42D83">
        <w:rPr>
          <w:rFonts w:ascii="Times New Roman" w:eastAsia="Times New Roman" w:hAnsi="Times New Roman" w:cs="Times New Roman"/>
          <w:color w:val="000000"/>
          <w:sz w:val="24"/>
          <w:szCs w:val="24"/>
          <w:lang w:eastAsia="ru-RU"/>
        </w:rPr>
        <w:t xml:space="preserve"> - 30 м, ЛЭП 220 </w:t>
      </w:r>
      <w:proofErr w:type="spellStart"/>
      <w:r w:rsidRPr="00E42D83">
        <w:rPr>
          <w:rFonts w:ascii="Times New Roman" w:eastAsia="Times New Roman" w:hAnsi="Times New Roman" w:cs="Times New Roman"/>
          <w:color w:val="000000"/>
          <w:sz w:val="24"/>
          <w:szCs w:val="24"/>
          <w:lang w:eastAsia="ru-RU"/>
        </w:rPr>
        <w:t>кВ</w:t>
      </w:r>
      <w:proofErr w:type="spellEnd"/>
      <w:r w:rsidRPr="00E42D83">
        <w:rPr>
          <w:rFonts w:ascii="Times New Roman" w:eastAsia="Times New Roman" w:hAnsi="Times New Roman" w:cs="Times New Roman"/>
          <w:color w:val="000000"/>
          <w:sz w:val="24"/>
          <w:szCs w:val="24"/>
          <w:lang w:eastAsia="ru-RU"/>
        </w:rPr>
        <w:t xml:space="preserve"> - 25 м, ЛЭП 110 </w:t>
      </w:r>
      <w:proofErr w:type="spellStart"/>
      <w:r w:rsidRPr="00E42D83">
        <w:rPr>
          <w:rFonts w:ascii="Times New Roman" w:eastAsia="Times New Roman" w:hAnsi="Times New Roman" w:cs="Times New Roman"/>
          <w:color w:val="000000"/>
          <w:sz w:val="24"/>
          <w:szCs w:val="24"/>
          <w:lang w:eastAsia="ru-RU"/>
        </w:rPr>
        <w:t>кВ</w:t>
      </w:r>
      <w:proofErr w:type="spellEnd"/>
      <w:r w:rsidRPr="00E42D83">
        <w:rPr>
          <w:rFonts w:ascii="Times New Roman" w:eastAsia="Times New Roman" w:hAnsi="Times New Roman" w:cs="Times New Roman"/>
          <w:color w:val="000000"/>
          <w:sz w:val="24"/>
          <w:szCs w:val="24"/>
          <w:lang w:eastAsia="ru-RU"/>
        </w:rPr>
        <w:t xml:space="preserve"> - 20, ЛЭП 35 </w:t>
      </w:r>
      <w:proofErr w:type="spellStart"/>
      <w:r w:rsidRPr="00E42D83">
        <w:rPr>
          <w:rFonts w:ascii="Times New Roman" w:eastAsia="Times New Roman" w:hAnsi="Times New Roman" w:cs="Times New Roman"/>
          <w:color w:val="000000"/>
          <w:sz w:val="24"/>
          <w:szCs w:val="24"/>
          <w:lang w:eastAsia="ru-RU"/>
        </w:rPr>
        <w:t>кВ</w:t>
      </w:r>
      <w:proofErr w:type="spellEnd"/>
      <w:r w:rsidRPr="00E42D83">
        <w:rPr>
          <w:rFonts w:ascii="Times New Roman" w:eastAsia="Times New Roman" w:hAnsi="Times New Roman" w:cs="Times New Roman"/>
          <w:color w:val="000000"/>
          <w:sz w:val="24"/>
          <w:szCs w:val="24"/>
          <w:lang w:eastAsia="ru-RU"/>
        </w:rPr>
        <w:t xml:space="preserve"> - 15 м, ЛЭП 10 </w:t>
      </w:r>
      <w:proofErr w:type="spellStart"/>
      <w:r w:rsidRPr="00E42D83">
        <w:rPr>
          <w:rFonts w:ascii="Times New Roman" w:eastAsia="Times New Roman" w:hAnsi="Times New Roman" w:cs="Times New Roman"/>
          <w:color w:val="000000"/>
          <w:sz w:val="24"/>
          <w:szCs w:val="24"/>
          <w:lang w:eastAsia="ru-RU"/>
        </w:rPr>
        <w:t>кВ</w:t>
      </w:r>
      <w:proofErr w:type="spellEnd"/>
      <w:r w:rsidRPr="00E42D83">
        <w:rPr>
          <w:rFonts w:ascii="Times New Roman" w:eastAsia="Times New Roman" w:hAnsi="Times New Roman" w:cs="Times New Roman"/>
          <w:color w:val="000000"/>
          <w:sz w:val="24"/>
          <w:szCs w:val="24"/>
          <w:lang w:eastAsia="ru-RU"/>
        </w:rPr>
        <w:t xml:space="preserve"> — 10 м от проекции крайних проводов в каждую сторону.</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По территории сельского поселения проходят линии электропередач напряжением 10 и 0,4 </w:t>
      </w:r>
      <w:proofErr w:type="spellStart"/>
      <w:r w:rsidRPr="00E42D83">
        <w:rPr>
          <w:rFonts w:ascii="Times New Roman" w:eastAsia="Times New Roman" w:hAnsi="Times New Roman" w:cs="Times New Roman"/>
          <w:color w:val="000000"/>
          <w:sz w:val="24"/>
          <w:szCs w:val="24"/>
          <w:lang w:eastAsia="ru-RU"/>
        </w:rPr>
        <w:t>кВ.</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Охранные зоны линий и сооружений связи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Правилам охраны линий и сооружений связи Российской Федерации, утвержденных постановлением Правительства Российской Федерации от 09.06.1995 № 578 "Об установлении Правил охраны линий и сооружений связи Российской Федерации". Охранные зоны выделяются в виде участка земли, ограниченного линиями на расстоянии 2 м (3м).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1.8.3.2. Охранные зоны объектов промышленности, специального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Санитарно-защитные зоны промышленных предприятий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Территория санитарно-защитной зоны предназначена для: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обеспечения снижения уровня воздействия до требуемых гигиенических нормативов по всем факторам воздействия за ее пределами (ПДК, ПДУ);</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создания санитарно-защитного барьера между территорией предприятия (группы предприятий) и территорией жилой застройки;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Промышленные и сельскохозяйственные предприятия на территории Советского сельского поселения отсутствуют.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Санитарно-защитные зоны объектов специального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объектам специального назначения, оказывающим негативное воздействие на окружающую среду, относятся - полигоны ТБО, свалки, кладбища, скотомогильники.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расположено одно открытое для захоронения кладбище. Площадь кладбища составляет 1 га. В соответствии с СанПиН 2.2.1/2.1.1.1200-03 оно относится к V классу опасности как сельское кладбище, размер его санитарно-защитной зоны составляет 50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границах сельского поселения находится один действующий скотомогильник. Действующий скотомогильник, открытый в 1990 году, расположен на расстоянии 2,5 км от границы населенного пункта с. Советское. Этот объект относятся к I классу опасности, размер санитарно-защитной зоны составляет 1000 м в соответствии с СанПиН 2.2.1/2.1.1.1200-03.</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расположена свалка ТБО площадью 1,5 га. Год начала эксплуатации – 2004. Количество размещенных отходов по состоянию на 2009 г. составило 100 м. куб. Свалка относится к I классу опасности, санитарно-защитная зона на данный момент принята 1000 м в соответствии с СанПиН 2.2.1/2.1.1.1200-03.</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1.9.3.3. Зона санитарной охраны источников питьевого водоснабжения.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сельского поселения источниками питьевого водоснабжения являются подземные артезианские скважины. В соответствии с СанПиН 2.1.4.1110-02 источники водоснабжения должны иметь зоны санитарной охраны (ЗСО).</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водозаборов подземных вод граница первого пояса ЗСО устанавливается не менее 30 м от водозабора и на расстоянии не менее 50 м при использовании недостаточно защищенных подземных 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 Санитарными правилами и нормами «Зоны санитарной охраны источников водоснабжения и водопроводов питьевого назначения» СанПиН 2.1.4.1110-02(14.03.2002) в зоне охраны источников водоснабжения запрещается: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xml:space="preserve">• размещение складов горюче-смазочных материалов, ядохимикатов и минеральных удобрений, накопителей </w:t>
      </w:r>
      <w:proofErr w:type="spellStart"/>
      <w:r w:rsidRPr="00E42D83">
        <w:rPr>
          <w:rFonts w:ascii="Times New Roman" w:eastAsia="Times New Roman" w:hAnsi="Times New Roman" w:cs="Times New Roman"/>
          <w:color w:val="000000"/>
          <w:sz w:val="24"/>
          <w:szCs w:val="24"/>
          <w:lang w:eastAsia="ru-RU"/>
        </w:rPr>
        <w:t>промстоков</w:t>
      </w:r>
      <w:proofErr w:type="spellEnd"/>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шламохранилищ</w:t>
      </w:r>
      <w:proofErr w:type="spellEnd"/>
      <w:r w:rsidRPr="00E42D83">
        <w:rPr>
          <w:rFonts w:ascii="Times New Roman" w:eastAsia="Times New Roman" w:hAnsi="Times New Roman" w:cs="Times New Roman"/>
          <w:color w:val="000000"/>
          <w:sz w:val="24"/>
          <w:szCs w:val="24"/>
          <w:lang w:eastAsia="ru-RU"/>
        </w:rPr>
        <w:t xml:space="preserve"> и других объектов, обусловливающих опасность химического загрязнения подземных 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рубка леса главного пользования и реконструкции.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Ширину санитарно-защитной полосы следует принимать по обе стороны от крайних линий водопровода: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 при отсутствии грунтовых вод - не менее 10 м при диаметре водоводов до 1000 мм и не менее 20 м при диаметре водоводов более 1000 мм;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б) при наличии грунтовых вод - не менее 50 м вне зависимости от диаметра водоводов.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1.9.3.4. </w:t>
      </w:r>
      <w:proofErr w:type="spellStart"/>
      <w:r w:rsidRPr="00E42D83">
        <w:rPr>
          <w:rFonts w:ascii="Times New Roman" w:eastAsia="Times New Roman" w:hAnsi="Times New Roman" w:cs="Times New Roman"/>
          <w:color w:val="000000"/>
          <w:sz w:val="24"/>
          <w:szCs w:val="24"/>
          <w:lang w:eastAsia="ru-RU"/>
        </w:rPr>
        <w:t>Водоохранные</w:t>
      </w:r>
      <w:proofErr w:type="spellEnd"/>
      <w:r w:rsidRPr="00E42D83">
        <w:rPr>
          <w:rFonts w:ascii="Times New Roman" w:eastAsia="Times New Roman" w:hAnsi="Times New Roman" w:cs="Times New Roman"/>
          <w:color w:val="000000"/>
          <w:sz w:val="24"/>
          <w:szCs w:val="24"/>
          <w:lang w:eastAsia="ru-RU"/>
        </w:rPr>
        <w:t xml:space="preserve"> зоны и прибрежные защитные полосы.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Поверхностные водные объекты, находящиеся в государственной или муниципальной собственности, являются водными объектами общего пользования. На территории поселения берет начало р. Балка Лозовая, приток р. Криуша, у с. Советское протекает пересыхающий водоток без названия.</w:t>
      </w:r>
      <w:r w:rsidRPr="00E42D83">
        <w:rPr>
          <w:rFonts w:ascii="Times New Roman" w:eastAsia="Times New Roman" w:hAnsi="Times New Roman" w:cs="Times New Roman"/>
          <w:color w:val="000000"/>
          <w:spacing w:val="-2"/>
          <w:sz w:val="24"/>
          <w:szCs w:val="24"/>
          <w:lang w:eastAsia="ru-RU"/>
        </w:rPr>
        <w:t> </w:t>
      </w:r>
      <w:r w:rsidRPr="00E42D83">
        <w:rPr>
          <w:rFonts w:ascii="Times New Roman" w:eastAsia="Times New Roman" w:hAnsi="Times New Roman" w:cs="Times New Roman"/>
          <w:color w:val="000000"/>
          <w:sz w:val="24"/>
          <w:szCs w:val="24"/>
          <w:lang w:eastAsia="ru-RU"/>
        </w:rPr>
        <w:t>Эти водные объекты относятся к водным объектам общего пользования.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lang w:eastAsia="ru-RU"/>
        </w:rPr>
        <w:t>Водоохранные</w:t>
      </w:r>
      <w:proofErr w:type="spellEnd"/>
      <w:r w:rsidRPr="00E42D83">
        <w:rPr>
          <w:rFonts w:ascii="Times New Roman" w:eastAsia="Times New Roman" w:hAnsi="Times New Roman" w:cs="Times New Roman"/>
          <w:color w:val="000000"/>
          <w:sz w:val="24"/>
          <w:szCs w:val="24"/>
          <w:lang w:eastAsia="ru-RU"/>
        </w:rPr>
        <w:t xml:space="preserve">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lang w:eastAsia="ru-RU"/>
        </w:rPr>
        <w:t>Водоохранные</w:t>
      </w:r>
      <w:proofErr w:type="spellEnd"/>
      <w:r w:rsidRPr="00E42D83">
        <w:rPr>
          <w:rFonts w:ascii="Times New Roman" w:eastAsia="Times New Roman" w:hAnsi="Times New Roman" w:cs="Times New Roman"/>
          <w:color w:val="000000"/>
          <w:sz w:val="24"/>
          <w:szCs w:val="24"/>
          <w:lang w:eastAsia="ru-RU"/>
        </w:rPr>
        <w:t xml:space="preserve">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с определенными ограничениями, установленными Водным Кодексом.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Схема границ </w:t>
      </w:r>
      <w:proofErr w:type="spellStart"/>
      <w:r w:rsidRPr="00E42D83">
        <w:rPr>
          <w:rFonts w:ascii="Times New Roman" w:eastAsia="Times New Roman" w:hAnsi="Times New Roman" w:cs="Times New Roman"/>
          <w:color w:val="000000"/>
          <w:sz w:val="24"/>
          <w:szCs w:val="24"/>
          <w:lang w:eastAsia="ru-RU"/>
        </w:rPr>
        <w:t>водоохранных</w:t>
      </w:r>
      <w:proofErr w:type="spellEnd"/>
      <w:r w:rsidRPr="00E42D83">
        <w:rPr>
          <w:rFonts w:ascii="Times New Roman" w:eastAsia="Times New Roman" w:hAnsi="Times New Roman" w:cs="Times New Roman"/>
          <w:color w:val="000000"/>
          <w:sz w:val="24"/>
          <w:szCs w:val="24"/>
          <w:lang w:eastAsia="ru-RU"/>
        </w:rPr>
        <w:t xml:space="preserve"> зон и прибрежных защитных полос выполнена с учетом того, что Водный кодекс (№74-ФЗ от 03.06.2006) вводит понятие береговой линии – как полосы земли шириной 20 м вдоль береговой линии водного объекта и предназначенной для общего пользования. Ширина прибрежной защитной полосы зависит от уклона берега и составляет 30-50 м в зависимости от уклона рельефа. Ширина </w:t>
      </w:r>
      <w:proofErr w:type="spellStart"/>
      <w:r w:rsidRPr="00E42D83">
        <w:rPr>
          <w:rFonts w:ascii="Times New Roman" w:eastAsia="Times New Roman" w:hAnsi="Times New Roman" w:cs="Times New Roman"/>
          <w:color w:val="000000"/>
          <w:sz w:val="24"/>
          <w:szCs w:val="24"/>
          <w:lang w:eastAsia="ru-RU"/>
        </w:rPr>
        <w:t>водоохранной</w:t>
      </w:r>
      <w:proofErr w:type="spellEnd"/>
      <w:r w:rsidRPr="00E42D83">
        <w:rPr>
          <w:rFonts w:ascii="Times New Roman" w:eastAsia="Times New Roman" w:hAnsi="Times New Roman" w:cs="Times New Roman"/>
          <w:color w:val="000000"/>
          <w:sz w:val="24"/>
          <w:szCs w:val="24"/>
          <w:lang w:eastAsia="ru-RU"/>
        </w:rPr>
        <w:t xml:space="preserve"> зоны устанавливается от соответствующей береговой линии. В соответствии с пунктом 4 статьи 65 Водного кодекса РФ ширина водоохраной зоны рек или ручьев устанавливается от их истока для рек или ручьев протяженностью: до 10 километров - в размере 50 метров; от 10 до 50 километров — в размере 100 метров; от 50 километров и более - в размере 200 метров.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В пределах береговой полосы, установленной в соответствии с Водным кодексом Российской Федерации, запрещается приватизация земельных участков.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i/>
          <w:iCs/>
          <w:color w:val="000000"/>
          <w:sz w:val="24"/>
          <w:szCs w:val="24"/>
          <w:lang w:eastAsia="ru-RU"/>
        </w:rPr>
        <w:t xml:space="preserve">Размеры </w:t>
      </w:r>
      <w:proofErr w:type="spellStart"/>
      <w:r w:rsidRPr="00E42D83">
        <w:rPr>
          <w:rFonts w:ascii="Times New Roman" w:eastAsia="Times New Roman" w:hAnsi="Times New Roman" w:cs="Times New Roman"/>
          <w:i/>
          <w:iCs/>
          <w:color w:val="000000"/>
          <w:sz w:val="24"/>
          <w:szCs w:val="24"/>
          <w:lang w:eastAsia="ru-RU"/>
        </w:rPr>
        <w:t>водоохранных</w:t>
      </w:r>
      <w:proofErr w:type="spellEnd"/>
      <w:r w:rsidRPr="00E42D83">
        <w:rPr>
          <w:rFonts w:ascii="Times New Roman" w:eastAsia="Times New Roman" w:hAnsi="Times New Roman" w:cs="Times New Roman"/>
          <w:i/>
          <w:iCs/>
          <w:color w:val="000000"/>
          <w:sz w:val="24"/>
          <w:szCs w:val="24"/>
          <w:lang w:eastAsia="ru-RU"/>
        </w:rPr>
        <w:t xml:space="preserve"> зон и прибрежных защитных полос</w:t>
      </w:r>
    </w:p>
    <w:tbl>
      <w:tblPr>
        <w:tblW w:w="9356" w:type="dxa"/>
        <w:jc w:val="center"/>
        <w:tblCellMar>
          <w:left w:w="0" w:type="dxa"/>
          <w:right w:w="0" w:type="dxa"/>
        </w:tblCellMar>
        <w:tblLook w:val="04A0" w:firstRow="1" w:lastRow="0" w:firstColumn="1" w:lastColumn="0" w:noHBand="0" w:noVBand="1"/>
      </w:tblPr>
      <w:tblGrid>
        <w:gridCol w:w="2536"/>
        <w:gridCol w:w="1572"/>
        <w:gridCol w:w="1970"/>
        <w:gridCol w:w="1639"/>
        <w:gridCol w:w="1639"/>
      </w:tblGrid>
      <w:tr w:rsidR="00E42D83" w:rsidRPr="00E42D83" w:rsidTr="00E42D83">
        <w:trPr>
          <w:trHeight w:val="632"/>
          <w:jc w:val="center"/>
        </w:trPr>
        <w:tc>
          <w:tcPr>
            <w:tcW w:w="2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Название водного объекта</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Длина водотока, км</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Размер прибрежной защитной зоны, м</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Размер водоохраной зоны, м</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Размер береговой полосы, м</w:t>
            </w:r>
          </w:p>
        </w:tc>
      </w:tr>
      <w:tr w:rsidR="00E42D83" w:rsidRPr="00E42D83" w:rsidTr="00E42D83">
        <w:trPr>
          <w:trHeight w:val="322"/>
          <w:jc w:val="center"/>
        </w:trPr>
        <w:tc>
          <w:tcPr>
            <w:tcW w:w="2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Балка Лозовая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20</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50</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w:t>
            </w:r>
          </w:p>
        </w:tc>
      </w:tr>
      <w:tr w:rsidR="00E42D83" w:rsidRPr="00E42D83" w:rsidTr="00E42D83">
        <w:trPr>
          <w:trHeight w:val="322"/>
          <w:jc w:val="center"/>
        </w:trPr>
        <w:tc>
          <w:tcPr>
            <w:tcW w:w="29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Б/н, у с. Советское</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4,3</w:t>
            </w:r>
          </w:p>
        </w:tc>
        <w:tc>
          <w:tcPr>
            <w:tcW w:w="2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50</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50</w:t>
            </w:r>
          </w:p>
        </w:tc>
        <w:tc>
          <w:tcPr>
            <w:tcW w:w="1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xml:space="preserve">Для реки, ручья протяженностью менее десяти километров от истока до устья </w:t>
      </w:r>
      <w:proofErr w:type="spellStart"/>
      <w:r w:rsidRPr="00E42D83">
        <w:rPr>
          <w:rFonts w:ascii="Times New Roman" w:eastAsia="Times New Roman" w:hAnsi="Times New Roman" w:cs="Times New Roman"/>
          <w:color w:val="000000"/>
          <w:sz w:val="24"/>
          <w:szCs w:val="24"/>
          <w:lang w:eastAsia="ru-RU"/>
        </w:rPr>
        <w:t>водоохранная</w:t>
      </w:r>
      <w:proofErr w:type="spellEnd"/>
      <w:r w:rsidRPr="00E42D83">
        <w:rPr>
          <w:rFonts w:ascii="Times New Roman" w:eastAsia="Times New Roman" w:hAnsi="Times New Roman" w:cs="Times New Roman"/>
          <w:color w:val="000000"/>
          <w:sz w:val="24"/>
          <w:szCs w:val="24"/>
          <w:lang w:eastAsia="ru-RU"/>
        </w:rPr>
        <w:t xml:space="preserve"> зона совпадает с прибрежной защитной полосой. Радиус </w:t>
      </w:r>
      <w:proofErr w:type="spellStart"/>
      <w:r w:rsidRPr="00E42D83">
        <w:rPr>
          <w:rFonts w:ascii="Times New Roman" w:eastAsia="Times New Roman" w:hAnsi="Times New Roman" w:cs="Times New Roman"/>
          <w:color w:val="000000"/>
          <w:sz w:val="24"/>
          <w:szCs w:val="24"/>
          <w:lang w:eastAsia="ru-RU"/>
        </w:rPr>
        <w:t>водоохранной</w:t>
      </w:r>
      <w:proofErr w:type="spellEnd"/>
      <w:r w:rsidRPr="00E42D83">
        <w:rPr>
          <w:rFonts w:ascii="Times New Roman" w:eastAsia="Times New Roman" w:hAnsi="Times New Roman" w:cs="Times New Roman"/>
          <w:color w:val="000000"/>
          <w:sz w:val="24"/>
          <w:szCs w:val="24"/>
          <w:lang w:eastAsia="ru-RU"/>
        </w:rPr>
        <w:t xml:space="preserve"> зоны для истоков реки, ручья устанавливается в размере пятидесяти метров.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Ширина </w:t>
      </w:r>
      <w:proofErr w:type="spellStart"/>
      <w:r w:rsidRPr="00E42D83">
        <w:rPr>
          <w:rFonts w:ascii="Times New Roman" w:eastAsia="Times New Roman" w:hAnsi="Times New Roman" w:cs="Times New Roman"/>
          <w:color w:val="000000"/>
          <w:sz w:val="24"/>
          <w:szCs w:val="24"/>
          <w:lang w:eastAsia="ru-RU"/>
        </w:rPr>
        <w:t>водоохранной</w:t>
      </w:r>
      <w:proofErr w:type="spellEnd"/>
      <w:r w:rsidRPr="00E42D83">
        <w:rPr>
          <w:rFonts w:ascii="Times New Roman" w:eastAsia="Times New Roman" w:hAnsi="Times New Roman" w:cs="Times New Roman"/>
          <w:color w:val="000000"/>
          <w:sz w:val="24"/>
          <w:szCs w:val="24"/>
          <w:lang w:eastAsia="ru-RU"/>
        </w:rPr>
        <w:t xml:space="preserve"> зоны озера, пруда, водохранилища, с акваторией более 0,5 квадратного километра, устанавливается в размере пятидесяти метров. Ширина </w:t>
      </w:r>
      <w:proofErr w:type="spellStart"/>
      <w:r w:rsidRPr="00E42D83">
        <w:rPr>
          <w:rFonts w:ascii="Times New Roman" w:eastAsia="Times New Roman" w:hAnsi="Times New Roman" w:cs="Times New Roman"/>
          <w:color w:val="000000"/>
          <w:sz w:val="24"/>
          <w:szCs w:val="24"/>
          <w:lang w:eastAsia="ru-RU"/>
        </w:rPr>
        <w:t>водоохранной</w:t>
      </w:r>
      <w:proofErr w:type="spellEnd"/>
      <w:r w:rsidRPr="00E42D83">
        <w:rPr>
          <w:rFonts w:ascii="Times New Roman" w:eastAsia="Times New Roman" w:hAnsi="Times New Roman" w:cs="Times New Roman"/>
          <w:color w:val="000000"/>
          <w:sz w:val="24"/>
          <w:szCs w:val="24"/>
          <w:lang w:eastAsia="ru-RU"/>
        </w:rPr>
        <w:t xml:space="preserve"> зоны водохранилища, расположенного на водотоке, устанавливается равной ширине </w:t>
      </w:r>
      <w:proofErr w:type="spellStart"/>
      <w:r w:rsidRPr="00E42D83">
        <w:rPr>
          <w:rFonts w:ascii="Times New Roman" w:eastAsia="Times New Roman" w:hAnsi="Times New Roman" w:cs="Times New Roman"/>
          <w:color w:val="000000"/>
          <w:sz w:val="24"/>
          <w:szCs w:val="24"/>
          <w:lang w:eastAsia="ru-RU"/>
        </w:rPr>
        <w:t>водоохранной</w:t>
      </w:r>
      <w:proofErr w:type="spellEnd"/>
      <w:r w:rsidRPr="00E42D83">
        <w:rPr>
          <w:rFonts w:ascii="Times New Roman" w:eastAsia="Times New Roman" w:hAnsi="Times New Roman" w:cs="Times New Roman"/>
          <w:color w:val="000000"/>
          <w:sz w:val="24"/>
          <w:szCs w:val="24"/>
          <w:lang w:eastAsia="ru-RU"/>
        </w:rPr>
        <w:t xml:space="preserve"> зоны этого водотока.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На территории поселения имеются пруды. Эти пруды рассматриваются только как составная часть земельных участков, на которых они расположены. Для таких водоемов </w:t>
      </w:r>
      <w:proofErr w:type="spellStart"/>
      <w:r w:rsidRPr="00E42D83">
        <w:rPr>
          <w:rFonts w:ascii="Times New Roman" w:eastAsia="Times New Roman" w:hAnsi="Times New Roman" w:cs="Times New Roman"/>
          <w:color w:val="000000"/>
          <w:sz w:val="24"/>
          <w:szCs w:val="24"/>
          <w:lang w:eastAsia="ru-RU"/>
        </w:rPr>
        <w:t>водоохранных</w:t>
      </w:r>
      <w:proofErr w:type="spellEnd"/>
      <w:r w:rsidRPr="00E42D83">
        <w:rPr>
          <w:rFonts w:ascii="Times New Roman" w:eastAsia="Times New Roman" w:hAnsi="Times New Roman" w:cs="Times New Roman"/>
          <w:color w:val="000000"/>
          <w:sz w:val="24"/>
          <w:szCs w:val="24"/>
          <w:lang w:eastAsia="ru-RU"/>
        </w:rPr>
        <w:t xml:space="preserve"> зон не предусмотрено. Пруды не имеют определенного целевого назначения. Данные о параметрах и собственниках гидротехнических сооружений на данных водных объектах отсутствуют.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lang w:eastAsia="ru-RU"/>
        </w:rPr>
        <w:t>Водоохранные</w:t>
      </w:r>
      <w:proofErr w:type="spellEnd"/>
      <w:r w:rsidRPr="00E42D83">
        <w:rPr>
          <w:rFonts w:ascii="Times New Roman" w:eastAsia="Times New Roman" w:hAnsi="Times New Roman" w:cs="Times New Roman"/>
          <w:color w:val="000000"/>
          <w:sz w:val="24"/>
          <w:szCs w:val="24"/>
          <w:lang w:eastAsia="ru-RU"/>
        </w:rPr>
        <w:t xml:space="preserve"> зоны могут быть использованы в градостроительных целях по согласованию со специально уполномоченным органом управления использования и охраны водного фонда. На территории прибрежных защитных полос рекомендуется посадка или сохранение древесно-кустарниковой или луговой растительности.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границах </w:t>
      </w:r>
      <w:proofErr w:type="spellStart"/>
      <w:r w:rsidRPr="00E42D83">
        <w:rPr>
          <w:rFonts w:ascii="Times New Roman" w:eastAsia="Times New Roman" w:hAnsi="Times New Roman" w:cs="Times New Roman"/>
          <w:color w:val="000000"/>
          <w:sz w:val="24"/>
          <w:szCs w:val="24"/>
          <w:lang w:eastAsia="ru-RU"/>
        </w:rPr>
        <w:t>водоохранных</w:t>
      </w:r>
      <w:proofErr w:type="spellEnd"/>
      <w:r w:rsidRPr="00E42D83">
        <w:rPr>
          <w:rFonts w:ascii="Times New Roman" w:eastAsia="Times New Roman" w:hAnsi="Times New Roman" w:cs="Times New Roman"/>
          <w:color w:val="000000"/>
          <w:sz w:val="24"/>
          <w:szCs w:val="24"/>
          <w:lang w:eastAsia="ru-RU"/>
        </w:rPr>
        <w:t xml:space="preserve"> зон запрещаются: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использование сточных вод для удобрения почв;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осуществление авиационных мер по борьбе с вредителями и болезнями растений;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границах прибрежных защитных полос ограничениями запрещаются: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распашка земель;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размещение отвалов размываемых грунтов;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выпас сельскохозяйственных животных и организация для них летних лагерей, ванн.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1.9.3.5. Ограничения по требованиям охраны объектов культурного наследия.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территория объекта культурного наследия;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охранная зона объекта культурного наследия;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охранная зона культурного слоя.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целях обеспечения сохранности объектов культурного наследия в их исторической среде на сопряженной с ними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Границы зон охраны, режимы использования земель и градостроительные регламенты в границах этих зон устанавливаются и утверждаются на основании проекта зон охраны объектов культурного наследия. Границы зон охраны должны быть установлены в соответствии с историко-архитектурным и историко-археологическим планами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Зона охраны культурного слоя включает территорию распространения археологического культурного слоя, ареалы вокруг отдельных памятников археологии: </w:t>
      </w:r>
      <w:proofErr w:type="spellStart"/>
      <w:r w:rsidRPr="00E42D83">
        <w:rPr>
          <w:rFonts w:ascii="Times New Roman" w:eastAsia="Times New Roman" w:hAnsi="Times New Roman" w:cs="Times New Roman"/>
          <w:color w:val="000000"/>
          <w:sz w:val="24"/>
          <w:szCs w:val="24"/>
          <w:lang w:eastAsia="ru-RU"/>
        </w:rPr>
        <w:t>руинированных</w:t>
      </w:r>
      <w:proofErr w:type="spellEnd"/>
      <w:r w:rsidRPr="00E42D83">
        <w:rPr>
          <w:rFonts w:ascii="Times New Roman" w:eastAsia="Times New Roman" w:hAnsi="Times New Roman" w:cs="Times New Roman"/>
          <w:color w:val="000000"/>
          <w:sz w:val="24"/>
          <w:szCs w:val="24"/>
          <w:lang w:eastAsia="ru-RU"/>
        </w:rPr>
        <w:t xml:space="preserve"> построек, городищ, стоянок, селищ и курганов; устанавливается на территории, где верхние напластования земли до материка, образовавшиеся в результате </w:t>
      </w:r>
      <w:r w:rsidRPr="00E42D83">
        <w:rPr>
          <w:rFonts w:ascii="Times New Roman" w:eastAsia="Times New Roman" w:hAnsi="Times New Roman" w:cs="Times New Roman"/>
          <w:color w:val="000000"/>
          <w:sz w:val="24"/>
          <w:szCs w:val="24"/>
          <w:lang w:eastAsia="ru-RU"/>
        </w:rPr>
        <w:lastRenderedPageBreak/>
        <w:t>деятельности человека, содержат остатки исторической материальной культуры и являются памятником археологии.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обеспечения сохранности объектов культурного наследия при выполнении работ по хозяйственному освоению территорий, предусмотренных проектом Генерального плана, на указанных территориях требуется полное или частичное ограничение хозяйственной деятельности. Для всех объектов историко-культурного наследия, находящихся на территории сельского поселения требуется разработать и утвердить проекты границ их территорий, охранных зон и зон регулирования застройки с градостроительными регламентами, регистрацией обременения в ФРС.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расположен один выявленный объект археологии - курганная группа у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Согласно региональному нормативу градостроительного проектирования «Расчетные показатели определения границ территорий объектов культурного наследия (памятников истории и культуры), границ зон охраны объектов культурного наследия (памятников истории и культуры) регионального и местного значения для внесения их в документы территориального планирования и проекты планировки территорий», утвержденный приказом управления архитектуры и градостроительства области от 18.04.2008 № 10-п:</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Рекомендуется устанавливать следующие границы охранных зон: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для памятников археологии: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а) минимальная охранная зона устанавливается от основания кургана с учетом возможных </w:t>
      </w:r>
      <w:proofErr w:type="spellStart"/>
      <w:r w:rsidRPr="00E42D83">
        <w:rPr>
          <w:rFonts w:ascii="Times New Roman" w:eastAsia="Times New Roman" w:hAnsi="Times New Roman" w:cs="Times New Roman"/>
          <w:color w:val="000000"/>
          <w:sz w:val="24"/>
          <w:szCs w:val="24"/>
          <w:lang w:eastAsia="ru-RU"/>
        </w:rPr>
        <w:t>прикурганных</w:t>
      </w:r>
      <w:proofErr w:type="spellEnd"/>
      <w:r w:rsidRPr="00E42D83">
        <w:rPr>
          <w:rFonts w:ascii="Times New Roman" w:eastAsia="Times New Roman" w:hAnsi="Times New Roman" w:cs="Times New Roman"/>
          <w:color w:val="000000"/>
          <w:sz w:val="24"/>
          <w:szCs w:val="24"/>
          <w:lang w:eastAsia="ru-RU"/>
        </w:rPr>
        <w:t xml:space="preserve"> сооружений, отсыпки грунта при снятии курганной насыпи с помощью землеройной техники для курганов: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высотой до 1 м, диаметром до 40 м – в радиусе 30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высотой до 2 м, диаметром до 50 м – в радиусе 40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высотой до 3 м, диаметром до 60 м – в радиусе 50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высотой свыше 3 м – определяется индивидуально в каждом конкретном случае.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этом минимальный радиус зоны равен радиусу кургана, увеличенному на 10 метров;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 для курганных групп – радиусы те же, что и для одиночных курганов, а также </w:t>
      </w:r>
      <w:proofErr w:type="spellStart"/>
      <w:r w:rsidRPr="00E42D83">
        <w:rPr>
          <w:rFonts w:ascii="Times New Roman" w:eastAsia="Times New Roman" w:hAnsi="Times New Roman" w:cs="Times New Roman"/>
          <w:color w:val="000000"/>
          <w:sz w:val="24"/>
          <w:szCs w:val="24"/>
          <w:lang w:eastAsia="ru-RU"/>
        </w:rPr>
        <w:t>межкурганное</w:t>
      </w:r>
      <w:proofErr w:type="spellEnd"/>
      <w:r w:rsidRPr="00E42D83">
        <w:rPr>
          <w:rFonts w:ascii="Times New Roman" w:eastAsia="Times New Roman" w:hAnsi="Times New Roman" w:cs="Times New Roman"/>
          <w:color w:val="000000"/>
          <w:sz w:val="24"/>
          <w:szCs w:val="24"/>
          <w:lang w:eastAsia="ru-RU"/>
        </w:rPr>
        <w:t xml:space="preserve"> пространство;</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б) минимальная охранная зона для городищ, селищ, поселений, грунтовых могильников – в радиусе 25 м от границ памятника;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для памятника архитектуры, ансамбля: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 зона охраны – не менее территории земельного участка, отведенного для данного объекта, согласно кадастровому плану;</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б) зона регулирования застройки и хозяйственной деятельности – не менее внешних границ смежных земельных участков;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зона охраняемого природного ландшафта при условии неразрывной исторической и визуальной связи объекта культурного наследия с сохранившимися природными элементами (холм, склон, мыс, река, пруд, озеро, лес, луг и т. п.) – по естественным границам указанных природных ландшафтов, но не менее чем в радиусе 25 м от границ территории объекта культурного наследия».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(вред. Постановления Правительства РФ от 07.11.2008 № 821)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(п.20).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Таким образом, в целях охраны объектов культурного наследия необходимо утвердить границы их территорий и границы зон охраны объектов культурного наследия, режимы их использования.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этом согласно постановлению Правительства Российской Федерации от 18 августа 2008 г. № 618 «Об информационном взаимодействии приведении государственного кадастра недвижимости» (пункт 13 Положения) «Орган государственной власти или орган местного самоуправления, принявший решение об установлении или изменении границы зоны с особыми условиями использования территорий (т. е. зон охраны объектов культурного наследия), представляет в орган кадастрового учета выписку из решения об установлении или изменении границ таких зон, переченькоординатхарактерныхточекграницуказанныхзонвустановленнойсистемекоординат, а также перечень ограничений прав в границах такой зоны либо документ, содержащий реквизиты правового акта, предусматривающего такие ограничения, и документ, описывающий местоположение установленной границы зоны с особыми условиями использования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Т.е. границы зон охраны объектов культурного наследия должны быть </w:t>
      </w:r>
      <w:proofErr w:type="spellStart"/>
      <w:r w:rsidRPr="00E42D83">
        <w:rPr>
          <w:rFonts w:ascii="Times New Roman" w:eastAsia="Times New Roman" w:hAnsi="Times New Roman" w:cs="Times New Roman"/>
          <w:color w:val="000000"/>
          <w:sz w:val="24"/>
          <w:szCs w:val="24"/>
          <w:lang w:eastAsia="ru-RU"/>
        </w:rPr>
        <w:t>закоординированы</w:t>
      </w:r>
      <w:proofErr w:type="spellEnd"/>
      <w:r w:rsidRPr="00E42D83">
        <w:rPr>
          <w:rFonts w:ascii="Times New Roman" w:eastAsia="Times New Roman" w:hAnsi="Times New Roman" w:cs="Times New Roman"/>
          <w:color w:val="000000"/>
          <w:sz w:val="24"/>
          <w:szCs w:val="24"/>
          <w:lang w:eastAsia="ru-RU"/>
        </w:rPr>
        <w:t xml:space="preserve"> и внесены в государственный кадастр недвижимости. Это положение значительно усложняет подготовку проектов зон охраны, однако исключает все условности прохождения границ территорий, которые применялись ранее. При подготовке документов территориального планирования (разделов по охране ОКН) следуетучитыватьустановленныезаконодательствомполномочияразличныхоргановвластипоохранеисохранению ОКН.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Так, согласно Федеральному закону от 6 октября 2003 года № 131-ФЗ «Об общих принципах организации местного самоуправления в Российской Федерации», к вопросам местного значения поселения отнесено (п. 13 ч. 1 ст. 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Часть 2 статьи 26.3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последующими редакциями) устанавливает, что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 (…) п.15)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Согласно же части 2 статьи 26.11 в собственности субъекта Российской Федерации могут находиться: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Законодательство разделяет понятия «охраны» и «сохранения» объектов культурного наследия, по признаку субъектов правоотношений, на которых возложены полномочия по осуществлению указанных действий.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Так, меры (мероприятия) по охране объектов культурного наследия – это полномочия органов государственной власти и органов местного самоуправления (мероприятия, направленные на выявление, изучение, учет, предотвращение разрушения и контроль за использованием и состоянием объектов культурного наследия).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К сохранению объектов культурного наследия относятся ремонтно-реставрационные работы (ремонт, реставрация, консервация, приспособление, воссоздание).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Таким образом, принципиальными характеристиками для разграничения полномочий по охране и сохранению объектов культурного наследия являются вопросы собственности и категории 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Сегодня объекты культурного наследия представлены видом «памятник». Однако почти для каждого поселения района можно выделить «достопримечательные места» - территории и объекты, отражающие те или иные этапы и события истории, в </w:t>
      </w:r>
      <w:proofErr w:type="spellStart"/>
      <w:r w:rsidRPr="00E42D83">
        <w:rPr>
          <w:rFonts w:ascii="Times New Roman" w:eastAsia="Times New Roman" w:hAnsi="Times New Roman" w:cs="Times New Roman"/>
          <w:color w:val="000000"/>
          <w:sz w:val="24"/>
          <w:szCs w:val="24"/>
          <w:lang w:eastAsia="ru-RU"/>
        </w:rPr>
        <w:t>т.ч</w:t>
      </w:r>
      <w:proofErr w:type="spellEnd"/>
      <w:r w:rsidRPr="00E42D83">
        <w:rPr>
          <w:rFonts w:ascii="Times New Roman" w:eastAsia="Times New Roman" w:hAnsi="Times New Roman" w:cs="Times New Roman"/>
          <w:color w:val="000000"/>
          <w:sz w:val="24"/>
          <w:szCs w:val="24"/>
          <w:lang w:eastAsia="ru-RU"/>
        </w:rPr>
        <w:t>. территории утраченных градостроительных образований (сел и хуторов, усадеб); участки исторической планировки и застройки разных периодов, территории и объекты, связанные с событиями военной и гражданской истории, историческими личностями, как повлиявшими на территориальное и функциональное развитие, так и оставившие «память» места.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качестве юридической формы сохранения и представления объектов наследия «достопримечательных мест» законодательство определяет «историко-культурный заповедник», как «выдающийся целостный историко-культурный и природный комплекс, нуждающийся в особом режиме содержания».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Государственная стратегия формирования системы достопримечательных мест, историко-культурных заповедников и музеев-заповедников в Российской Федерации (2007 г.) отмечает необходимость создания следующих типов историко-культурных заповедников: этнографических; промышленных; на фрагментах исторических путей и дорог; на местах исторических сражений; археологических; усадебных; городских.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Стратегия так же отмечает, что «Историко-культурные заповедники» - это территории с особым правовым режимом содержания, на которых обеспечивается сохранение, изучение и публичное представление достопримечательного места с расположенными на данной территории памятниками и ансамблями, составляющими целостный историко-культурный и природный комплекс.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Согласно положениям Федерального закона от 14.03.1995 г. № 33-ФЗ «Об особо охраняемых природных территориях» «органы местного самоуправления могут устанавливать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w:t>
      </w:r>
      <w:proofErr w:type="spellStart"/>
      <w:r w:rsidRPr="00E42D83">
        <w:rPr>
          <w:rFonts w:ascii="Times New Roman" w:eastAsia="Times New Roman" w:hAnsi="Times New Roman" w:cs="Times New Roman"/>
          <w:color w:val="000000"/>
          <w:sz w:val="24"/>
          <w:szCs w:val="24"/>
          <w:lang w:eastAsia="ru-RU"/>
        </w:rPr>
        <w:t>микрозаповедники</w:t>
      </w:r>
      <w:proofErr w:type="spellEnd"/>
      <w:r w:rsidRPr="00E42D83">
        <w:rPr>
          <w:rFonts w:ascii="Times New Roman" w:eastAsia="Times New Roman" w:hAnsi="Times New Roman" w:cs="Times New Roman"/>
          <w:color w:val="000000"/>
          <w:sz w:val="24"/>
          <w:szCs w:val="24"/>
          <w:lang w:eastAsia="ru-RU"/>
        </w:rPr>
        <w:t xml:space="preserve"> и другие)».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1.9.3.6. Ограничения по воздействию на строительство природных и техногенных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факторов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зона затопления паводком 1% обеспеченности;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овражные и прибрежно-склоновые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территории подверженные экзогенным геологическим процессам (карсты, оползни, и т.д.);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заболоченные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нарушенные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Инженерно-строительные ограничения обусловлены инженерно-геологическими, гидрологическими особенностями, ограничивающими градостроительное освоение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Зона затопления паводком 1% обеспеченности. </w:t>
      </w:r>
      <w:r w:rsidRPr="00E42D83">
        <w:rPr>
          <w:rFonts w:ascii="Times New Roman" w:eastAsia="Times New Roman" w:hAnsi="Times New Roman" w:cs="Times New Roman"/>
          <w:color w:val="000000"/>
          <w:sz w:val="24"/>
          <w:szCs w:val="24"/>
          <w:lang w:eastAsia="ru-RU"/>
        </w:rPr>
        <w:t xml:space="preserve">Зона затопления прибрежных территорий речными паводками повторяемостью один раз в 100 лет является неблагоприятной для градостроительного освоения без проведения дорогостоящих мероприятий по инженерной подготовке территории (подсыпка, </w:t>
      </w:r>
      <w:proofErr w:type="spellStart"/>
      <w:r w:rsidRPr="00E42D83">
        <w:rPr>
          <w:rFonts w:ascii="Times New Roman" w:eastAsia="Times New Roman" w:hAnsi="Times New Roman" w:cs="Times New Roman"/>
          <w:color w:val="000000"/>
          <w:sz w:val="24"/>
          <w:szCs w:val="24"/>
          <w:lang w:eastAsia="ru-RU"/>
        </w:rPr>
        <w:t>гидронамыв</w:t>
      </w:r>
      <w:proofErr w:type="spellEnd"/>
      <w:r w:rsidRPr="00E42D83">
        <w:rPr>
          <w:rFonts w:ascii="Times New Roman" w:eastAsia="Times New Roman" w:hAnsi="Times New Roman" w:cs="Times New Roman"/>
          <w:color w:val="000000"/>
          <w:sz w:val="24"/>
          <w:szCs w:val="24"/>
          <w:lang w:eastAsia="ru-RU"/>
        </w:rPr>
        <w:t xml:space="preserve">, дренаж, </w:t>
      </w:r>
      <w:proofErr w:type="spellStart"/>
      <w:r w:rsidRPr="00E42D83">
        <w:rPr>
          <w:rFonts w:ascii="Times New Roman" w:eastAsia="Times New Roman" w:hAnsi="Times New Roman" w:cs="Times New Roman"/>
          <w:color w:val="000000"/>
          <w:sz w:val="24"/>
          <w:szCs w:val="24"/>
          <w:lang w:eastAsia="ru-RU"/>
        </w:rPr>
        <w:t>берегоукрепление</w:t>
      </w:r>
      <w:proofErr w:type="spellEnd"/>
      <w:r w:rsidRPr="00E42D83">
        <w:rPr>
          <w:rFonts w:ascii="Times New Roman" w:eastAsia="Times New Roman" w:hAnsi="Times New Roman" w:cs="Times New Roman"/>
          <w:color w:val="000000"/>
          <w:sz w:val="24"/>
          <w:szCs w:val="24"/>
          <w:lang w:eastAsia="ru-RU"/>
        </w:rPr>
        <w:t xml:space="preserve">). В Советском сельском поселении 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w:t>
      </w:r>
      <w:r w:rsidRPr="00E42D83">
        <w:rPr>
          <w:rFonts w:ascii="Times New Roman" w:eastAsia="Times New Roman" w:hAnsi="Times New Roman" w:cs="Times New Roman"/>
          <w:color w:val="000000"/>
          <w:sz w:val="24"/>
          <w:szCs w:val="24"/>
          <w:lang w:eastAsia="ru-RU"/>
        </w:rPr>
        <w:lastRenderedPageBreak/>
        <w:t xml:space="preserve">предоставленной отделом водных ресурсов по Воронежской области Донского </w:t>
      </w:r>
      <w:proofErr w:type="spellStart"/>
      <w:r w:rsidRPr="00E42D83">
        <w:rPr>
          <w:rFonts w:ascii="Times New Roman" w:eastAsia="Times New Roman" w:hAnsi="Times New Roman" w:cs="Times New Roman"/>
          <w:color w:val="000000"/>
          <w:sz w:val="24"/>
          <w:szCs w:val="24"/>
          <w:lang w:eastAsia="ru-RU"/>
        </w:rPr>
        <w:t>бассейного</w:t>
      </w:r>
      <w:proofErr w:type="spellEnd"/>
      <w:r w:rsidRPr="00E42D83">
        <w:rPr>
          <w:rFonts w:ascii="Times New Roman" w:eastAsia="Times New Roman" w:hAnsi="Times New Roman" w:cs="Times New Roman"/>
          <w:color w:val="000000"/>
          <w:sz w:val="24"/>
          <w:szCs w:val="24"/>
          <w:lang w:eastAsia="ru-RU"/>
        </w:rPr>
        <w:t xml:space="preserve"> водного управления Федерального агентства водных ресурсов МПР России, отсутствуют территории, подверженные затоплению паводком 1% обеспеченности.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Овражные и прибрежно-склоновые территории, территории подверженные экзогенным геологическим процессам (карсты, оползни, эрозионные процессы и т.д.). Территории, подверженные эрозионным процессам, </w:t>
      </w:r>
      <w:r w:rsidRPr="00E42D83">
        <w:rPr>
          <w:rFonts w:ascii="Times New Roman" w:eastAsia="Times New Roman" w:hAnsi="Times New Roman" w:cs="Times New Roman"/>
          <w:color w:val="000000"/>
          <w:sz w:val="24"/>
          <w:szCs w:val="24"/>
          <w:lang w:eastAsia="ru-RU"/>
        </w:rPr>
        <w:t xml:space="preserve">которые вызваны </w:t>
      </w:r>
      <w:proofErr w:type="spellStart"/>
      <w:r w:rsidRPr="00E42D83">
        <w:rPr>
          <w:rFonts w:ascii="Times New Roman" w:eastAsia="Times New Roman" w:hAnsi="Times New Roman" w:cs="Times New Roman"/>
          <w:color w:val="000000"/>
          <w:sz w:val="24"/>
          <w:szCs w:val="24"/>
          <w:lang w:eastAsia="ru-RU"/>
        </w:rPr>
        <w:t>морфографическими</w:t>
      </w:r>
      <w:proofErr w:type="spellEnd"/>
      <w:r w:rsidRPr="00E42D83">
        <w:rPr>
          <w:rFonts w:ascii="Times New Roman" w:eastAsia="Times New Roman" w:hAnsi="Times New Roman" w:cs="Times New Roman"/>
          <w:color w:val="000000"/>
          <w:sz w:val="24"/>
          <w:szCs w:val="24"/>
          <w:lang w:eastAsia="ru-RU"/>
        </w:rPr>
        <w:t xml:space="preserve"> особенностями рельефа, режимом поверхностного и подземного стока и физико-механическими свойствами грунтов.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Заболоченные территории. </w:t>
      </w:r>
      <w:r w:rsidRPr="00E42D83">
        <w:rPr>
          <w:rFonts w:ascii="Times New Roman" w:eastAsia="Times New Roman" w:hAnsi="Times New Roman" w:cs="Times New Roman"/>
          <w:color w:val="000000"/>
          <w:sz w:val="24"/>
          <w:szCs w:val="24"/>
          <w:lang w:eastAsia="ru-RU"/>
        </w:rPr>
        <w:t xml:space="preserve">Территории, характеризующиеся </w:t>
      </w:r>
      <w:proofErr w:type="spellStart"/>
      <w:r w:rsidRPr="00E42D83">
        <w:rPr>
          <w:rFonts w:ascii="Times New Roman" w:eastAsia="Times New Roman" w:hAnsi="Times New Roman" w:cs="Times New Roman"/>
          <w:color w:val="000000"/>
          <w:sz w:val="24"/>
          <w:szCs w:val="24"/>
          <w:lang w:eastAsia="ru-RU"/>
        </w:rPr>
        <w:t>переувлажненностью</w:t>
      </w:r>
      <w:proofErr w:type="spellEnd"/>
      <w:r w:rsidRPr="00E42D83">
        <w:rPr>
          <w:rFonts w:ascii="Times New Roman" w:eastAsia="Times New Roman" w:hAnsi="Times New Roman" w:cs="Times New Roman"/>
          <w:color w:val="000000"/>
          <w:sz w:val="24"/>
          <w:szCs w:val="24"/>
          <w:lang w:eastAsia="ru-RU"/>
        </w:rPr>
        <w:t>, наличием влаголюбивой (болотной) растительности и неразложившейся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Нарушенные территории. </w:t>
      </w:r>
      <w:r w:rsidRPr="00E42D83">
        <w:rPr>
          <w:rFonts w:ascii="Times New Roman" w:eastAsia="Times New Roman" w:hAnsi="Times New Roman" w:cs="Times New Roman"/>
          <w:color w:val="000000"/>
          <w:sz w:val="24"/>
          <w:szCs w:val="24"/>
          <w:lang w:eastAsia="ru-RU"/>
        </w:rPr>
        <w:t>Территории отработанных карьеров строительных материалов, техногенные нарушения рельефа, отвалы грунта и пр. На территории Советского сельского поселения отсутствуют нарушенные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целом территория поселения благоприятна для градостроительного освоения. На этапе выбора площадки под строительство необходимы инженерно-геологические изыскания с целью выявления </w:t>
      </w:r>
      <w:proofErr w:type="spellStart"/>
      <w:r w:rsidRPr="00E42D83">
        <w:rPr>
          <w:rFonts w:ascii="Times New Roman" w:eastAsia="Times New Roman" w:hAnsi="Times New Roman" w:cs="Times New Roman"/>
          <w:color w:val="000000"/>
          <w:sz w:val="24"/>
          <w:szCs w:val="24"/>
          <w:lang w:eastAsia="ru-RU"/>
        </w:rPr>
        <w:t>просадочных</w:t>
      </w:r>
      <w:proofErr w:type="spellEnd"/>
      <w:r w:rsidRPr="00E42D83">
        <w:rPr>
          <w:rFonts w:ascii="Times New Roman" w:eastAsia="Times New Roman" w:hAnsi="Times New Roman" w:cs="Times New Roman"/>
          <w:color w:val="000000"/>
          <w:sz w:val="24"/>
          <w:szCs w:val="24"/>
          <w:lang w:eastAsia="ru-RU"/>
        </w:rPr>
        <w:t xml:space="preserve"> грунтов и карста. В большинстве случаев основанием для фундаментов зданий и сооружений будут служить покровные суглинки, которые могут обладать </w:t>
      </w:r>
      <w:proofErr w:type="spellStart"/>
      <w:r w:rsidRPr="00E42D83">
        <w:rPr>
          <w:rFonts w:ascii="Times New Roman" w:eastAsia="Times New Roman" w:hAnsi="Times New Roman" w:cs="Times New Roman"/>
          <w:color w:val="000000"/>
          <w:sz w:val="24"/>
          <w:szCs w:val="24"/>
          <w:lang w:eastAsia="ru-RU"/>
        </w:rPr>
        <w:t>просадочными</w:t>
      </w:r>
      <w:proofErr w:type="spellEnd"/>
      <w:r w:rsidRPr="00E42D83">
        <w:rPr>
          <w:rFonts w:ascii="Times New Roman" w:eastAsia="Times New Roman" w:hAnsi="Times New Roman" w:cs="Times New Roman"/>
          <w:color w:val="000000"/>
          <w:sz w:val="24"/>
          <w:szCs w:val="24"/>
          <w:lang w:eastAsia="ru-RU"/>
        </w:rPr>
        <w:t xml:space="preserve"> свойствами.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Выводы: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результате анализа, проведенного в пункте </w:t>
      </w:r>
      <w:proofErr w:type="gramStart"/>
      <w:r w:rsidRPr="00E42D83">
        <w:rPr>
          <w:rFonts w:ascii="Times New Roman" w:eastAsia="Times New Roman" w:hAnsi="Times New Roman" w:cs="Times New Roman"/>
          <w:color w:val="000000"/>
          <w:sz w:val="24"/>
          <w:szCs w:val="24"/>
          <w:lang w:eastAsia="ru-RU"/>
        </w:rPr>
        <w:t>1.9.,</w:t>
      </w:r>
      <w:proofErr w:type="gramEnd"/>
      <w:r w:rsidRPr="00E42D83">
        <w:rPr>
          <w:rFonts w:ascii="Times New Roman" w:eastAsia="Times New Roman" w:hAnsi="Times New Roman" w:cs="Times New Roman"/>
          <w:color w:val="000000"/>
          <w:sz w:val="24"/>
          <w:szCs w:val="24"/>
          <w:lang w:eastAsia="ru-RU"/>
        </w:rPr>
        <w:t xml:space="preserve"> выявлены следующие проблемы функционального зонирования территории, связанные с наличием зон, оказывающих влияние на развитие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В связи с отсутствием утвержденного документа территориального планирования вышестоящего уровня - схемы территориального планирования Российской Федерации, в составе которой должны быть определены ограничения по охранным зонам инженерно-транспортных коммуникаций, расположенным на территории сельского поселения, по требованиям охраны объектов культурного наследия, границы зон с особым использованием территории, границы зон подверженных риску возникновения чрезвычайных ситуаций природного и техногенного характера, Генеральный план сельского поселения может подвергаться корректировке по мере разработки и утверждения соответствующей градостроительной документации.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2. Требуется вынос на местность границ </w:t>
      </w:r>
      <w:proofErr w:type="spellStart"/>
      <w:r w:rsidRPr="00E42D83">
        <w:rPr>
          <w:rFonts w:ascii="Times New Roman" w:eastAsia="Times New Roman" w:hAnsi="Times New Roman" w:cs="Times New Roman"/>
          <w:color w:val="000000"/>
          <w:sz w:val="24"/>
          <w:szCs w:val="24"/>
          <w:lang w:eastAsia="ru-RU"/>
        </w:rPr>
        <w:t>водоохранных</w:t>
      </w:r>
      <w:proofErr w:type="spellEnd"/>
      <w:r w:rsidRPr="00E42D83">
        <w:rPr>
          <w:rFonts w:ascii="Times New Roman" w:eastAsia="Times New Roman" w:hAnsi="Times New Roman" w:cs="Times New Roman"/>
          <w:color w:val="000000"/>
          <w:sz w:val="24"/>
          <w:szCs w:val="24"/>
          <w:lang w:eastAsia="ru-RU"/>
        </w:rPr>
        <w:t xml:space="preserve"> зон и прибрежных защитных полос.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Сложившаяся планировочная структура с. Советское характеризуется некоторой разобщенностью функциональных зон, которые в совокупности должны формировать структуру населенного пункта как единое целое.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Главными факторами, определяющими существующую планировочную структуру сельского поселения, являются: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Хорошо развитые внешние транспортные связи.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Наличие планировочных ограничений (коридоры инженерных и транспортных коммуникаций, санитарно-защитные зоны и др.).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Исторически-сложившаяся планировочная структура и зонирование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Ландшафтные особенности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числу положительных факторов, способствующих развитию сельского поселения, относятся: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обеспеченность транспортными связями;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отсутствие серьезных строительных ограничений, связанных с геологическими условиями.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1.10. Объекты капитального строительства местного 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1.10.1. Инженерная инфраструктура.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Газоснабжение.</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 настоящее время газоснабжение Советского сельского поселения развивается на базе природного газа и сжиженного газа.</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Распределение газа по поселению осуществляется по 3-х ступенчатой схеме:</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I-я ступень — газопровод высокого давления II-й категории р≤0,6 МПА;</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II-я ступень— газопровод среднего давления 0,003МПА≤ р≤0,3 МПА;</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III-я ступень — газопровод низкого давления р ≤ 0,003 МПА.</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Связь между ступенями осуществляется через газорегуляторные пункты (ШРП).</w:t>
      </w:r>
      <w:r w:rsidRPr="00E42D83">
        <w:rPr>
          <w:rFonts w:ascii="Times New Roman" w:eastAsia="Times New Roman" w:hAnsi="Times New Roman" w:cs="Times New Roman"/>
          <w:color w:val="000000"/>
          <w:sz w:val="24"/>
          <w:szCs w:val="24"/>
          <w:shd w:val="clear" w:color="auto" w:fill="FFFF00"/>
          <w:lang w:eastAsia="ru-RU"/>
        </w:rPr>
        <w:t> </w:t>
      </w:r>
      <w:r w:rsidRPr="00E42D83">
        <w:rPr>
          <w:rFonts w:ascii="Times New Roman" w:eastAsia="Times New Roman" w:hAnsi="Times New Roman" w:cs="Times New Roman"/>
          <w:color w:val="000000"/>
          <w:sz w:val="24"/>
          <w:szCs w:val="24"/>
          <w:shd w:val="clear" w:color="auto" w:fill="FFFFFF"/>
          <w:lang w:eastAsia="ru-RU"/>
        </w:rPr>
        <w:t>Всего в поселении насчитывается 6 ШРП. По типу прокладки газопроводы всех категорий давления делятся на подземный и надземный. Надземный тип прокладки используется в основном для газопровода низкого давления.</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Технические характеристики ШРП сведены в таблицу:</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tblInd w:w="279" w:type="dxa"/>
        <w:tblCellMar>
          <w:left w:w="0" w:type="dxa"/>
          <w:right w:w="0" w:type="dxa"/>
        </w:tblCellMar>
        <w:tblLook w:val="04A0" w:firstRow="1" w:lastRow="0" w:firstColumn="1" w:lastColumn="0" w:noHBand="0" w:noVBand="1"/>
      </w:tblPr>
      <w:tblGrid>
        <w:gridCol w:w="1834"/>
        <w:gridCol w:w="1366"/>
        <w:gridCol w:w="1492"/>
        <w:gridCol w:w="1349"/>
        <w:gridCol w:w="1507"/>
        <w:gridCol w:w="1512"/>
      </w:tblGrid>
      <w:tr w:rsidR="00E42D83" w:rsidRPr="00E42D83" w:rsidTr="00E42D83">
        <w:trPr>
          <w:trHeight w:val="831"/>
        </w:trPr>
        <w:tc>
          <w:tcPr>
            <w:tcW w:w="3118"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Наименование и адрес размещения</w:t>
            </w:r>
          </w:p>
        </w:tc>
        <w:tc>
          <w:tcPr>
            <w:tcW w:w="1134"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Входной диаметр</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мм</w:t>
            </w:r>
          </w:p>
        </w:tc>
        <w:tc>
          <w:tcPr>
            <w:tcW w:w="1276"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Выходной диаметр</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мм</w:t>
            </w:r>
          </w:p>
        </w:tc>
        <w:tc>
          <w:tcPr>
            <w:tcW w:w="1134"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Входное давление кг/см</w:t>
            </w:r>
            <w:r w:rsidRPr="00E42D83">
              <w:rPr>
                <w:rFonts w:ascii="Times New Roman" w:eastAsia="Times New Roman" w:hAnsi="Times New Roman" w:cs="Times New Roman"/>
                <w:sz w:val="16"/>
                <w:szCs w:val="16"/>
                <w:shd w:val="clear" w:color="auto" w:fill="FFFFFF"/>
                <w:vertAlign w:val="superscript"/>
                <w:lang w:eastAsia="ru-RU"/>
              </w:rPr>
              <w:t>2</w:t>
            </w:r>
          </w:p>
        </w:tc>
        <w:tc>
          <w:tcPr>
            <w:tcW w:w="1418"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Выходные давления кг/см</w:t>
            </w:r>
            <w:r w:rsidRPr="00E42D83">
              <w:rPr>
                <w:rFonts w:ascii="Times New Roman" w:eastAsia="Times New Roman" w:hAnsi="Times New Roman" w:cs="Times New Roman"/>
                <w:sz w:val="16"/>
                <w:szCs w:val="16"/>
                <w:shd w:val="clear" w:color="auto" w:fill="FFFFFF"/>
                <w:vertAlign w:val="superscript"/>
                <w:lang w:eastAsia="ru-RU"/>
              </w:rPr>
              <w:t>2</w:t>
            </w:r>
          </w:p>
        </w:tc>
        <w:tc>
          <w:tcPr>
            <w:tcW w:w="1555"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Проектная пропускная способность</w:t>
            </w:r>
          </w:p>
        </w:tc>
      </w:tr>
      <w:tr w:rsidR="00E42D83" w:rsidRPr="00E42D83" w:rsidTr="00E42D83">
        <w:trPr>
          <w:trHeight w:val="360"/>
        </w:trPr>
        <w:tc>
          <w:tcPr>
            <w:tcW w:w="9635" w:type="dxa"/>
            <w:gridSpan w:val="6"/>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с. Советское</w:t>
            </w:r>
          </w:p>
        </w:tc>
      </w:tr>
      <w:tr w:rsidR="00E42D83" w:rsidRPr="00E42D83" w:rsidTr="00E42D83">
        <w:trPr>
          <w:trHeight w:val="360"/>
        </w:trPr>
        <w:tc>
          <w:tcPr>
            <w:tcW w:w="311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ШРП №1</w:t>
            </w:r>
          </w:p>
        </w:tc>
        <w:tc>
          <w:tcPr>
            <w:tcW w:w="1134"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57</w:t>
            </w:r>
          </w:p>
        </w:tc>
        <w:tc>
          <w:tcPr>
            <w:tcW w:w="1276"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89/57</w:t>
            </w:r>
          </w:p>
        </w:tc>
        <w:tc>
          <w:tcPr>
            <w:tcW w:w="1134"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6</w:t>
            </w:r>
          </w:p>
        </w:tc>
        <w:tc>
          <w:tcPr>
            <w:tcW w:w="1418"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3/0,03</w:t>
            </w:r>
          </w:p>
        </w:tc>
        <w:tc>
          <w:tcPr>
            <w:tcW w:w="155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629</w:t>
            </w:r>
          </w:p>
        </w:tc>
      </w:tr>
      <w:tr w:rsidR="00E42D83" w:rsidRPr="00E42D83" w:rsidTr="00E42D83">
        <w:trPr>
          <w:trHeight w:val="360"/>
        </w:trPr>
        <w:tc>
          <w:tcPr>
            <w:tcW w:w="311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ШРП №2</w:t>
            </w:r>
          </w:p>
        </w:tc>
        <w:tc>
          <w:tcPr>
            <w:tcW w:w="1134"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57</w:t>
            </w:r>
          </w:p>
        </w:tc>
        <w:tc>
          <w:tcPr>
            <w:tcW w:w="1276"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57</w:t>
            </w:r>
          </w:p>
        </w:tc>
        <w:tc>
          <w:tcPr>
            <w:tcW w:w="1134"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3</w:t>
            </w:r>
          </w:p>
        </w:tc>
        <w:tc>
          <w:tcPr>
            <w:tcW w:w="1418"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0,03</w:t>
            </w:r>
          </w:p>
        </w:tc>
        <w:tc>
          <w:tcPr>
            <w:tcW w:w="155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100</w:t>
            </w:r>
          </w:p>
        </w:tc>
      </w:tr>
      <w:tr w:rsidR="00E42D83" w:rsidRPr="00E42D83" w:rsidTr="00E42D83">
        <w:trPr>
          <w:trHeight w:val="360"/>
        </w:trPr>
        <w:tc>
          <w:tcPr>
            <w:tcW w:w="311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ШРП №3</w:t>
            </w:r>
          </w:p>
        </w:tc>
        <w:tc>
          <w:tcPr>
            <w:tcW w:w="1134"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57</w:t>
            </w:r>
          </w:p>
        </w:tc>
        <w:tc>
          <w:tcPr>
            <w:tcW w:w="1276"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57</w:t>
            </w:r>
          </w:p>
        </w:tc>
        <w:tc>
          <w:tcPr>
            <w:tcW w:w="1134"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1418"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0,03</w:t>
            </w:r>
          </w:p>
        </w:tc>
        <w:tc>
          <w:tcPr>
            <w:tcW w:w="155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450</w:t>
            </w:r>
          </w:p>
        </w:tc>
      </w:tr>
      <w:tr w:rsidR="00E42D83" w:rsidRPr="00E42D83" w:rsidTr="00E42D83">
        <w:trPr>
          <w:trHeight w:val="360"/>
        </w:trPr>
        <w:tc>
          <w:tcPr>
            <w:tcW w:w="311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ШРП №4</w:t>
            </w:r>
          </w:p>
        </w:tc>
        <w:tc>
          <w:tcPr>
            <w:tcW w:w="1134"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57</w:t>
            </w:r>
          </w:p>
        </w:tc>
        <w:tc>
          <w:tcPr>
            <w:tcW w:w="1276"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57</w:t>
            </w:r>
          </w:p>
        </w:tc>
        <w:tc>
          <w:tcPr>
            <w:tcW w:w="1134"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1418"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0,03</w:t>
            </w:r>
          </w:p>
        </w:tc>
        <w:tc>
          <w:tcPr>
            <w:tcW w:w="155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450</w:t>
            </w:r>
          </w:p>
        </w:tc>
      </w:tr>
      <w:tr w:rsidR="00E42D83" w:rsidRPr="00E42D83" w:rsidTr="00E42D83">
        <w:trPr>
          <w:trHeight w:val="360"/>
        </w:trPr>
        <w:tc>
          <w:tcPr>
            <w:tcW w:w="3118"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ШРП №5</w:t>
            </w:r>
          </w:p>
        </w:tc>
        <w:tc>
          <w:tcPr>
            <w:tcW w:w="1134"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57</w:t>
            </w:r>
          </w:p>
        </w:tc>
        <w:tc>
          <w:tcPr>
            <w:tcW w:w="1276"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57</w:t>
            </w:r>
          </w:p>
        </w:tc>
        <w:tc>
          <w:tcPr>
            <w:tcW w:w="1134"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1418" w:type="dxa"/>
            <w:tcBorders>
              <w:left w:val="single" w:sz="6" w:space="0" w:color="000000"/>
              <w:bottom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0,03</w:t>
            </w:r>
          </w:p>
        </w:tc>
        <w:tc>
          <w:tcPr>
            <w:tcW w:w="1555"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r>
    </w:tbl>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Протяженность газопроводов составляет:</w:t>
      </w:r>
    </w:p>
    <w:p w:rsidR="00E42D83" w:rsidRPr="00E42D83" w:rsidRDefault="00E42D83" w:rsidP="00E42D83">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низкое давление - 5,47/1км надземный/подземный;</w:t>
      </w:r>
    </w:p>
    <w:p w:rsidR="00E42D83" w:rsidRPr="00E42D83" w:rsidRDefault="00E42D83" w:rsidP="00E42D83">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среднее давление – 3,06/9 км надземный/подземный;</w:t>
      </w:r>
    </w:p>
    <w:p w:rsidR="00E42D83" w:rsidRPr="00E42D83" w:rsidRDefault="00E42D83" w:rsidP="00E42D83">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высокое давление - 7,09/5 км подземный.</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Направления использования газа:</w:t>
      </w:r>
    </w:p>
    <w:p w:rsidR="00E42D83" w:rsidRPr="00E42D83" w:rsidRDefault="00E42D83" w:rsidP="00E42D83">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18"/>
          <w:szCs w:val="18"/>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На хозяйственно-бытовые нужды населения;</w:t>
      </w:r>
    </w:p>
    <w:p w:rsidR="00E42D83" w:rsidRPr="00E42D83" w:rsidRDefault="00E42D83" w:rsidP="00E42D83">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sz w:val="18"/>
          <w:szCs w:val="18"/>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В качестве энергоносителя для теплоисточников.</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Существующая жилая застройка Советского поселения состоит из индивидуальных жилых домов усадебного типа. В индивидуальную застройку усадебного типа газ по газопроводам низкого давления подается для </w:t>
      </w:r>
      <w:proofErr w:type="spellStart"/>
      <w:r w:rsidRPr="00E42D83">
        <w:rPr>
          <w:rFonts w:ascii="Times New Roman" w:eastAsia="Times New Roman" w:hAnsi="Times New Roman" w:cs="Times New Roman"/>
          <w:color w:val="000000"/>
          <w:sz w:val="24"/>
          <w:szCs w:val="24"/>
          <w:shd w:val="clear" w:color="auto" w:fill="FFFFFF"/>
          <w:lang w:eastAsia="ru-RU"/>
        </w:rPr>
        <w:t>пищеприготовления</w:t>
      </w:r>
      <w:proofErr w:type="spellEnd"/>
      <w:r w:rsidRPr="00E42D83">
        <w:rPr>
          <w:rFonts w:ascii="Times New Roman" w:eastAsia="Times New Roman" w:hAnsi="Times New Roman" w:cs="Times New Roman"/>
          <w:color w:val="000000"/>
          <w:sz w:val="24"/>
          <w:szCs w:val="24"/>
          <w:shd w:val="clear" w:color="auto" w:fill="FFFFFF"/>
          <w:lang w:eastAsia="ru-RU"/>
        </w:rPr>
        <w:t>, горячего водоснабжения и отопления. В домах усадебной застройки установлены газовые плиты и 2-х контурные отопительные котлы.</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По данным администрации Советского сельского поселения:</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природным газом газифицировано 18 квартир;</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сжиженным газом газифицировано 136 квартир.</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Источником СУГ является ООО «</w:t>
      </w:r>
      <w:proofErr w:type="spellStart"/>
      <w:r w:rsidRPr="00E42D83">
        <w:rPr>
          <w:rFonts w:ascii="Times New Roman" w:eastAsia="Times New Roman" w:hAnsi="Times New Roman" w:cs="Times New Roman"/>
          <w:color w:val="000000"/>
          <w:sz w:val="24"/>
          <w:szCs w:val="24"/>
          <w:shd w:val="clear" w:color="auto" w:fill="FFFFFF"/>
          <w:lang w:eastAsia="ru-RU"/>
        </w:rPr>
        <w:t>Воронежрегионгаз</w:t>
      </w:r>
      <w:proofErr w:type="spellEnd"/>
      <w:r w:rsidRPr="00E42D83">
        <w:rPr>
          <w:rFonts w:ascii="Times New Roman" w:eastAsia="Times New Roman" w:hAnsi="Times New Roman" w:cs="Times New Roman"/>
          <w:color w:val="000000"/>
          <w:sz w:val="24"/>
          <w:szCs w:val="24"/>
          <w:shd w:val="clear" w:color="auto" w:fill="FFFFFF"/>
          <w:lang w:eastAsia="ru-RU"/>
        </w:rPr>
        <w:t xml:space="preserve">» </w:t>
      </w:r>
      <w:proofErr w:type="spellStart"/>
      <w:r w:rsidRPr="00E42D83">
        <w:rPr>
          <w:rFonts w:ascii="Times New Roman" w:eastAsia="Times New Roman" w:hAnsi="Times New Roman" w:cs="Times New Roman"/>
          <w:color w:val="000000"/>
          <w:sz w:val="24"/>
          <w:szCs w:val="24"/>
          <w:shd w:val="clear" w:color="auto" w:fill="FFFFFF"/>
          <w:lang w:eastAsia="ru-RU"/>
        </w:rPr>
        <w:t>Калачеевское</w:t>
      </w:r>
      <w:proofErr w:type="spellEnd"/>
      <w:r w:rsidRPr="00E42D83">
        <w:rPr>
          <w:rFonts w:ascii="Times New Roman" w:eastAsia="Times New Roman" w:hAnsi="Times New Roman" w:cs="Times New Roman"/>
          <w:color w:val="000000"/>
          <w:sz w:val="24"/>
          <w:szCs w:val="24"/>
          <w:shd w:val="clear" w:color="auto" w:fill="FFFFFF"/>
          <w:lang w:eastAsia="ru-RU"/>
        </w:rPr>
        <w:t xml:space="preserve"> ОСП.</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Электроснабжение.</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Основная цель разработки настоящего раздела Генерального плана - обеспечение оптимального развития энергосистемы Советского сельского поселения, взаимоувязанного с его территориально-планировочным развитием.</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lastRenderedPageBreak/>
        <w:t xml:space="preserve">В настоящее время электроснабжение поселения осуществляется по распределительным линиям ВЛ 10кВ от подстанции ВЛ 10-3 </w:t>
      </w:r>
      <w:proofErr w:type="spellStart"/>
      <w:r w:rsidRPr="00E42D83">
        <w:rPr>
          <w:rFonts w:ascii="Times New Roman" w:eastAsia="Times New Roman" w:hAnsi="Times New Roman" w:cs="Times New Roman"/>
          <w:color w:val="000000"/>
          <w:sz w:val="24"/>
          <w:szCs w:val="24"/>
          <w:shd w:val="clear" w:color="auto" w:fill="FFFFFF"/>
          <w:lang w:eastAsia="ru-RU"/>
        </w:rPr>
        <w:t>кВ.</w:t>
      </w:r>
      <w:proofErr w:type="spellEnd"/>
      <w:r w:rsidRPr="00E42D83">
        <w:rPr>
          <w:rFonts w:ascii="Times New Roman" w:eastAsia="Times New Roman" w:hAnsi="Times New Roman" w:cs="Times New Roman"/>
          <w:color w:val="000000"/>
          <w:sz w:val="24"/>
          <w:szCs w:val="24"/>
          <w:shd w:val="clear" w:color="auto" w:fill="FFFFFF"/>
          <w:lang w:eastAsia="ru-RU"/>
        </w:rPr>
        <w:t xml:space="preserve"> Электроснабжение бытовых потребителей поселения осуществляется на напряжении 10 </w:t>
      </w:r>
      <w:proofErr w:type="spellStart"/>
      <w:r w:rsidRPr="00E42D83">
        <w:rPr>
          <w:rFonts w:ascii="Times New Roman" w:eastAsia="Times New Roman" w:hAnsi="Times New Roman" w:cs="Times New Roman"/>
          <w:color w:val="000000"/>
          <w:sz w:val="24"/>
          <w:szCs w:val="24"/>
          <w:shd w:val="clear" w:color="auto" w:fill="FFFFFF"/>
          <w:lang w:eastAsia="ru-RU"/>
        </w:rPr>
        <w:t>кВ</w:t>
      </w:r>
      <w:proofErr w:type="spellEnd"/>
      <w:r w:rsidRPr="00E42D83">
        <w:rPr>
          <w:rFonts w:ascii="Times New Roman" w:eastAsia="Times New Roman" w:hAnsi="Times New Roman" w:cs="Times New Roman"/>
          <w:color w:val="000000"/>
          <w:sz w:val="24"/>
          <w:szCs w:val="24"/>
          <w:shd w:val="clear" w:color="auto" w:fill="FFFFFF"/>
          <w:lang w:eastAsia="ru-RU"/>
        </w:rPr>
        <w:t xml:space="preserve"> и 0,4 </w:t>
      </w:r>
      <w:proofErr w:type="spellStart"/>
      <w:r w:rsidRPr="00E42D83">
        <w:rPr>
          <w:rFonts w:ascii="Times New Roman" w:eastAsia="Times New Roman" w:hAnsi="Times New Roman" w:cs="Times New Roman"/>
          <w:color w:val="000000"/>
          <w:sz w:val="24"/>
          <w:szCs w:val="24"/>
          <w:shd w:val="clear" w:color="auto" w:fill="FFFFFF"/>
          <w:lang w:eastAsia="ru-RU"/>
        </w:rPr>
        <w:t>кВ</w:t>
      </w:r>
      <w:proofErr w:type="spellEnd"/>
      <w:r w:rsidRPr="00E42D83">
        <w:rPr>
          <w:rFonts w:ascii="Times New Roman" w:eastAsia="Times New Roman" w:hAnsi="Times New Roman" w:cs="Times New Roman"/>
          <w:color w:val="000000"/>
          <w:sz w:val="24"/>
          <w:szCs w:val="24"/>
          <w:shd w:val="clear" w:color="auto" w:fill="FFFFFF"/>
          <w:lang w:eastAsia="ru-RU"/>
        </w:rPr>
        <w:t xml:space="preserve"> с шин распределительных понижающих подстанций (ПС) через трансформаторные подстанции (ТП) 10/0,4кВ. Протяженность электрических сетей ВЛ 10 </w:t>
      </w:r>
      <w:proofErr w:type="spellStart"/>
      <w:r w:rsidRPr="00E42D83">
        <w:rPr>
          <w:rFonts w:ascii="Times New Roman" w:eastAsia="Times New Roman" w:hAnsi="Times New Roman" w:cs="Times New Roman"/>
          <w:color w:val="000000"/>
          <w:sz w:val="24"/>
          <w:szCs w:val="24"/>
          <w:shd w:val="clear" w:color="auto" w:fill="FFFFFF"/>
          <w:lang w:eastAsia="ru-RU"/>
        </w:rPr>
        <w:t>кВ</w:t>
      </w:r>
      <w:proofErr w:type="spellEnd"/>
      <w:r w:rsidRPr="00E42D83">
        <w:rPr>
          <w:rFonts w:ascii="Times New Roman" w:eastAsia="Times New Roman" w:hAnsi="Times New Roman" w:cs="Times New Roman"/>
          <w:color w:val="000000"/>
          <w:sz w:val="24"/>
          <w:szCs w:val="24"/>
          <w:shd w:val="clear" w:color="auto" w:fill="FFFFFF"/>
          <w:lang w:eastAsia="ru-RU"/>
        </w:rPr>
        <w:t xml:space="preserve"> составляет 13,79 км.</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Электрические сети напряжением 10 </w:t>
      </w:r>
      <w:proofErr w:type="spellStart"/>
      <w:r w:rsidRPr="00E42D83">
        <w:rPr>
          <w:rFonts w:ascii="Times New Roman" w:eastAsia="Times New Roman" w:hAnsi="Times New Roman" w:cs="Times New Roman"/>
          <w:color w:val="000000"/>
          <w:sz w:val="24"/>
          <w:szCs w:val="24"/>
          <w:shd w:val="clear" w:color="auto" w:fill="FFFFFF"/>
          <w:lang w:eastAsia="ru-RU"/>
        </w:rPr>
        <w:t>кВ</w:t>
      </w:r>
      <w:proofErr w:type="spellEnd"/>
      <w:r w:rsidRPr="00E42D83">
        <w:rPr>
          <w:rFonts w:ascii="Times New Roman" w:eastAsia="Times New Roman" w:hAnsi="Times New Roman" w:cs="Times New Roman"/>
          <w:color w:val="000000"/>
          <w:sz w:val="24"/>
          <w:szCs w:val="24"/>
          <w:shd w:val="clear" w:color="auto" w:fill="FFFFFF"/>
          <w:lang w:eastAsia="ru-RU"/>
        </w:rPr>
        <w:t xml:space="preserve"> - 3-х проводные. Схема электроснабжения смешанная, выполненная проводом АС по опорам ВЛ.</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Электрические сети напряжением 0,4 </w:t>
      </w:r>
      <w:proofErr w:type="spellStart"/>
      <w:r w:rsidRPr="00E42D83">
        <w:rPr>
          <w:rFonts w:ascii="Times New Roman" w:eastAsia="Times New Roman" w:hAnsi="Times New Roman" w:cs="Times New Roman"/>
          <w:color w:val="000000"/>
          <w:sz w:val="24"/>
          <w:szCs w:val="24"/>
          <w:shd w:val="clear" w:color="auto" w:fill="FFFFFF"/>
          <w:lang w:eastAsia="ru-RU"/>
        </w:rPr>
        <w:t>кВ</w:t>
      </w:r>
      <w:proofErr w:type="spellEnd"/>
      <w:r w:rsidRPr="00E42D83">
        <w:rPr>
          <w:rFonts w:ascii="Times New Roman" w:eastAsia="Times New Roman" w:hAnsi="Times New Roman" w:cs="Times New Roman"/>
          <w:color w:val="000000"/>
          <w:sz w:val="24"/>
          <w:szCs w:val="24"/>
          <w:shd w:val="clear" w:color="auto" w:fill="FFFFFF"/>
          <w:lang w:eastAsia="ru-RU"/>
        </w:rPr>
        <w:t xml:space="preserve"> — 4-х проводные. Схема электроснабжения смешанная, как открытого типа, выполненная проводом А по опорам ВЛ, так и силовыми кабелями 0,4 </w:t>
      </w:r>
      <w:proofErr w:type="spellStart"/>
      <w:r w:rsidRPr="00E42D83">
        <w:rPr>
          <w:rFonts w:ascii="Times New Roman" w:eastAsia="Times New Roman" w:hAnsi="Times New Roman" w:cs="Times New Roman"/>
          <w:color w:val="000000"/>
          <w:sz w:val="24"/>
          <w:szCs w:val="24"/>
          <w:shd w:val="clear" w:color="auto" w:fill="FFFFFF"/>
          <w:lang w:eastAsia="ru-RU"/>
        </w:rPr>
        <w:t>кВ</w:t>
      </w:r>
      <w:proofErr w:type="spellEnd"/>
      <w:r w:rsidRPr="00E42D83">
        <w:rPr>
          <w:rFonts w:ascii="Times New Roman" w:eastAsia="Times New Roman" w:hAnsi="Times New Roman" w:cs="Times New Roman"/>
          <w:color w:val="000000"/>
          <w:sz w:val="24"/>
          <w:szCs w:val="24"/>
          <w:shd w:val="clear" w:color="auto" w:fill="FFFFFF"/>
          <w:lang w:eastAsia="ru-RU"/>
        </w:rPr>
        <w:t>, проложенными в земле.</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Оборудование на подстанциях находится в удовлетворительном состоянии.</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Теплоснабжение.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 Советском сельском поселении Калачеевского муниципального района теплоснабжение социально значимых объектов осуществляется от отдельно стоящих, пристроенных котельных.</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 качестве топлива используется природный газ, сжиженный газ, уголь и дрова.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Теплоносителем для систем отопления и горячего водоснабжения является сетевая вода с расчетными температурами Т = 150-70</w:t>
      </w:r>
      <w:r w:rsidRPr="00E42D83">
        <w:rPr>
          <w:rFonts w:ascii="Times New Roman" w:eastAsia="Times New Roman" w:hAnsi="Times New Roman" w:cs="Times New Roman"/>
          <w:color w:val="000000"/>
          <w:sz w:val="16"/>
          <w:szCs w:val="16"/>
          <w:shd w:val="clear" w:color="auto" w:fill="FFFFFF"/>
          <w:vertAlign w:val="superscript"/>
          <w:lang w:eastAsia="ru-RU"/>
        </w:rPr>
        <w:t>0</w:t>
      </w:r>
      <w:r w:rsidRPr="00E42D83">
        <w:rPr>
          <w:rFonts w:ascii="Times New Roman" w:eastAsia="Times New Roman" w:hAnsi="Times New Roman" w:cs="Times New Roman"/>
          <w:color w:val="000000"/>
          <w:sz w:val="24"/>
          <w:szCs w:val="24"/>
          <w:shd w:val="clear" w:color="auto" w:fill="FFFFFF"/>
          <w:lang w:eastAsia="ru-RU"/>
        </w:rPr>
        <w:t>С, Т = 95-70</w:t>
      </w:r>
      <w:r w:rsidRPr="00E42D83">
        <w:rPr>
          <w:rFonts w:ascii="Times New Roman" w:eastAsia="Times New Roman" w:hAnsi="Times New Roman" w:cs="Times New Roman"/>
          <w:color w:val="000000"/>
          <w:sz w:val="16"/>
          <w:szCs w:val="16"/>
          <w:shd w:val="clear" w:color="auto" w:fill="FFFFFF"/>
          <w:vertAlign w:val="superscript"/>
          <w:lang w:eastAsia="ru-RU"/>
        </w:rPr>
        <w:t>0</w:t>
      </w:r>
      <w:r w:rsidRPr="00E42D83">
        <w:rPr>
          <w:rFonts w:ascii="Times New Roman" w:eastAsia="Times New Roman" w:hAnsi="Times New Roman" w:cs="Times New Roman"/>
          <w:color w:val="000000"/>
          <w:sz w:val="24"/>
          <w:szCs w:val="24"/>
          <w:shd w:val="clear" w:color="auto" w:fill="FFFFFF"/>
          <w:lang w:eastAsia="ru-RU"/>
        </w:rPr>
        <w:t>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Система теплоснабжения от вышеперечисленных котельных — закрытая.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Схема теплоснабжения тупиковая, двухтрубная, с насосным оборудованием.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Обеспечение теплом жилой застройки осуществляется в зависимости от степени газификации населенных пунктов.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r w:rsidRPr="00E42D83">
        <w:rPr>
          <w:rFonts w:ascii="Times New Roman" w:eastAsia="Times New Roman" w:hAnsi="Times New Roman" w:cs="Times New Roman"/>
          <w:color w:val="000000"/>
          <w:sz w:val="24"/>
          <w:szCs w:val="24"/>
          <w:lang w:eastAsia="ru-RU"/>
        </w:rPr>
        <w:t> Заявленный (нормативный для бюджетных организаций) объем потребления энергетических ресурсов отсутствует.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Водоснабжение.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 настоящее время централизованное водоснабжение в Советском сельском поселении отсутствует, население получает воду из придомовых колодцев и автономных скважин.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На территории сельского поселения существует водозаборная глубинная скважина. Протяженность водопровода Ø 100мм от скважины составляет 7,5 км. Производительность водопровода 10м³/ сутки.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Источником водоснабжения являются подземные 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Учитывая, что эксплуатация и обслуживание водозаборных сооружений не производится более десяти лет, необходимо провести полное обследование систем и сооружений, на основании которого производить реконструкцию или строительство новой системы водоснабжения.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Водоотведение.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Система канализации в Советском сельском поселении отсутствует. </w:t>
      </w:r>
      <w:proofErr w:type="spellStart"/>
      <w:r w:rsidRPr="00E42D83">
        <w:rPr>
          <w:rFonts w:ascii="Times New Roman" w:eastAsia="Times New Roman" w:hAnsi="Times New Roman" w:cs="Times New Roman"/>
          <w:color w:val="000000"/>
          <w:sz w:val="24"/>
          <w:szCs w:val="24"/>
          <w:shd w:val="clear" w:color="auto" w:fill="FFFFFF"/>
          <w:lang w:eastAsia="ru-RU"/>
        </w:rPr>
        <w:t>Канализование</w:t>
      </w:r>
      <w:proofErr w:type="spellEnd"/>
      <w:r w:rsidRPr="00E42D83">
        <w:rPr>
          <w:rFonts w:ascii="Times New Roman" w:eastAsia="Times New Roman" w:hAnsi="Times New Roman" w:cs="Times New Roman"/>
          <w:color w:val="000000"/>
          <w:sz w:val="24"/>
          <w:szCs w:val="24"/>
          <w:shd w:val="clear" w:color="auto" w:fill="FFFFFF"/>
          <w:lang w:eastAsia="ru-RU"/>
        </w:rPr>
        <w:t xml:space="preserve"> зданий, имеющих внутреннюю канализацию, происходит в выгребы.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На данном этапе развития поселения назрела необходимость в системе централизованной канализации. Сейчас вопрос вывоза сточных вод решается при помощи наемной техники, а именно путем вывоза за пределы поселения ассенизаторскими машинами.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Связь.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lastRenderedPageBreak/>
        <w:t>В настоящее время организациям и населению Советского сельского поселения Калачеевского муниципального района Воронежской области предоставляются следующие основные виды телекоммуникационных услуг: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местная телефонная связь;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универсальная телефонная связь с использованием таксофонов;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почтовая связь;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междугородная и международная связь;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услуги телеграфной связи;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услуги связи по передаче данных.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С 2004 по 2011 годы прослеживается ежегодное уменьшение средней численности работников в сфере связи за счет модернизации и автоматизации технологических процессов.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Основными направлениями развития отрасли являются: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 формирование </w:t>
      </w:r>
      <w:proofErr w:type="spellStart"/>
      <w:r w:rsidRPr="00E42D83">
        <w:rPr>
          <w:rFonts w:ascii="Times New Roman" w:eastAsia="Times New Roman" w:hAnsi="Times New Roman" w:cs="Times New Roman"/>
          <w:color w:val="000000"/>
          <w:sz w:val="24"/>
          <w:szCs w:val="24"/>
          <w:shd w:val="clear" w:color="auto" w:fill="FFFFFF"/>
          <w:lang w:eastAsia="ru-RU"/>
        </w:rPr>
        <w:t>мультисервисной</w:t>
      </w:r>
      <w:proofErr w:type="spellEnd"/>
      <w:r w:rsidRPr="00E42D83">
        <w:rPr>
          <w:rFonts w:ascii="Times New Roman" w:eastAsia="Times New Roman" w:hAnsi="Times New Roman" w:cs="Times New Roman"/>
          <w:color w:val="000000"/>
          <w:sz w:val="24"/>
          <w:szCs w:val="24"/>
          <w:shd w:val="clear" w:color="auto" w:fill="FFFFFF"/>
          <w:lang w:eastAsia="ru-RU"/>
        </w:rPr>
        <w:t xml:space="preserve"> сети (региональной) на основе интеграции сетей фиксированной и подвижной связи;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 повышение уровня </w:t>
      </w:r>
      <w:proofErr w:type="spellStart"/>
      <w:r w:rsidRPr="00E42D83">
        <w:rPr>
          <w:rFonts w:ascii="Times New Roman" w:eastAsia="Times New Roman" w:hAnsi="Times New Roman" w:cs="Times New Roman"/>
          <w:color w:val="000000"/>
          <w:sz w:val="24"/>
          <w:szCs w:val="24"/>
          <w:shd w:val="clear" w:color="auto" w:fill="FFFFFF"/>
          <w:lang w:eastAsia="ru-RU"/>
        </w:rPr>
        <w:t>цифровизации</w:t>
      </w:r>
      <w:proofErr w:type="spellEnd"/>
      <w:r w:rsidRPr="00E42D83">
        <w:rPr>
          <w:rFonts w:ascii="Times New Roman" w:eastAsia="Times New Roman" w:hAnsi="Times New Roman" w:cs="Times New Roman"/>
          <w:color w:val="000000"/>
          <w:sz w:val="24"/>
          <w:szCs w:val="24"/>
          <w:shd w:val="clear" w:color="auto" w:fill="FFFFFF"/>
          <w:lang w:eastAsia="ru-RU"/>
        </w:rPr>
        <w:t xml:space="preserve"> телефонной сети общего пользования;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расширение видов услуг на основе внедрения новых технологий на стационарных телефонных сетях;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переход на технологии 3G на сетях подвижной связи.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Система фиксированной связи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Советское сельское поселение радиофицировано и телефонизировано. Радиовещание двух каналов, «Маяк» и </w:t>
      </w:r>
      <w:proofErr w:type="gramStart"/>
      <w:r w:rsidRPr="00E42D83">
        <w:rPr>
          <w:rFonts w:ascii="Times New Roman" w:eastAsia="Times New Roman" w:hAnsi="Times New Roman" w:cs="Times New Roman"/>
          <w:color w:val="000000"/>
          <w:sz w:val="24"/>
          <w:szCs w:val="24"/>
          <w:shd w:val="clear" w:color="auto" w:fill="FFFFFF"/>
          <w:lang w:eastAsia="ru-RU"/>
        </w:rPr>
        <w:t>« Дорожное</w:t>
      </w:r>
      <w:proofErr w:type="gramEnd"/>
      <w:r w:rsidRPr="00E42D83">
        <w:rPr>
          <w:rFonts w:ascii="Times New Roman" w:eastAsia="Times New Roman" w:hAnsi="Times New Roman" w:cs="Times New Roman"/>
          <w:color w:val="000000"/>
          <w:sz w:val="24"/>
          <w:szCs w:val="24"/>
          <w:shd w:val="clear" w:color="auto" w:fill="FFFFFF"/>
          <w:lang w:eastAsia="ru-RU"/>
        </w:rPr>
        <w:t xml:space="preserve"> радио», осуществляется по проводной сети.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По данным паспорта сельского поселения на территории поселения расположена телефонная станция. В населённом пункте размещено 2 фиксированных таксофона, радио таксофонов нет.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Почтовая связь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 настоящее время в Советском сельском поселении имеется почтовое отделение связи: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Почтовое отделение связи предоставляет следующие виды услуг:</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прием и доставка письменной корреспонденции;</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прием и выдача бандеролей, посылок;</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доставка счетов, извещений, уведомлений;</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прием и оплата денежных переводов;</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доставка пенсий и пособий;</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прием коммунальных, муниципальных и других платежей;</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прием платежей за услуги электросвязи и сотовой связи;</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проведение подписной компании, доставка периодических изданий;</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реализация товаров розничной торговли, лотерей;</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телекоммуникационные и телеграфные услуги;</w:t>
      </w:r>
    </w:p>
    <w:p w:rsidR="00E42D83" w:rsidRPr="00E42D83" w:rsidRDefault="00E42D83" w:rsidP="00E42D83">
      <w:pPr>
        <w:numPr>
          <w:ilvl w:val="1"/>
          <w:numId w:val="2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продажа знаков ГЗПО.</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Кроме традиционных услуг связи развитие получают услуги по передаче данных, </w:t>
      </w:r>
      <w:proofErr w:type="spellStart"/>
      <w:r w:rsidRPr="00E42D83">
        <w:rPr>
          <w:rFonts w:ascii="Times New Roman" w:eastAsia="Times New Roman" w:hAnsi="Times New Roman" w:cs="Times New Roman"/>
          <w:color w:val="000000"/>
          <w:sz w:val="24"/>
          <w:szCs w:val="24"/>
          <w:shd w:val="clear" w:color="auto" w:fill="FFFFFF"/>
          <w:lang w:eastAsia="ru-RU"/>
        </w:rPr>
        <w:t>телематические</w:t>
      </w:r>
      <w:proofErr w:type="spellEnd"/>
      <w:r w:rsidRPr="00E42D83">
        <w:rPr>
          <w:rFonts w:ascii="Times New Roman" w:eastAsia="Times New Roman" w:hAnsi="Times New Roman" w:cs="Times New Roman"/>
          <w:color w:val="000000"/>
          <w:sz w:val="24"/>
          <w:szCs w:val="24"/>
          <w:shd w:val="clear" w:color="auto" w:fill="FFFFFF"/>
          <w:lang w:eastAsia="ru-RU"/>
        </w:rPr>
        <w:t xml:space="preserve"> услуги. Развивается пользование сетью «Интернет». Доля пользователей сети Интернет использующих систему </w:t>
      </w:r>
      <w:proofErr w:type="spellStart"/>
      <w:r w:rsidRPr="00E42D83">
        <w:rPr>
          <w:rFonts w:ascii="Times New Roman" w:eastAsia="Times New Roman" w:hAnsi="Times New Roman" w:cs="Times New Roman"/>
          <w:color w:val="000000"/>
          <w:sz w:val="24"/>
          <w:szCs w:val="24"/>
          <w:shd w:val="clear" w:color="auto" w:fill="FFFFFF"/>
          <w:lang w:eastAsia="ru-RU"/>
        </w:rPr>
        <w:t>Dial-Up</w:t>
      </w:r>
      <w:proofErr w:type="spellEnd"/>
      <w:r w:rsidRPr="00E42D83">
        <w:rPr>
          <w:rFonts w:ascii="Times New Roman" w:eastAsia="Times New Roman" w:hAnsi="Times New Roman" w:cs="Times New Roman"/>
          <w:color w:val="000000"/>
          <w:sz w:val="24"/>
          <w:szCs w:val="24"/>
          <w:shd w:val="clear" w:color="auto" w:fill="FFFFFF"/>
          <w:lang w:eastAsia="ru-RU"/>
        </w:rPr>
        <w:t> — 10%, также в последнее время увеличивается число подключений через USB модемы. Доля образовательных учреждений, подключенных к сети Интернет в поселении — 100 %.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Услуги сотовой подвижной связи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Услуги подвижной сотовой связи в Советском сельском поселении оказывают следующие операторы: ОАО «МТС», ЗАО «Теле2», ОАО «МегаФон», ОАО «ВымпелКом» (Билайн) и другие.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 xml:space="preserve">Система телевидения и </w:t>
      </w:r>
      <w:proofErr w:type="spellStart"/>
      <w:r w:rsidRPr="00E42D83">
        <w:rPr>
          <w:rFonts w:ascii="Times New Roman" w:eastAsia="Times New Roman" w:hAnsi="Times New Roman" w:cs="Times New Roman"/>
          <w:color w:val="000000"/>
          <w:sz w:val="24"/>
          <w:szCs w:val="24"/>
          <w:u w:val="single"/>
          <w:shd w:val="clear" w:color="auto" w:fill="FFFFFF"/>
          <w:lang w:eastAsia="ru-RU"/>
        </w:rPr>
        <w:t>радиовещения</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lastRenderedPageBreak/>
        <w:t>Радио- и телевещание на территории поселения осуществляется Филиалом ФГУП РТРС «Воронежский ОРТПЦ». На территории сельского поселения осуществляется устойчивый прием 4-х телепрограмм: 1-ый канал, канал «Россия», ТНТ, ТВЦ. Охват населения телевизионным вещанием — 100 %.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Операторы, осуществляющие трансляцию программ радиовещания — радио «Маяк» и «Дорожное радио». Охват населения радиовещанием — от 40%.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На территории Воронежской области утверждена и реализуется ведомственная целевая программа «Развитие областного государственного телевидения на 2010-2013 годы», основной целью которой является: </w:t>
      </w:r>
      <w:r w:rsidRPr="00E42D83">
        <w:rPr>
          <w:rFonts w:ascii="Times New Roman" w:eastAsia="Times New Roman" w:hAnsi="Times New Roman" w:cs="Times New Roman"/>
          <w:color w:val="000000"/>
          <w:sz w:val="24"/>
          <w:szCs w:val="24"/>
          <w:lang w:eastAsia="ru-RU"/>
        </w:rPr>
        <w:t>создание условий для стабильной работы ГУП ВО «Студия «Губерния» по производству, выпуску и распространению программ областного государственного телевидения, созданию и развитию областного государственного радиовещания, проведению представительских организационно-массовых мероприятий.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Основные задачи программы:</w:t>
      </w:r>
    </w:p>
    <w:p w:rsidR="00E42D83" w:rsidRPr="00E42D83" w:rsidRDefault="00E42D83" w:rsidP="00E42D83">
      <w:pPr>
        <w:numPr>
          <w:ilvl w:val="1"/>
          <w:numId w:val="2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обеспечение суточного объема вещания собственных программ областного государственного телевидения в 2011 году – не менее 3 час. 40 мин. в г. Воронеже, не менее 1 час. 50 мин. в районах области, в 2012 году – не менее 3 час. 40 мин. в г. Воронеже, не менее 1 час. 50 мин. в районах области, в 2013 году – 3 час. 40 мин. в г. Воронеже, не менее 1 час. 50 мин. в районах области;</w:t>
      </w:r>
    </w:p>
    <w:p w:rsidR="00E42D83" w:rsidRPr="00E42D83" w:rsidRDefault="00E42D83" w:rsidP="00E42D83">
      <w:pPr>
        <w:numPr>
          <w:ilvl w:val="1"/>
          <w:numId w:val="2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обеспечение распространения телевизионного сигнала программ ГУП ВО «Студия «Губерния» в соответствии с расширением зоны вещания;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3. создание и развитие областного государственного радиовещания.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1.10.2. Транспортная инфраструктура.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Транспортная инфраструктура - совокупность всех отраслей и предприятий транспорта: как выполняющих перевозки, так и обеспечивающих их выполнение и обслуживание, совместно с дорожной инфраструктурой. В состав транспортной инфраструктуры входит трубопроводный транспорт.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Автомобильный транспорт.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территории сельского поселения проходит автодорога общего пользования регионального значения. Её характеристики представлены в таблице (согласно Постановлению администрации Воронежской области от 30 декабря 2005 г. № 1239 «Об утверждении показателей отнесения автомобильных дорог общего пользования к собственности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1386"/>
        <w:gridCol w:w="2129"/>
        <w:gridCol w:w="1479"/>
        <w:gridCol w:w="1383"/>
        <w:gridCol w:w="1290"/>
        <w:gridCol w:w="1672"/>
      </w:tblGrid>
      <w:tr w:rsidR="00E42D83" w:rsidRPr="00E42D83" w:rsidTr="00E42D83">
        <w:trPr>
          <w:trHeight w:val="120"/>
          <w:jc w:val="center"/>
        </w:trPr>
        <w:tc>
          <w:tcPr>
            <w:tcW w:w="198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Шифр</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дороги</w:t>
            </w:r>
          </w:p>
        </w:tc>
        <w:tc>
          <w:tcPr>
            <w:tcW w:w="340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дороги</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Начало,</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км +</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Конец,</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км +</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всего,</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км</w:t>
            </w:r>
          </w:p>
        </w:tc>
        <w:tc>
          <w:tcPr>
            <w:tcW w:w="12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категория</w:t>
            </w:r>
          </w:p>
        </w:tc>
      </w:tr>
      <w:tr w:rsidR="00E42D83" w:rsidRPr="00E42D83" w:rsidTr="00E42D83">
        <w:trPr>
          <w:trHeight w:val="120"/>
          <w:jc w:val="center"/>
        </w:trPr>
        <w:tc>
          <w:tcPr>
            <w:tcW w:w="198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20 ОП РЗ Н7-10</w:t>
            </w:r>
          </w:p>
        </w:tc>
        <w:tc>
          <w:tcPr>
            <w:tcW w:w="340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"Калач - Новая Криуша - </w:t>
            </w:r>
            <w:proofErr w:type="spellStart"/>
            <w:r w:rsidRPr="00E42D83">
              <w:rPr>
                <w:rFonts w:ascii="Times New Roman" w:eastAsia="Times New Roman" w:hAnsi="Times New Roman" w:cs="Times New Roman"/>
                <w:sz w:val="24"/>
                <w:szCs w:val="24"/>
                <w:lang w:eastAsia="ru-RU"/>
              </w:rPr>
              <w:t>Скрипниково</w:t>
            </w:r>
            <w:proofErr w:type="spellEnd"/>
            <w:r w:rsidRPr="00E42D83">
              <w:rPr>
                <w:rFonts w:ascii="Times New Roman" w:eastAsia="Times New Roman" w:hAnsi="Times New Roman" w:cs="Times New Roman"/>
                <w:sz w:val="24"/>
                <w:szCs w:val="24"/>
                <w:lang w:eastAsia="ru-RU"/>
              </w:rPr>
              <w:t>" - с. Советское</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0,000</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24,100</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24,100</w:t>
            </w:r>
          </w:p>
        </w:tc>
        <w:tc>
          <w:tcPr>
            <w:tcW w:w="12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IV</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Улично-дорожная сеть. Улично-дорожная сеть населенных пунктов представляет собой непрерывную систему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сельского поселения выделяют следующие категории сельских улиц и дорог: поселковая дорога, главная улица, улица в жилой застройке основная и второстепенная (переулок), проезд, хозяйственный проезд, скотопрогон.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Главной улицей села Советское является улица Советская. Остальные улицы либо дублируют основные направления, либо выполняют роль проездов к местам проживания. </w:t>
      </w:r>
      <w:r w:rsidRPr="00E42D83">
        <w:rPr>
          <w:rFonts w:ascii="Times New Roman" w:eastAsia="Times New Roman" w:hAnsi="Times New Roman" w:cs="Times New Roman"/>
          <w:color w:val="000000"/>
          <w:sz w:val="24"/>
          <w:szCs w:val="24"/>
          <w:lang w:eastAsia="ru-RU"/>
        </w:rPr>
        <w:lastRenderedPageBreak/>
        <w:t>Уличное освещение организовано в селе на улицах Советская и Новая. Асфальтовое покрытие имеет лишь улица Советская.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Перечень улиц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(по данным, предоставленным администрацией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1053"/>
        <w:gridCol w:w="2184"/>
        <w:gridCol w:w="1609"/>
        <w:gridCol w:w="1629"/>
        <w:gridCol w:w="1394"/>
        <w:gridCol w:w="1470"/>
      </w:tblGrid>
      <w:tr w:rsidR="00E42D83" w:rsidRPr="00E42D83" w:rsidTr="00E42D83">
        <w:trPr>
          <w:jc w:val="center"/>
        </w:trPr>
        <w:tc>
          <w:tcPr>
            <w:tcW w:w="48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288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улицы</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Ширина улицы (м)</w:t>
            </w:r>
          </w:p>
        </w:tc>
        <w:tc>
          <w:tcPr>
            <w:tcW w:w="379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Протяженность улицы (м), в </w:t>
            </w:r>
            <w:proofErr w:type="spellStart"/>
            <w:r w:rsidRPr="00E42D83">
              <w:rPr>
                <w:rFonts w:ascii="Times New Roman" w:eastAsia="Times New Roman" w:hAnsi="Times New Roman" w:cs="Times New Roman"/>
                <w:sz w:val="24"/>
                <w:szCs w:val="24"/>
                <w:lang w:eastAsia="ru-RU"/>
              </w:rPr>
              <w:t>т.ч</w:t>
            </w:r>
            <w:proofErr w:type="spellEnd"/>
            <w:r w:rsidRPr="00E42D83">
              <w:rPr>
                <w:rFonts w:ascii="Times New Roman" w:eastAsia="Times New Roman" w:hAnsi="Times New Roman" w:cs="Times New Roman"/>
                <w:sz w:val="24"/>
                <w:szCs w:val="24"/>
                <w:lang w:eastAsia="ru-RU"/>
              </w:rPr>
              <w:t>.</w:t>
            </w:r>
          </w:p>
        </w:tc>
      </w:tr>
      <w:tr w:rsidR="00E42D83" w:rsidRPr="00E42D83" w:rsidTr="00E42D8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Асфальт</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Грунт</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Общая длина</w:t>
            </w:r>
          </w:p>
        </w:tc>
      </w:tr>
      <w:tr w:rsidR="00E42D83" w:rsidRPr="00E42D83" w:rsidTr="00E42D83">
        <w:trPr>
          <w:jc w:val="center"/>
        </w:trPr>
        <w:tc>
          <w:tcPr>
            <w:tcW w:w="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2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Новая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w:t>
            </w:r>
          </w:p>
        </w:tc>
      </w:tr>
      <w:tr w:rsidR="00E42D83" w:rsidRPr="00E42D83" w:rsidTr="00E42D83">
        <w:trPr>
          <w:jc w:val="center"/>
        </w:trPr>
        <w:tc>
          <w:tcPr>
            <w:tcW w:w="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2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Песчаная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0,8</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0,8</w:t>
            </w:r>
          </w:p>
        </w:tc>
      </w:tr>
      <w:tr w:rsidR="00E42D83" w:rsidRPr="00E42D83" w:rsidTr="00E42D83">
        <w:trPr>
          <w:jc w:val="center"/>
        </w:trPr>
        <w:tc>
          <w:tcPr>
            <w:tcW w:w="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2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Советская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3,5</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3,5</w:t>
            </w:r>
          </w:p>
        </w:tc>
      </w:tr>
      <w:tr w:rsidR="00E42D83" w:rsidRPr="00E42D83" w:rsidTr="00E42D83">
        <w:trPr>
          <w:jc w:val="center"/>
        </w:trPr>
        <w:tc>
          <w:tcPr>
            <w:tcW w:w="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2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Вербовая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0,5</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0,5</w:t>
            </w:r>
          </w:p>
        </w:tc>
      </w:tr>
      <w:tr w:rsidR="00E42D83" w:rsidRPr="00E42D83" w:rsidTr="00E42D83">
        <w:trPr>
          <w:jc w:val="center"/>
        </w:trPr>
        <w:tc>
          <w:tcPr>
            <w:tcW w:w="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2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Криничная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ул. Советская требуется ремонт асфальтового покрытия общей протяженностью 2,2 км. В населенном пункте имеется три моста, которые требуют проведения ремонтных работ.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полномочия органов местного самоуправления входят вопросы содержания и строительства автомобильных дорог общего пользования, мостов и иных транспортных и инженерных сооружений в границах населенных пунктов, а также предоставления транспортных услуг населению и организация транспортного обслуживания.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населенного пункта Советского сельского поселения улично-дорожная сеть нуждается в расширении и благоустройстве: требуется укладка асфальтобетонного покрытия на улицах с грунтовым покрытием,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Общественный пассажирский транспорт. Индивидуальный транспорт.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Важное значение для обеспечения жизнедеятельности поселения имеет общественный пассажирский транспорт. Пассажирские перевозки обеспечивают ОАО «</w:t>
      </w:r>
      <w:proofErr w:type="spellStart"/>
      <w:r w:rsidRPr="00E42D83">
        <w:rPr>
          <w:rFonts w:ascii="Times New Roman" w:eastAsia="Times New Roman" w:hAnsi="Times New Roman" w:cs="Times New Roman"/>
          <w:color w:val="000000"/>
          <w:sz w:val="24"/>
          <w:szCs w:val="24"/>
          <w:lang w:eastAsia="ru-RU"/>
        </w:rPr>
        <w:t>Калачеевское</w:t>
      </w:r>
      <w:proofErr w:type="spellEnd"/>
      <w:r w:rsidRPr="00E42D83">
        <w:rPr>
          <w:rFonts w:ascii="Times New Roman" w:eastAsia="Times New Roman" w:hAnsi="Times New Roman" w:cs="Times New Roman"/>
          <w:color w:val="000000"/>
          <w:sz w:val="24"/>
          <w:szCs w:val="24"/>
          <w:lang w:eastAsia="ru-RU"/>
        </w:rPr>
        <w:t xml:space="preserve"> автопредприятие».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настоящее время Советское сельское поселение обслуживается автобусным маршрутом г. Калач – с. Советское (периодичность движения – три дня в неделю по два раза в день). Существующий транспорт удовлетворяет потребности населения в пассажирских перевозках. Дополнительные транспортные маршруты не требуются.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 Советское имеется три автобусных остановки пассажирского транспорта. Остановки не оборудованы стационарными остановочными павильонами. Дополнительных остановок общественного транспорта в селе не требуется.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Кроме пассажирского транспорта общественного пользования используется и индивидуальный автомобильный транспорт. Хранение индивидуальных автомобилей осуществляется на придомовых участках. Открытых площадок для хранения индивидуального транспорта на территории населенного пункта нет. Специально оборудованная площадка для временной парковки автотранспорта имеется перед зданием сельского Дома культуры.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Вывод: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xml:space="preserve">В результате анализа, проведенного в пункте </w:t>
      </w:r>
      <w:proofErr w:type="gramStart"/>
      <w:r w:rsidRPr="00E42D83">
        <w:rPr>
          <w:rFonts w:ascii="Times New Roman" w:eastAsia="Times New Roman" w:hAnsi="Times New Roman" w:cs="Times New Roman"/>
          <w:i/>
          <w:iCs/>
          <w:color w:val="000000"/>
          <w:sz w:val="24"/>
          <w:szCs w:val="24"/>
          <w:lang w:eastAsia="ru-RU"/>
        </w:rPr>
        <w:t>1.10.2.,</w:t>
      </w:r>
      <w:proofErr w:type="gramEnd"/>
      <w:r w:rsidRPr="00E42D83">
        <w:rPr>
          <w:rFonts w:ascii="Times New Roman" w:eastAsia="Times New Roman" w:hAnsi="Times New Roman" w:cs="Times New Roman"/>
          <w:i/>
          <w:iCs/>
          <w:color w:val="000000"/>
          <w:sz w:val="24"/>
          <w:szCs w:val="24"/>
          <w:lang w:eastAsia="ru-RU"/>
        </w:rPr>
        <w:t xml:space="preserve"> выявлены следующие проблемы транспортной инфраструктуры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i/>
          <w:iCs/>
          <w:color w:val="000000"/>
          <w:sz w:val="24"/>
          <w:szCs w:val="24"/>
          <w:lang w:eastAsia="ru-RU"/>
        </w:rPr>
        <w:t>1)</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i/>
          <w:iCs/>
          <w:color w:val="000000"/>
          <w:sz w:val="24"/>
          <w:szCs w:val="24"/>
          <w:lang w:eastAsia="ru-RU"/>
        </w:rPr>
        <w:t>Требуется укладка асфальтобетонного покрытия на улицах населенного пункта общей протяженностью </w:t>
      </w:r>
      <w:r w:rsidRPr="00E42D83">
        <w:rPr>
          <w:rFonts w:ascii="Times New Roman" w:eastAsia="Times New Roman" w:hAnsi="Times New Roman" w:cs="Times New Roman"/>
          <w:color w:val="000000"/>
          <w:sz w:val="24"/>
          <w:szCs w:val="24"/>
          <w:lang w:eastAsia="ru-RU"/>
        </w:rPr>
        <w:t>1,6 </w:t>
      </w:r>
      <w:r w:rsidRPr="00E42D83">
        <w:rPr>
          <w:rFonts w:ascii="Times New Roman" w:eastAsia="Times New Roman" w:hAnsi="Times New Roman" w:cs="Times New Roman"/>
          <w:i/>
          <w:iCs/>
          <w:color w:val="000000"/>
          <w:sz w:val="24"/>
          <w:szCs w:val="24"/>
          <w:lang w:eastAsia="ru-RU"/>
        </w:rPr>
        <w:t>км;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2)</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i/>
          <w:iCs/>
          <w:color w:val="000000"/>
          <w:sz w:val="24"/>
          <w:szCs w:val="24"/>
          <w:lang w:eastAsia="ru-RU"/>
        </w:rPr>
        <w:t>Реконструкция асфальтового покрытия улицы Советская общей протяженностью 2,2 км;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3)</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i/>
          <w:iCs/>
          <w:color w:val="000000"/>
          <w:sz w:val="24"/>
          <w:szCs w:val="24"/>
          <w:lang w:eastAsia="ru-RU"/>
        </w:rPr>
        <w:t>Требуется ограничение дорожного полотна;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lastRenderedPageBreak/>
        <w:t>4)</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i/>
          <w:iCs/>
          <w:color w:val="000000"/>
          <w:sz w:val="24"/>
          <w:szCs w:val="24"/>
          <w:lang w:eastAsia="ru-RU"/>
        </w:rPr>
        <w:t>Требуется формирование пешеходных тротуаров;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5)</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i/>
          <w:iCs/>
          <w:color w:val="000000"/>
          <w:sz w:val="24"/>
          <w:szCs w:val="24"/>
          <w:lang w:eastAsia="ru-RU"/>
        </w:rPr>
        <w:t>Требуется оборудование остановок общественного транспорта стационарными остановочными павильонами;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6)</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i/>
          <w:iCs/>
          <w:color w:val="000000"/>
          <w:sz w:val="24"/>
          <w:szCs w:val="24"/>
          <w:lang w:eastAsia="ru-RU"/>
        </w:rPr>
        <w:t>Требуется ремонт мостов в населенном пункте;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7)</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i/>
          <w:iCs/>
          <w:color w:val="000000"/>
          <w:sz w:val="24"/>
          <w:szCs w:val="24"/>
          <w:lang w:eastAsia="ru-RU"/>
        </w:rPr>
        <w:t>Общественные зоны необходимо оборудовать парковками и стоянками автотранспорта;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8)</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i/>
          <w:iCs/>
          <w:color w:val="000000"/>
          <w:sz w:val="24"/>
          <w:szCs w:val="24"/>
          <w:lang w:eastAsia="ru-RU"/>
        </w:rPr>
        <w:t>Требуется озеленение придорожной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Все последующие преобразования транспортных сетей и отдельных объектов транспортной инфраструктуры должны планироваться с учетом их высокой значимости в развитии </w:t>
      </w:r>
      <w:proofErr w:type="spellStart"/>
      <w:proofErr w:type="gramStart"/>
      <w:r w:rsidRPr="00E42D83">
        <w:rPr>
          <w:rFonts w:ascii="Times New Roman" w:eastAsia="Times New Roman" w:hAnsi="Times New Roman" w:cs="Times New Roman"/>
          <w:color w:val="000000"/>
          <w:sz w:val="24"/>
          <w:szCs w:val="24"/>
          <w:lang w:eastAsia="ru-RU"/>
        </w:rPr>
        <w:t>социо</w:t>
      </w:r>
      <w:proofErr w:type="spellEnd"/>
      <w:r w:rsidRPr="00E42D83">
        <w:rPr>
          <w:rFonts w:ascii="Times New Roman" w:eastAsia="Times New Roman" w:hAnsi="Times New Roman" w:cs="Times New Roman"/>
          <w:color w:val="000000"/>
          <w:sz w:val="24"/>
          <w:szCs w:val="24"/>
          <w:lang w:eastAsia="ru-RU"/>
        </w:rPr>
        <w:t>-культурного</w:t>
      </w:r>
      <w:proofErr w:type="gramEnd"/>
      <w:r w:rsidRPr="00E42D83">
        <w:rPr>
          <w:rFonts w:ascii="Times New Roman" w:eastAsia="Times New Roman" w:hAnsi="Times New Roman" w:cs="Times New Roman"/>
          <w:color w:val="000000"/>
          <w:sz w:val="24"/>
          <w:szCs w:val="24"/>
          <w:lang w:eastAsia="ru-RU"/>
        </w:rPr>
        <w:t xml:space="preserve"> каркаса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1.10.3. Объекты жилищного строительства.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Жилая застройка на территории населенного пункта Советского сельского поселения представлена индивидуальными жилыми домами усадебного типа с приусадебными участками. Размер приусадебных участков в сельском поселении составляет от 10 до 50 соток.</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состоянию на 2010 г. в Советском сельском поселении насчитывается 151 домовладение.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Характеристика жилищного фонда Советского сельского поселения представлена в таблице (в соответствии с данными паспорта муниципального образования по состоянию на 2010 г. и анкетными данными, предоставленным администрацией муниципального образования)</w:t>
      </w:r>
    </w:p>
    <w:tbl>
      <w:tblPr>
        <w:tblW w:w="0" w:type="auto"/>
        <w:jc w:val="center"/>
        <w:tblCellMar>
          <w:left w:w="0" w:type="dxa"/>
          <w:right w:w="0" w:type="dxa"/>
        </w:tblCellMar>
        <w:tblLook w:val="04A0" w:firstRow="1" w:lastRow="0" w:firstColumn="1" w:lastColumn="0" w:noHBand="0" w:noVBand="1"/>
      </w:tblPr>
      <w:tblGrid>
        <w:gridCol w:w="1285"/>
        <w:gridCol w:w="3430"/>
        <w:gridCol w:w="1814"/>
        <w:gridCol w:w="1405"/>
        <w:gridCol w:w="1405"/>
      </w:tblGrid>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показателя</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Единица измерения</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год</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2010 год</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Общая площадь жилищного фонда, всего</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кв. м</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9,2</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9,2</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 том числе:</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-муниципальный жилищный фонд</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кв. м</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-ведомственный жилищный фонд</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кв. м</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1.3.</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-жилищный фонд, находящийся в личной собственности</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кв. м</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7,7</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7,7</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Число домовладений (квартир)</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квартир</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154</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151</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Обеспеченность общей площадью одного жителя</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кв. м</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21,1</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22,2</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Общая площадь жилищного фонда, находящегося в ветхом и аварийном состоянии или требующего капитального ремонта, всего</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кв. м</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 том числе:</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4.1.</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-муниципального</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кв. м</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Оборудование жилищного фонда (в % к размеру общей площади)</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5.1.</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водопроводом</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5.2.</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канализацией</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5.3.</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горячим водоснабжением</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5.4.</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газоснабжением</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 том числе:</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-природным газом</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-сжиженным газом</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5.5.</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ваннами и душем</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5.6.</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центральным отоплением</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Затраты на содержание жилищного фонда из бюджета поселения</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руб.</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Удельный вес оплаты поселением стоимости предоставляемых жилищно-коммунальных услуг</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96,4</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Количество семей, имеющих право на получение субсидий по услугам ЖКХ</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r>
      <w:tr w:rsidR="00E42D83" w:rsidRPr="00E42D83" w:rsidTr="00E42D83">
        <w:trPr>
          <w:jc w:val="center"/>
        </w:trPr>
        <w:tc>
          <w:tcPr>
            <w:tcW w:w="75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w:t>
            </w:r>
          </w:p>
        </w:tc>
        <w:tc>
          <w:tcPr>
            <w:tcW w:w="46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Сумма субсидий, выплачиваемых населению по услугам ЖКХ</w:t>
            </w:r>
          </w:p>
        </w:tc>
        <w:tc>
          <w:tcPr>
            <w:tcW w:w="153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руб.</w:t>
            </w:r>
          </w:p>
        </w:tc>
        <w:tc>
          <w:tcPr>
            <w:tcW w:w="1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6,8</w:t>
            </w:r>
          </w:p>
        </w:tc>
        <w:tc>
          <w:tcPr>
            <w:tcW w:w="1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20,4</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Из данных, представленных в таблице видно, что обеспеченность жильем одного жителя составляет 22,2 </w:t>
      </w:r>
      <w:proofErr w:type="spellStart"/>
      <w:r w:rsidRPr="00E42D83">
        <w:rPr>
          <w:rFonts w:ascii="Times New Roman" w:eastAsia="Times New Roman" w:hAnsi="Times New Roman" w:cs="Times New Roman"/>
          <w:color w:val="000000"/>
          <w:sz w:val="24"/>
          <w:szCs w:val="24"/>
          <w:lang w:eastAsia="ru-RU"/>
        </w:rPr>
        <w:t>м.кв</w:t>
      </w:r>
      <w:proofErr w:type="spellEnd"/>
      <w:r w:rsidRPr="00E42D83">
        <w:rPr>
          <w:rFonts w:ascii="Times New Roman" w:eastAsia="Times New Roman" w:hAnsi="Times New Roman" w:cs="Times New Roman"/>
          <w:color w:val="000000"/>
          <w:sz w:val="24"/>
          <w:szCs w:val="24"/>
          <w:lang w:eastAsia="ru-RU"/>
        </w:rPr>
        <w:t xml:space="preserve">. Техническое состояние жилых домов можно </w:t>
      </w:r>
      <w:proofErr w:type="gramStart"/>
      <w:r w:rsidRPr="00E42D83">
        <w:rPr>
          <w:rFonts w:ascii="Times New Roman" w:eastAsia="Times New Roman" w:hAnsi="Times New Roman" w:cs="Times New Roman"/>
          <w:color w:val="000000"/>
          <w:sz w:val="24"/>
          <w:szCs w:val="24"/>
          <w:lang w:eastAsia="ru-RU"/>
        </w:rPr>
        <w:t>оценить</w:t>
      </w:r>
      <w:proofErr w:type="gramEnd"/>
      <w:r w:rsidRPr="00E42D83">
        <w:rPr>
          <w:rFonts w:ascii="Times New Roman" w:eastAsia="Times New Roman" w:hAnsi="Times New Roman" w:cs="Times New Roman"/>
          <w:color w:val="000000"/>
          <w:sz w:val="24"/>
          <w:szCs w:val="24"/>
          <w:lang w:eastAsia="ru-RU"/>
        </w:rPr>
        <w:t xml:space="preserve"> как удовлетворительное.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Вывод: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В результате анализа состояния жилищного фонда сельского поселения выявлены следующие проблемы: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1) Требуется расширение муниципального жилого фонда для обеспечения жильем ветеранов, инвалидов, молодых специалистов, молодых семей и иных категорий граждан.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1.10.4. Объекты социальной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 размещаемые в общественно-деловых зонах.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Общественно-деловые зоны следует формировать как систему общественных центров, включающую в себя центры деловой, финансовой и общественной активности.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Количество, состав и местоположение общественных центров принимаются с учетом величины населенного пункта, его роли в системе расселения и функционально-планировочной организации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СП 42.13330.2011 «Градостроительство. Планировка и застройка городских и сельских поселений» актуализированная редакция СНиП 2.07.01-89*, в сельских поселениях, как правило, формируется единый общественный центр, дополняемый объектами повседневного обслуживания в жилой застройке населенных пунктов.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сельской местности предусматривается подразделение учреждений и предприятий обслуживания на объекты первой необходимости в каждом населенном пункте, начиная с </w:t>
      </w:r>
      <w:r w:rsidRPr="00E42D83">
        <w:rPr>
          <w:rFonts w:ascii="Times New Roman" w:eastAsia="Times New Roman" w:hAnsi="Times New Roman" w:cs="Times New Roman"/>
          <w:color w:val="000000"/>
          <w:sz w:val="24"/>
          <w:szCs w:val="24"/>
          <w:lang w:eastAsia="ru-RU"/>
        </w:rPr>
        <w:lastRenderedPageBreak/>
        <w:t>50 жителей, и базовые объекты более высокого уровня на группу населенных пунктов, размещаемые в центре местного самоуправления (поселения, муниципального района).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 №1683-р предлагает расчетные нормативы по четырем группам предприятий и учреждений, оказывающих населению гарантированные социальные услуги: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образования (образовательные учреждения, включая дошкольные);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здравоохранения;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культуры и искусства;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физической культуры и спорта.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Все объекты обслуживания социальной инфраструктуры также можно разделить на группы по следующим признакам: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по формам собственности и рангу административного подчинения (государственные (федеральные), областные (региональные), районного и местного значения (муниципальные), ведомственные и частные);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по интенсивности использования (объекты повседневного спроса, периодического спроса и эпизодического спроса).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Нормативная база для определения номенклатуры и количественных показателей объектов обслуживания: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СП 42.13330.2011 «Градостроительство. Планировка и застройка городских и сельских поселений» актуализированная редакция СНиП 2.07.01-89*;</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2. «Методика нормативной потребности субъектов Российской Федерации в объектах социальной инфраструктуры» (одобрена распоряжением правительства РФ от </w:t>
      </w:r>
      <w:proofErr w:type="gramStart"/>
      <w:r w:rsidRPr="00E42D83">
        <w:rPr>
          <w:rFonts w:ascii="Times New Roman" w:eastAsia="Times New Roman" w:hAnsi="Times New Roman" w:cs="Times New Roman"/>
          <w:color w:val="000000"/>
          <w:sz w:val="24"/>
          <w:szCs w:val="24"/>
          <w:lang w:eastAsia="ru-RU"/>
        </w:rPr>
        <w:t>19.10.1999г.,№</w:t>
      </w:r>
      <w:proofErr w:type="gramEnd"/>
      <w:r w:rsidRPr="00E42D83">
        <w:rPr>
          <w:rFonts w:ascii="Times New Roman" w:eastAsia="Times New Roman" w:hAnsi="Times New Roman" w:cs="Times New Roman"/>
          <w:color w:val="000000"/>
          <w:sz w:val="24"/>
          <w:szCs w:val="24"/>
          <w:lang w:eastAsia="ru-RU"/>
        </w:rPr>
        <w:t>1683-р);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СП 30-102-99 Свод правил по проектированию и строительству «Планировка и застройка территорий малоэтажного жилищного строительства»;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Приказ Управления архитектуры и градостроительства Воронежской области № 9-п от 17.04.2008 г. «Об утверждении регионального норматива градостроительного проектирования».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Объекты образования.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необходимым населению нормируемым объектам образования относятся детские дошкольные учреждения и общеобразовательные школы (повседневный уровень), учреждения начального профессионального и средне специального образования (периодический уровень).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систему образования Советского сельского поселения входит МОУ Советская ООШ с количеством проектных мест – 140 и фактической загрузкой – 31 учащийся, построенная в 1974 году;</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Всего в селе проживает 53 ребенка школьного возраста, 19 детей дошкольного возраста. Средняя численность работников сферы образования в сельском поселении – 15 человек.</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Емкость учреждения школьного образования по обеспеченности 1000 жителей превышает нормативные требования.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Объекты здравоохранения.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необходимым населению нормируемым объектам здравоохранения относятся врачебные амбулатории (I-</w:t>
      </w:r>
      <w:proofErr w:type="spellStart"/>
      <w:r w:rsidRPr="00E42D83">
        <w:rPr>
          <w:rFonts w:ascii="Times New Roman" w:eastAsia="Times New Roman" w:hAnsi="Times New Roman" w:cs="Times New Roman"/>
          <w:color w:val="000000"/>
          <w:sz w:val="24"/>
          <w:szCs w:val="24"/>
          <w:lang w:eastAsia="ru-RU"/>
        </w:rPr>
        <w:t>ый</w:t>
      </w:r>
      <w:proofErr w:type="spellEnd"/>
      <w:r w:rsidRPr="00E42D83">
        <w:rPr>
          <w:rFonts w:ascii="Times New Roman" w:eastAsia="Times New Roman" w:hAnsi="Times New Roman" w:cs="Times New Roman"/>
          <w:color w:val="000000"/>
          <w:sz w:val="24"/>
          <w:szCs w:val="24"/>
          <w:lang w:eastAsia="ru-RU"/>
        </w:rPr>
        <w:t xml:space="preserve">, повседневный уровень обслуживания) и больницы (II-ой, периодический уровень обслуживания). </w:t>
      </w:r>
      <w:proofErr w:type="gramStart"/>
      <w:r w:rsidRPr="00E42D83">
        <w:rPr>
          <w:rFonts w:ascii="Times New Roman" w:eastAsia="Times New Roman" w:hAnsi="Times New Roman" w:cs="Times New Roman"/>
          <w:color w:val="000000"/>
          <w:sz w:val="24"/>
          <w:szCs w:val="24"/>
          <w:lang w:eastAsia="ru-RU"/>
        </w:rPr>
        <w:t>Кроме того</w:t>
      </w:r>
      <w:proofErr w:type="gramEnd"/>
      <w:r w:rsidRPr="00E42D83">
        <w:rPr>
          <w:rFonts w:ascii="Times New Roman" w:eastAsia="Times New Roman" w:hAnsi="Times New Roman" w:cs="Times New Roman"/>
          <w:color w:val="000000"/>
          <w:sz w:val="24"/>
          <w:szCs w:val="24"/>
          <w:lang w:eastAsia="ru-RU"/>
        </w:rPr>
        <w:t xml:space="preserve"> в структуре учреждений первого уровня обслуживания могут быть аптечные пункты и фельдшерско-акушерские пункты </w:t>
      </w:r>
      <w:r w:rsidRPr="00E42D83">
        <w:rPr>
          <w:rFonts w:ascii="Times New Roman" w:eastAsia="Times New Roman" w:hAnsi="Times New Roman" w:cs="Times New Roman"/>
          <w:color w:val="000000"/>
          <w:sz w:val="24"/>
          <w:szCs w:val="24"/>
          <w:lang w:eastAsia="ru-RU"/>
        </w:rPr>
        <w:lastRenderedPageBreak/>
        <w:t>(ФАП),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аптеки, молочные кухни.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систему здравоохранения Советского сельского поселения входит ФАП емкостью 15 </w:t>
      </w:r>
      <w:proofErr w:type="spellStart"/>
      <w:r w:rsidRPr="00E42D83">
        <w:rPr>
          <w:rFonts w:ascii="Times New Roman" w:eastAsia="Times New Roman" w:hAnsi="Times New Roman" w:cs="Times New Roman"/>
          <w:color w:val="000000"/>
          <w:sz w:val="24"/>
          <w:szCs w:val="24"/>
          <w:lang w:eastAsia="ru-RU"/>
        </w:rPr>
        <w:t>посещ</w:t>
      </w:r>
      <w:proofErr w:type="spellEnd"/>
      <w:r w:rsidRPr="00E42D83">
        <w:rPr>
          <w:rFonts w:ascii="Times New Roman" w:eastAsia="Times New Roman" w:hAnsi="Times New Roman" w:cs="Times New Roman"/>
          <w:color w:val="000000"/>
          <w:sz w:val="24"/>
          <w:szCs w:val="24"/>
          <w:lang w:eastAsia="ru-RU"/>
        </w:rPr>
        <w:t xml:space="preserve">/смена и фактической загрузкой 10 </w:t>
      </w:r>
      <w:proofErr w:type="spellStart"/>
      <w:r w:rsidRPr="00E42D83">
        <w:rPr>
          <w:rFonts w:ascii="Times New Roman" w:eastAsia="Times New Roman" w:hAnsi="Times New Roman" w:cs="Times New Roman"/>
          <w:color w:val="000000"/>
          <w:sz w:val="24"/>
          <w:szCs w:val="24"/>
          <w:lang w:eastAsia="ru-RU"/>
        </w:rPr>
        <w:t>посещ</w:t>
      </w:r>
      <w:proofErr w:type="spellEnd"/>
      <w:r w:rsidRPr="00E42D83">
        <w:rPr>
          <w:rFonts w:ascii="Times New Roman" w:eastAsia="Times New Roman" w:hAnsi="Times New Roman" w:cs="Times New Roman"/>
          <w:color w:val="000000"/>
          <w:sz w:val="24"/>
          <w:szCs w:val="24"/>
          <w:lang w:eastAsia="ru-RU"/>
        </w:rPr>
        <w:t>/смена.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Учреждение медицинского обслуживания находится в ветхом состоянии, было построено в 1968 г. Средняя численность работников сферы здравоохранения в поселении составляет 1 человек.</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Расчеты показывают, что уровень обеспеченности объектами здравоохранения на территории Советского сельского поселения выше норматива.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Учреждения социального обеспечения.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На данный вид обслуживания не даются нормы расчета вместимости, относительно численности населения. В соответствии с распоряжением Правительства Российской Федерации от 3 июля 1996 г. № 1063-р (в ред. распоряжений Правительства РФ от 14.07.2001 № 942-р, от 13.07.2007 № 923-р) на 10 тысяч детей проектируется один социально-реабилитационный центр для несовершеннолетних детей, детей сирот; один приют для детей и подростков, оставшихся без попечительства родителей. При меньшем количестве детей создается по одному объекту. На 1 тыс. детей создается один реабилитационный центр для детей и подростков с ограниченными возможностями.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Советском сельском поселении учреждения данной категории отсутствуют.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Объекты управления, кредитно-финансовые учреждения и предприятия связи.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определения нормативной потребности муниципального образования в объектах управленческой и кредитно-финансовой сферы используются расчетные показатели СП 42.13330.2011 «Градостроительство. Планировка и застройка городских и сельских поселений» актуализированная редакция СНиП 2.07.01-89*.</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Объекты административно-хозяйственного назначения, отделения связи и банка, опорные пункты охраны порядка относятся к повседневному уровню обслуживания. К периодическому уровню обслуживания относятся административно-управленческие организации, банки, конторы, офисы, отделения связи и милиции, суд, прокуратура, юридическая и нотариальные конторы; объекты, предназначенные для официального опубликования муниципальных правовых актов и иной официальной информации.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Советском сельском поселении действуют: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администрация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отделение связи, почта;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сельском поселении отсутствуют опорный пункт охраны правопорядка и отделение банка.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Объекты отдыха и туризма, санаторно-курортные и оздоровительные.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данной группе объектов относятся санатории детские и взрослые, санатории-профилактории, школьные лагеря и дома отдыха, базы отдыха, курортные и туристские гостиницы, туристические базы, мотели, кемпинги, приюты. Все объекты данной сферы проектируются по заданию на проектирование.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Советском сельском поселении отсутствуют учреждения данной категории.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Объекты торговли, общественного питания, бытового обслуживания и жилищно-коммунального хозяйства.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Расчет сети предприятий указанных видов обслуживания производится по СП 42.13330.2011 «Градостроительство. Планировка и застройка городских и сельских поселений» актуализированная редакция СНиП 2.07.01-89*.</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На сегодняшний день в структуре этой сферы обслуживания практически не осталось объектов муниципальной собственности. Предполагается развитие сети объектов торговли, общественного питания, бытового обслуживания на основе частной предпринимательской деятельности.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повседневному уровню обслуживания относятся магазины продовольственных и непродовольственных товаров первой необходимости, пункты общественного питания, приемные пункты бытового обслуживания, прачечные-химчистки, бани. К уровню периодического обслуживания относятся крупные магазины, торговые центры, мелкооптовые и розничные рынки, базы; предприятия общественного питания —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функционируют: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три магазина общей торговой площадью 87 м. кв.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 расчетами торговая площадь существующих предприятий торговли ниже нормативных требований. Рынки, предприятия бытового обслуживания и общественного питания, бани, пожарные депо на территории поселения отсутствуют.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Объекты культуры, искусства и библиотечного обслуживания.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нормируемым учреждениям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 Кроме того, в населенных пунктах могут располагаться детские и юношеские библиотеки, кинотеатры, музейно-выставочные залы, залы аттракционов.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действуют: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СДК на 250 мест;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библиотека с книжным фондом 3760 единиц и числом посадочных мест 15.</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Здание сельского дома культуры было построено в 1967 году. В настоящее время износ здания значителен, требуется проведение ремонтных работ.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Емкость СДК по обеспеченности 1000 жителей выше нормативных требований. Что касается библиотек, то количество единиц хранения ниже нормативного.</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Объекты физической культуры и массового спорта.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нормируемым учреждениям физкультуры и спорта относятся стадионы и спортзалы, как правило, совмещенные со школами в сельских поселениях (повседневное обслуживание), бассейн (периодическое обслуживание). Кроме того, в населенных пунктах могут размещаться детские спортивные школы и спортивные центры.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Советском сельском поселении функционируют: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спортзал при школе площадью 162 м. кв.;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спортивная площадка площадью 1 га.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нет недостатка в крытых спортивных сооружениях, показатели по обеспеченности населения плоскостными спортивными сооружениями выше нормативных требований.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Сводная таблица объектов социального и культурно-бытового обслуживания, расположенных в Советском сельском поселении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2551"/>
        <w:gridCol w:w="2115"/>
        <w:gridCol w:w="2975"/>
        <w:gridCol w:w="1698"/>
      </w:tblGrid>
      <w:tr w:rsidR="00E42D83" w:rsidRPr="00E42D83" w:rsidTr="00E42D83">
        <w:trPr>
          <w:trHeight w:val="253"/>
          <w:jc w:val="center"/>
        </w:trPr>
        <w:tc>
          <w:tcPr>
            <w:tcW w:w="9356" w:type="dxa"/>
            <w:gridSpan w:val="4"/>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Объекты образования</w:t>
            </w:r>
          </w:p>
        </w:tc>
      </w:tr>
      <w:tr w:rsidR="00E42D83" w:rsidRPr="00E42D83" w:rsidTr="00E42D83">
        <w:trPr>
          <w:trHeight w:val="253"/>
          <w:jc w:val="center"/>
        </w:trPr>
        <w:tc>
          <w:tcPr>
            <w:tcW w:w="25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МОУ Советская ООШ</w:t>
            </w: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ул. Советская, 47</w:t>
            </w:r>
          </w:p>
        </w:tc>
        <w:tc>
          <w:tcPr>
            <w:tcW w:w="297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 проектных мест/Фактическая загрузка</w:t>
            </w:r>
          </w:p>
        </w:tc>
        <w:tc>
          <w:tcPr>
            <w:tcW w:w="170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140/31</w:t>
            </w:r>
          </w:p>
        </w:tc>
      </w:tr>
      <w:tr w:rsidR="00E42D83" w:rsidRPr="00E42D83" w:rsidTr="00E42D83">
        <w:trPr>
          <w:trHeight w:val="253"/>
          <w:jc w:val="center"/>
        </w:trPr>
        <w:tc>
          <w:tcPr>
            <w:tcW w:w="9356" w:type="dxa"/>
            <w:gridSpan w:val="4"/>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Объекты здравоохранения</w:t>
            </w:r>
          </w:p>
        </w:tc>
      </w:tr>
      <w:tr w:rsidR="00E42D83" w:rsidRPr="00E42D83" w:rsidTr="00E42D83">
        <w:trPr>
          <w:trHeight w:val="253"/>
          <w:jc w:val="center"/>
        </w:trPr>
        <w:tc>
          <w:tcPr>
            <w:tcW w:w="25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ФАП</w:t>
            </w: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ул. Советская, 53</w:t>
            </w:r>
          </w:p>
        </w:tc>
        <w:tc>
          <w:tcPr>
            <w:tcW w:w="297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Кол-во </w:t>
            </w:r>
            <w:proofErr w:type="spellStart"/>
            <w:proofErr w:type="gramStart"/>
            <w:r w:rsidRPr="00E42D83">
              <w:rPr>
                <w:rFonts w:ascii="Times New Roman" w:eastAsia="Times New Roman" w:hAnsi="Times New Roman" w:cs="Times New Roman"/>
                <w:sz w:val="24"/>
                <w:szCs w:val="24"/>
                <w:lang w:eastAsia="ru-RU"/>
              </w:rPr>
              <w:t>посещ</w:t>
            </w:r>
            <w:proofErr w:type="spellEnd"/>
            <w:r w:rsidRPr="00E42D83">
              <w:rPr>
                <w:rFonts w:ascii="Times New Roman" w:eastAsia="Times New Roman" w:hAnsi="Times New Roman" w:cs="Times New Roman"/>
                <w:sz w:val="24"/>
                <w:szCs w:val="24"/>
                <w:lang w:eastAsia="ru-RU"/>
              </w:rPr>
              <w:t>./</w:t>
            </w:r>
            <w:proofErr w:type="gramEnd"/>
            <w:r w:rsidRPr="00E42D83">
              <w:rPr>
                <w:rFonts w:ascii="Times New Roman" w:eastAsia="Times New Roman" w:hAnsi="Times New Roman" w:cs="Times New Roman"/>
                <w:sz w:val="24"/>
                <w:szCs w:val="24"/>
                <w:lang w:eastAsia="ru-RU"/>
              </w:rPr>
              <w:t>смена/Фактическая</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загрузка</w:t>
            </w:r>
          </w:p>
        </w:tc>
        <w:tc>
          <w:tcPr>
            <w:tcW w:w="170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15/10</w:t>
            </w:r>
          </w:p>
        </w:tc>
      </w:tr>
      <w:tr w:rsidR="00E42D83" w:rsidRPr="00E42D83" w:rsidTr="00E42D83">
        <w:trPr>
          <w:trHeight w:val="253"/>
          <w:jc w:val="center"/>
        </w:trPr>
        <w:tc>
          <w:tcPr>
            <w:tcW w:w="9356" w:type="dxa"/>
            <w:gridSpan w:val="4"/>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Объекты культуры, искусства и библиотечного обслуживания</w:t>
            </w:r>
          </w:p>
        </w:tc>
      </w:tr>
      <w:tr w:rsidR="00E42D83" w:rsidRPr="00E42D83" w:rsidTr="00E42D83">
        <w:trPr>
          <w:trHeight w:val="253"/>
          <w:jc w:val="center"/>
        </w:trPr>
        <w:tc>
          <w:tcPr>
            <w:tcW w:w="25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СДК</w:t>
            </w: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ул. Советская, 49</w:t>
            </w:r>
          </w:p>
        </w:tc>
        <w:tc>
          <w:tcPr>
            <w:tcW w:w="297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 мест</w:t>
            </w:r>
          </w:p>
        </w:tc>
        <w:tc>
          <w:tcPr>
            <w:tcW w:w="170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250</w:t>
            </w:r>
          </w:p>
        </w:tc>
      </w:tr>
      <w:tr w:rsidR="00E42D83" w:rsidRPr="00E42D83" w:rsidTr="00E42D83">
        <w:trPr>
          <w:trHeight w:val="253"/>
          <w:jc w:val="center"/>
        </w:trPr>
        <w:tc>
          <w:tcPr>
            <w:tcW w:w="25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Библиотека</w:t>
            </w: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ул. Советская, 49</w:t>
            </w:r>
          </w:p>
        </w:tc>
        <w:tc>
          <w:tcPr>
            <w:tcW w:w="297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 томов/кол-во мест</w:t>
            </w:r>
          </w:p>
        </w:tc>
        <w:tc>
          <w:tcPr>
            <w:tcW w:w="170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3760/15</w:t>
            </w:r>
          </w:p>
        </w:tc>
      </w:tr>
      <w:tr w:rsidR="00E42D83" w:rsidRPr="00E42D83" w:rsidTr="00E42D83">
        <w:trPr>
          <w:trHeight w:val="253"/>
          <w:jc w:val="center"/>
        </w:trPr>
        <w:tc>
          <w:tcPr>
            <w:tcW w:w="9356" w:type="dxa"/>
            <w:gridSpan w:val="4"/>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Объекты физической культуры и массового спорта</w:t>
            </w:r>
          </w:p>
        </w:tc>
      </w:tr>
      <w:tr w:rsidR="00E42D83" w:rsidRPr="00E42D83" w:rsidTr="00E42D83">
        <w:trPr>
          <w:trHeight w:val="253"/>
          <w:jc w:val="center"/>
        </w:trPr>
        <w:tc>
          <w:tcPr>
            <w:tcW w:w="25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Спортзал</w:t>
            </w: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ул. Советская, 47</w:t>
            </w:r>
          </w:p>
        </w:tc>
        <w:tc>
          <w:tcPr>
            <w:tcW w:w="297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Кол-во/площадь, </w:t>
            </w:r>
            <w:proofErr w:type="spellStart"/>
            <w:r w:rsidRPr="00E42D83">
              <w:rPr>
                <w:rFonts w:ascii="Times New Roman" w:eastAsia="Times New Roman" w:hAnsi="Times New Roman" w:cs="Times New Roman"/>
                <w:sz w:val="24"/>
                <w:szCs w:val="24"/>
                <w:lang w:eastAsia="ru-RU"/>
              </w:rPr>
              <w:t>м.кв</w:t>
            </w:r>
            <w:proofErr w:type="spellEnd"/>
            <w:r w:rsidRPr="00E42D83">
              <w:rPr>
                <w:rFonts w:ascii="Times New Roman" w:eastAsia="Times New Roman" w:hAnsi="Times New Roman" w:cs="Times New Roman"/>
                <w:sz w:val="24"/>
                <w:szCs w:val="24"/>
                <w:lang w:eastAsia="ru-RU"/>
              </w:rPr>
              <w:t>.</w:t>
            </w:r>
          </w:p>
        </w:tc>
        <w:tc>
          <w:tcPr>
            <w:tcW w:w="170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1/162</w:t>
            </w:r>
          </w:p>
        </w:tc>
      </w:tr>
      <w:tr w:rsidR="00E42D83" w:rsidRPr="00E42D83" w:rsidTr="00E42D83">
        <w:trPr>
          <w:trHeight w:val="253"/>
          <w:jc w:val="center"/>
        </w:trPr>
        <w:tc>
          <w:tcPr>
            <w:tcW w:w="25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Плоскостные спортивные сооружения</w:t>
            </w: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 Советское</w:t>
            </w:r>
          </w:p>
        </w:tc>
        <w:tc>
          <w:tcPr>
            <w:tcW w:w="297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Кол-во/площадь, га</w:t>
            </w:r>
          </w:p>
        </w:tc>
        <w:tc>
          <w:tcPr>
            <w:tcW w:w="170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w:t>
            </w:r>
          </w:p>
        </w:tc>
      </w:tr>
      <w:tr w:rsidR="00E42D83" w:rsidRPr="00E42D83" w:rsidTr="00E42D83">
        <w:trPr>
          <w:trHeight w:val="253"/>
          <w:jc w:val="center"/>
        </w:trPr>
        <w:tc>
          <w:tcPr>
            <w:tcW w:w="9356" w:type="dxa"/>
            <w:gridSpan w:val="4"/>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Предприятия торговли</w:t>
            </w:r>
          </w:p>
        </w:tc>
      </w:tr>
      <w:tr w:rsidR="00E42D83" w:rsidRPr="00E42D83" w:rsidTr="00E42D83">
        <w:trPr>
          <w:trHeight w:val="295"/>
          <w:jc w:val="center"/>
        </w:trPr>
        <w:tc>
          <w:tcPr>
            <w:tcW w:w="2553" w:type="dxa"/>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Магазины</w:t>
            </w: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ул. Советская, 33</w:t>
            </w:r>
          </w:p>
        </w:tc>
        <w:tc>
          <w:tcPr>
            <w:tcW w:w="2977" w:type="dxa"/>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Кол-во/торг. площадь, </w:t>
            </w:r>
            <w:proofErr w:type="spellStart"/>
            <w:r w:rsidRPr="00E42D83">
              <w:rPr>
                <w:rFonts w:ascii="Times New Roman" w:eastAsia="Times New Roman" w:hAnsi="Times New Roman" w:cs="Times New Roman"/>
                <w:sz w:val="24"/>
                <w:szCs w:val="24"/>
                <w:lang w:eastAsia="ru-RU"/>
              </w:rPr>
              <w:t>м.кв</w:t>
            </w:r>
            <w:proofErr w:type="spellEnd"/>
            <w:r w:rsidRPr="00E42D83">
              <w:rPr>
                <w:rFonts w:ascii="Times New Roman" w:eastAsia="Times New Roman" w:hAnsi="Times New Roman" w:cs="Times New Roman"/>
                <w:sz w:val="24"/>
                <w:szCs w:val="24"/>
                <w:lang w:eastAsia="ru-RU"/>
              </w:rPr>
              <w:t>.</w:t>
            </w:r>
          </w:p>
        </w:tc>
        <w:tc>
          <w:tcPr>
            <w:tcW w:w="1700" w:type="dxa"/>
            <w:vMerge w:val="restart"/>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3/87</w:t>
            </w:r>
          </w:p>
        </w:tc>
      </w:tr>
      <w:tr w:rsidR="00E42D83" w:rsidRPr="00E42D83" w:rsidTr="00E42D83">
        <w:trPr>
          <w:trHeight w:val="18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ул. Советская, 57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r>
      <w:tr w:rsidR="00E42D83" w:rsidRPr="00E42D83" w:rsidTr="00E42D83">
        <w:trPr>
          <w:trHeight w:val="26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ул. Советская, 87</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r>
      <w:tr w:rsidR="00E42D83" w:rsidRPr="00E42D83" w:rsidTr="00E42D83">
        <w:trPr>
          <w:trHeight w:val="253"/>
          <w:jc w:val="center"/>
        </w:trPr>
        <w:tc>
          <w:tcPr>
            <w:tcW w:w="9356" w:type="dxa"/>
            <w:gridSpan w:val="4"/>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Административные здания</w:t>
            </w:r>
          </w:p>
        </w:tc>
      </w:tr>
      <w:tr w:rsidR="00E42D83" w:rsidRPr="00E42D83" w:rsidTr="00E42D83">
        <w:trPr>
          <w:trHeight w:val="667"/>
          <w:jc w:val="center"/>
        </w:trPr>
        <w:tc>
          <w:tcPr>
            <w:tcW w:w="25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Администрация</w:t>
            </w: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ул. Советская, 49</w:t>
            </w:r>
          </w:p>
        </w:tc>
        <w:tc>
          <w:tcPr>
            <w:tcW w:w="297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w:t>
            </w:r>
          </w:p>
        </w:tc>
        <w:tc>
          <w:tcPr>
            <w:tcW w:w="170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r w:rsidR="00E42D83" w:rsidRPr="00E42D83" w:rsidTr="00E42D83">
        <w:trPr>
          <w:trHeight w:val="253"/>
          <w:jc w:val="center"/>
        </w:trPr>
        <w:tc>
          <w:tcPr>
            <w:tcW w:w="9356" w:type="dxa"/>
            <w:gridSpan w:val="4"/>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Отделения связи, почты</w:t>
            </w:r>
          </w:p>
        </w:tc>
      </w:tr>
      <w:tr w:rsidR="00E42D83" w:rsidRPr="00E42D83" w:rsidTr="00E42D83">
        <w:trPr>
          <w:trHeight w:val="683"/>
          <w:jc w:val="center"/>
        </w:trPr>
        <w:tc>
          <w:tcPr>
            <w:tcW w:w="25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Отделение связи, почты</w:t>
            </w: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ул. Советская, 47</w:t>
            </w:r>
          </w:p>
        </w:tc>
        <w:tc>
          <w:tcPr>
            <w:tcW w:w="2977"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w:t>
            </w:r>
          </w:p>
        </w:tc>
        <w:tc>
          <w:tcPr>
            <w:tcW w:w="170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Расчет количества и вместимости учреждений и предприятий обслуживания принят в соответствии с Региональным нормативом градостроительного проектирования «Планировка жилых, общественно-деловых зон населенных пунктов Воронежской области» и СП 42.13330.2011 «Градостроительство. Планировка и застройка городских и сельских поселений» актуализированная редакция СНиП 2.07.01-89*,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 октября 1999 г. (№1683-р).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данным паспорта муниципального образования, по состоянию на 2010 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Численность жителей — 419 </w:t>
      </w:r>
      <w:proofErr w:type="gramStart"/>
      <w:r w:rsidRPr="00E42D83">
        <w:rPr>
          <w:rFonts w:ascii="Times New Roman" w:eastAsia="Times New Roman" w:hAnsi="Times New Roman" w:cs="Times New Roman"/>
          <w:color w:val="000000"/>
          <w:sz w:val="24"/>
          <w:szCs w:val="24"/>
          <w:lang w:eastAsia="ru-RU"/>
        </w:rPr>
        <w:t>чел</w:t>
      </w:r>
      <w:proofErr w:type="gram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Количество детей 0-6 — 19 </w:t>
      </w:r>
      <w:proofErr w:type="gramStart"/>
      <w:r w:rsidRPr="00E42D83">
        <w:rPr>
          <w:rFonts w:ascii="Times New Roman" w:eastAsia="Times New Roman" w:hAnsi="Times New Roman" w:cs="Times New Roman"/>
          <w:color w:val="000000"/>
          <w:sz w:val="24"/>
          <w:szCs w:val="24"/>
          <w:lang w:eastAsia="ru-RU"/>
        </w:rPr>
        <w:t>чел</w:t>
      </w:r>
      <w:proofErr w:type="gram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Количество детей 7-18 — 53 чел.</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933"/>
        <w:gridCol w:w="2739"/>
        <w:gridCol w:w="2287"/>
        <w:gridCol w:w="1475"/>
        <w:gridCol w:w="1905"/>
      </w:tblGrid>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п/п</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учреждения обслуживания</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Единицы измерения</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Емкость существующ</w:t>
            </w:r>
            <w:r w:rsidRPr="00E42D83">
              <w:rPr>
                <w:rFonts w:ascii="Times New Roman" w:eastAsia="Times New Roman" w:hAnsi="Times New Roman" w:cs="Times New Roman"/>
                <w:sz w:val="24"/>
                <w:szCs w:val="24"/>
                <w:lang w:eastAsia="ru-RU"/>
              </w:rPr>
              <w:lastRenderedPageBreak/>
              <w:t>их учреждений обслуживания</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 xml:space="preserve">Нормативная емкость </w:t>
            </w:r>
            <w:r w:rsidRPr="00E42D83">
              <w:rPr>
                <w:rFonts w:ascii="Times New Roman" w:eastAsia="Times New Roman" w:hAnsi="Times New Roman" w:cs="Times New Roman"/>
                <w:sz w:val="24"/>
                <w:szCs w:val="24"/>
                <w:lang w:eastAsia="ru-RU"/>
              </w:rPr>
              <w:lastRenderedPageBreak/>
              <w:t>учреждений обслуживания</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1</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Общеобразовательные школы</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 мест</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140</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45</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Детские дошкольные учреждения</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 мест</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Поликлиники, врачебные амбулатории и ФАП</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посещений/смена</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Аптеки</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1 на 6 </w:t>
            </w:r>
            <w:proofErr w:type="spellStart"/>
            <w:r w:rsidRPr="00E42D83">
              <w:rPr>
                <w:rFonts w:ascii="Times New Roman" w:eastAsia="Times New Roman" w:hAnsi="Times New Roman" w:cs="Times New Roman"/>
                <w:sz w:val="24"/>
                <w:szCs w:val="24"/>
                <w:lang w:eastAsia="ru-RU"/>
              </w:rPr>
              <w:t>тыс.жит</w:t>
            </w:r>
            <w:proofErr w:type="spellEnd"/>
            <w:r w:rsidRPr="00E42D83">
              <w:rPr>
                <w:rFonts w:ascii="Times New Roman" w:eastAsia="Times New Roman" w:hAnsi="Times New Roman" w:cs="Times New Roman"/>
                <w:sz w:val="24"/>
                <w:szCs w:val="24"/>
                <w:lang w:eastAsia="ru-RU"/>
              </w:rPr>
              <w:t>.</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Спортивные залы</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площадь, </w:t>
            </w:r>
            <w:proofErr w:type="spellStart"/>
            <w:r w:rsidRPr="00E42D83">
              <w:rPr>
                <w:rFonts w:ascii="Times New Roman" w:eastAsia="Times New Roman" w:hAnsi="Times New Roman" w:cs="Times New Roman"/>
                <w:sz w:val="24"/>
                <w:szCs w:val="24"/>
                <w:lang w:eastAsia="ru-RU"/>
              </w:rPr>
              <w:t>м.кв</w:t>
            </w:r>
            <w:proofErr w:type="spellEnd"/>
            <w:r w:rsidRPr="00E42D83">
              <w:rPr>
                <w:rFonts w:ascii="Times New Roman" w:eastAsia="Times New Roman" w:hAnsi="Times New Roman" w:cs="Times New Roman"/>
                <w:sz w:val="24"/>
                <w:szCs w:val="24"/>
                <w:lang w:eastAsia="ru-RU"/>
              </w:rPr>
              <w:t>.</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162</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150</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Плоскостные спортивные сооружения</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площадь, га</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0,08</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Культурно-досуговые учреждения</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 мест</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250</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65</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Библиотеки</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 мест/тыс. ед. хранения</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15/3,76</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2/6-7,5</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Магазины</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м.кв</w:t>
            </w:r>
            <w:proofErr w:type="spellEnd"/>
            <w:r w:rsidRPr="00E42D83">
              <w:rPr>
                <w:rFonts w:ascii="Times New Roman" w:eastAsia="Times New Roman" w:hAnsi="Times New Roman" w:cs="Times New Roman"/>
                <w:sz w:val="24"/>
                <w:szCs w:val="24"/>
                <w:lang w:eastAsia="ru-RU"/>
              </w:rPr>
              <w:t>. торговой площади</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87</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125</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Рынки</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lang w:eastAsia="ru-RU"/>
              </w:rPr>
              <w:t>м.кв</w:t>
            </w:r>
            <w:proofErr w:type="spellEnd"/>
            <w:r w:rsidRPr="00E42D83">
              <w:rPr>
                <w:rFonts w:ascii="Times New Roman" w:eastAsia="Times New Roman" w:hAnsi="Times New Roman" w:cs="Times New Roman"/>
                <w:sz w:val="24"/>
                <w:szCs w:val="24"/>
                <w:lang w:eastAsia="ru-RU"/>
              </w:rPr>
              <w:t>. торговой площади</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Предприятия общественного питания</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посадочных мест</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Предприятия бытового обслуживания</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раб. мест</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13</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Центр административного самоуправления</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не менее 1</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14</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Отделение банка</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не менее 1</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Отделение связи</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не менее 1</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16</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Опорный пункт охраны правопорядка</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не менее 1</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17</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Баня</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помывочных мест</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r>
      <w:tr w:rsidR="00E42D83" w:rsidRPr="00E42D83" w:rsidTr="00E42D83">
        <w:trPr>
          <w:trHeight w:val="253"/>
          <w:jc w:val="center"/>
        </w:trPr>
        <w:tc>
          <w:tcPr>
            <w:tcW w:w="56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18</w:t>
            </w:r>
          </w:p>
        </w:tc>
        <w:tc>
          <w:tcPr>
            <w:tcW w:w="317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Пожарное депо</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w:t>
            </w:r>
          </w:p>
        </w:tc>
        <w:tc>
          <w:tcPr>
            <w:tcW w:w="1871"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72"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Из вышеприведенной таблицы видно, что существующая емкость большинства объектов социальной инфраструктуры ниже нормативной. Культурно-досуговые учреждения, рынки, предприятия бытового обслуживания и общественного питания, бани, отделения банков, опорные пункты охраны правопорядка, пожарные депо в сельском поселении отсутствуют.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Вывод: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ходе анализа, проведенного в данном разделе, выявлен ряд проблем относительно объектов социальной инфраструктуры, находящихся в полномочиях органов местного самоуправления муниципального района и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учреждение медицинского обслуживания с. Советское имеет высокий процент износа, в поселении ощущается нехватка высококвалифицированного медицинского персонала;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требуется ремонт Дома культуры;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количество единиц хранения в библиотеке сельского поселения ниже нормативных требований, необходимо своевременное обновление библиотечных фондов;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8"/>
          <w:szCs w:val="18"/>
          <w:lang w:eastAsia="ru-RU"/>
        </w:rPr>
        <w:sym w:font="Symbol" w:char="F02D"/>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отсутствует сеть предприятий бытового обслуживания, требуется строительство предприятия бытового обслуживания, включающего парикмахерскую, мастерские по ремонту обуви и пошиву одежды, предприятие по стирке белья, химчистку;</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18"/>
          <w:szCs w:val="18"/>
          <w:lang w:eastAsia="ru-RU"/>
        </w:rPr>
        <w:sym w:font="Symbol" w:char="F02D"/>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требуется реконструкция бани в селе;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8"/>
          <w:szCs w:val="18"/>
          <w:lang w:eastAsia="ru-RU"/>
        </w:rPr>
        <w:sym w:font="Symbol" w:char="F02D"/>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в сельском поселении не достаточно развита сфера предприятий общественного питания и организации досуга. Решение данной проблемы возможно за счет частной предпринимательской деятельности. Требуются мероприятия по привлечению к деятельности в данных сферах обслуживания индивидуальных предпринимателей;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требуется благоустройство и развитие существующих плоскостных сооружений – спортивной зоны при школе;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требуется устройство современной детской физкультурно-спортивной площадки в с. Советское по ул. Советская;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внутри жилых кварталов необходимо оборудование физкультурно-спортивных площадок для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Решение многих проблем, возникающих в сфере социальной инфраструктуры, возможно с помощью привлечения инвесторов, а также за счет частной предпринимательской деятельности.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1.10.5. Объекты массового отдыха жителей поселения. Благоустройство и озеленение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Массовый отдых жителей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настоящее время на территории сельского поселения отсутствуют места организованного сезонного отдыха. Стихийные места общественного отдыха и купания не представлены.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Необходимо проведение мероприятий по организации благоустроенных мест массового отдыха и развитию зон рекреации.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Благоустройство и озеленение территории населенных пунктов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shd w:val="clear" w:color="auto" w:fill="FFFFFF"/>
          <w:lang w:eastAsia="ru-RU"/>
        </w:rPr>
        <w:t>Территория населенного пункта озеленена, в основном, за счет озеленения приусадебных участков, но не решен вопрос по организации парковых зон, детских площ</w:t>
      </w:r>
      <w:r w:rsidRPr="00E42D83">
        <w:rPr>
          <w:rFonts w:ascii="Times New Roman" w:eastAsia="Times New Roman" w:hAnsi="Times New Roman" w:cs="Times New Roman"/>
          <w:color w:val="000000"/>
          <w:spacing w:val="-3"/>
          <w:sz w:val="24"/>
          <w:szCs w:val="24"/>
          <w:lang w:eastAsia="ru-RU"/>
        </w:rPr>
        <w:t>адок и территорий для отдыха населения. Улицы населенного пункта не благоустроены. </w:t>
      </w:r>
      <w:r w:rsidRPr="00E42D83">
        <w:rPr>
          <w:rFonts w:ascii="Times New Roman" w:eastAsia="Times New Roman" w:hAnsi="Times New Roman" w:cs="Times New Roman"/>
          <w:color w:val="000000"/>
          <w:spacing w:val="-3"/>
          <w:sz w:val="24"/>
          <w:szCs w:val="24"/>
          <w:shd w:val="clear" w:color="auto" w:fill="FFFFFF"/>
          <w:lang w:eastAsia="ru-RU"/>
        </w:rPr>
        <w:t>Основной рекреационной зоной на территории с. </w:t>
      </w:r>
      <w:r w:rsidRPr="00E42D83">
        <w:rPr>
          <w:rFonts w:ascii="Times New Roman" w:eastAsia="Times New Roman" w:hAnsi="Times New Roman" w:cs="Times New Roman"/>
          <w:color w:val="000000"/>
          <w:sz w:val="24"/>
          <w:szCs w:val="24"/>
          <w:lang w:eastAsia="ru-RU"/>
        </w:rPr>
        <w:t>Советское</w:t>
      </w:r>
      <w:r w:rsidRPr="00E42D83">
        <w:rPr>
          <w:rFonts w:ascii="Times New Roman" w:eastAsia="Times New Roman" w:hAnsi="Times New Roman" w:cs="Times New Roman"/>
          <w:color w:val="000000"/>
          <w:spacing w:val="-3"/>
          <w:sz w:val="24"/>
          <w:szCs w:val="24"/>
          <w:shd w:val="clear" w:color="auto" w:fill="FFFFFF"/>
          <w:lang w:eastAsia="ru-RU"/>
        </w:rPr>
        <w:t> является парк, расположенный в основной общественно-деловой зоне села рядом с Домом культуры. Площадь парка составляет 1 га. </w:t>
      </w:r>
      <w:r w:rsidRPr="00E42D83">
        <w:rPr>
          <w:rFonts w:ascii="Times New Roman" w:eastAsia="Times New Roman" w:hAnsi="Times New Roman" w:cs="Times New Roman"/>
          <w:color w:val="000000"/>
          <w:sz w:val="24"/>
          <w:szCs w:val="24"/>
          <w:lang w:eastAsia="ru-RU"/>
        </w:rPr>
        <w:t>Проектом Генерального плана предлагается развитие и благоустройство существующих участков рекреационного озеленения и сложившихся мест отдыха населения, а также устройство зоны рекреации сезонного использования с оборудованием пляжа на р. Балка Лозовая.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Территория сельского поселения в целом достаточно озеленена за счет зеленых зон, расположенных на территории населенного пункта, и озелененных участков частных </w:t>
      </w:r>
      <w:r w:rsidRPr="00E42D83">
        <w:rPr>
          <w:rFonts w:ascii="Times New Roman" w:eastAsia="Times New Roman" w:hAnsi="Times New Roman" w:cs="Times New Roman"/>
          <w:color w:val="000000"/>
          <w:sz w:val="24"/>
          <w:szCs w:val="24"/>
          <w:lang w:eastAsia="ru-RU"/>
        </w:rPr>
        <w:lastRenderedPageBreak/>
        <w:t>домовладений, процент которых в жилой застройке населенного пункта достаточно высок. В соответствии с «Региональным нормативом градостроительного проектирования «Планировка жилых, общественно-деловых и рекреационных зон населенных пунктов Воронежской области», площадь озелененных территорий в сельских поселениях должна составлять 12 кв. м на человека. В Советском сельском поселении данный показатель должен составлять 5028 м</w:t>
      </w:r>
      <w:r w:rsidRPr="00E42D83">
        <w:rPr>
          <w:rFonts w:ascii="Times New Roman" w:eastAsia="Times New Roman" w:hAnsi="Times New Roman" w:cs="Times New Roman"/>
          <w:color w:val="000000"/>
          <w:sz w:val="16"/>
          <w:szCs w:val="16"/>
          <w:vertAlign w:val="superscript"/>
          <w:lang w:eastAsia="ru-RU"/>
        </w:rPr>
        <w:t>2. </w:t>
      </w:r>
      <w:r w:rsidRPr="00E42D83">
        <w:rPr>
          <w:rFonts w:ascii="Times New Roman" w:eastAsia="Times New Roman" w:hAnsi="Times New Roman" w:cs="Times New Roman"/>
          <w:color w:val="000000"/>
          <w:spacing w:val="-3"/>
          <w:sz w:val="24"/>
          <w:szCs w:val="24"/>
          <w:shd w:val="clear" w:color="auto" w:fill="FFFFFF"/>
          <w:lang w:eastAsia="ru-RU"/>
        </w:rPr>
        <w:t>Фактически, существующее естественное озеленение превышает этот расчет.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Вывод: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Необходимо проведение мероприятий по организации благоустроенных мест массового отдыха и развития зон рекреации;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Требуется благоустройство парка в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Требуется устройство пешеходных тротуаров по улицам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Требуется благоустройство участков, прилегающих к общественным зданиям на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Требуется устройство детских игровых площадок внутри жилых кварталов.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1.10.6. Объекты специального назначения. Обеспечение территории сельского поселения местами сбора бытовых отходов и местами захоронения.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Организация сбора и вывоза бытовых отходов и мусора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расположена свалка ТБО площадью 1,5 га. Год начала эксплуатации – 2004. Количество размещенных отходов по состоянию на 2009 г. составило 100 м. куб. Вывоз мусора со свалки сельского поселения не осуществляется. </w:t>
      </w:r>
      <w:r w:rsidRPr="00E42D83">
        <w:rPr>
          <w:rFonts w:ascii="Times New Roman" w:eastAsia="Times New Roman" w:hAnsi="Times New Roman" w:cs="Times New Roman"/>
          <w:color w:val="000000"/>
          <w:spacing w:val="-10"/>
          <w:sz w:val="24"/>
          <w:szCs w:val="24"/>
          <w:lang w:eastAsia="ru-RU"/>
        </w:rPr>
        <w:t>Уборка мусора на территории населенного пункта производится частными предпринимателями.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 xml:space="preserve">В зимнее время осуществляется расчистка дорог и вывоз снега за пределы населенного пункта на договорной основе средствами КФХ ИП </w:t>
      </w:r>
      <w:proofErr w:type="spellStart"/>
      <w:r w:rsidRPr="00E42D83">
        <w:rPr>
          <w:rFonts w:ascii="Times New Roman" w:eastAsia="Times New Roman" w:hAnsi="Times New Roman" w:cs="Times New Roman"/>
          <w:color w:val="000000"/>
          <w:spacing w:val="-10"/>
          <w:sz w:val="24"/>
          <w:szCs w:val="24"/>
          <w:lang w:eastAsia="ru-RU"/>
        </w:rPr>
        <w:t>Гвоздевский</w:t>
      </w:r>
      <w:proofErr w:type="spellEnd"/>
      <w:r w:rsidRPr="00E42D83">
        <w:rPr>
          <w:rFonts w:ascii="Times New Roman" w:eastAsia="Times New Roman" w:hAnsi="Times New Roman" w:cs="Times New Roman"/>
          <w:color w:val="000000"/>
          <w:spacing w:val="-10"/>
          <w:sz w:val="24"/>
          <w:szCs w:val="24"/>
          <w:lang w:eastAsia="ru-RU"/>
        </w:rPr>
        <w:t xml:space="preserve"> Ю.В.</w:t>
      </w:r>
    </w:p>
    <w:p w:rsidR="005C6A33" w:rsidRDefault="005C6A33" w:rsidP="00E42D83">
      <w:pPr>
        <w:spacing w:after="0" w:line="240" w:lineRule="auto"/>
        <w:ind w:firstLine="709"/>
        <w:jc w:val="both"/>
        <w:rPr>
          <w:rFonts w:ascii="Times New Roman" w:eastAsia="Times New Roman" w:hAnsi="Times New Roman" w:cs="Times New Roman"/>
          <w:color w:val="000000"/>
          <w:sz w:val="24"/>
          <w:szCs w:val="24"/>
          <w:lang w:eastAsia="ru-RU"/>
        </w:rPr>
        <w:sectPr w:rsidR="005C6A33">
          <w:pgSz w:w="11906" w:h="16838"/>
          <w:pgMar w:top="1134" w:right="850" w:bottom="1134" w:left="1701" w:header="708" w:footer="708" w:gutter="0"/>
          <w:cols w:space="708"/>
          <w:docGrid w:linePitch="360"/>
        </w:sect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Сведения по свалкам ТБО на территории Советского сельского поселения по состоянию на 2009 г.:</w:t>
      </w:r>
    </w:p>
    <w:tbl>
      <w:tblPr>
        <w:tblW w:w="15469" w:type="dxa"/>
        <w:jc w:val="center"/>
        <w:tblCellMar>
          <w:left w:w="0" w:type="dxa"/>
          <w:right w:w="0" w:type="dxa"/>
        </w:tblCellMar>
        <w:tblLook w:val="04A0" w:firstRow="1" w:lastRow="0" w:firstColumn="1" w:lastColumn="0" w:noHBand="0" w:noVBand="1"/>
      </w:tblPr>
      <w:tblGrid>
        <w:gridCol w:w="4948"/>
        <w:gridCol w:w="2628"/>
        <w:gridCol w:w="2721"/>
        <w:gridCol w:w="2812"/>
        <w:gridCol w:w="2360"/>
      </w:tblGrid>
      <w:tr w:rsidR="00E42D83" w:rsidRPr="00E42D83" w:rsidTr="00E42D83">
        <w:trPr>
          <w:trHeight w:val="321"/>
          <w:jc w:val="center"/>
        </w:trPr>
        <w:tc>
          <w:tcPr>
            <w:tcW w:w="22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left="1302"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Населенный пункт</w:t>
            </w:r>
          </w:p>
        </w:tc>
        <w:tc>
          <w:tcPr>
            <w:tcW w:w="36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Свалки</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Год начала эксплуатации</w:t>
            </w:r>
          </w:p>
        </w:tc>
        <w:tc>
          <w:tcPr>
            <w:tcW w:w="166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 размещенных отходов,</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 куб.</w:t>
            </w:r>
          </w:p>
        </w:tc>
      </w:tr>
      <w:tr w:rsidR="00E42D83" w:rsidRPr="00E42D83" w:rsidTr="00E42D83">
        <w:trPr>
          <w:trHeight w:val="32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Площадь, га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r>
      <w:tr w:rsidR="00E42D83" w:rsidRPr="00E42D83" w:rsidTr="00E42D83">
        <w:trPr>
          <w:jc w:val="center"/>
        </w:trPr>
        <w:tc>
          <w:tcPr>
            <w:tcW w:w="2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 Советское</w:t>
            </w:r>
          </w:p>
        </w:tc>
        <w:tc>
          <w:tcPr>
            <w:tcW w:w="18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2004</w:t>
            </w:r>
          </w:p>
        </w:tc>
        <w:tc>
          <w:tcPr>
            <w:tcW w:w="16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5C6A33" w:rsidRDefault="005C6A33" w:rsidP="00E42D83">
      <w:pPr>
        <w:spacing w:after="0" w:line="240" w:lineRule="auto"/>
        <w:ind w:firstLine="709"/>
        <w:jc w:val="both"/>
        <w:rPr>
          <w:rFonts w:ascii="Times New Roman" w:eastAsia="Times New Roman" w:hAnsi="Times New Roman" w:cs="Times New Roman"/>
          <w:color w:val="000000"/>
          <w:sz w:val="24"/>
          <w:szCs w:val="24"/>
          <w:lang w:eastAsia="ru-RU"/>
        </w:rPr>
        <w:sectPr w:rsidR="005C6A33" w:rsidSect="005C6A33">
          <w:pgSz w:w="16838" w:h="11906" w:orient="landscape"/>
          <w:pgMar w:top="1701" w:right="1134" w:bottom="851" w:left="1134" w:header="709" w:footer="709" w:gutter="0"/>
          <w:cols w:space="708"/>
          <w:docGrid w:linePitch="360"/>
        </w:sect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Места захоронения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Кладбища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расположено одно открытое для захоронения кладбище. Площадь кладбища составляет 1 га. Кладбище расположено в границах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 СП 42.13330.2011 «Градостроительство. Планировка и застройка городских и сельских поселений» актуализированная редакция СНиП 2.07.01-89* нормативный размер земельного участка, отводимого под традиционное захоронение, составляет 0,24 га на 1000 чел. населения. Потребность в дополнительных площадях для захоронений на кладбище в сельском поселении отсутствует. Санитарно-защитная зона кладбища соблюдена.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Сведения по кладбищам на территории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191"/>
        <w:gridCol w:w="1765"/>
        <w:gridCol w:w="2056"/>
        <w:gridCol w:w="3327"/>
      </w:tblGrid>
      <w:tr w:rsidR="00E42D83" w:rsidRPr="00E42D83" w:rsidTr="00E42D83">
        <w:tc>
          <w:tcPr>
            <w:tcW w:w="2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Населенный пункт</w:t>
            </w:r>
          </w:p>
        </w:tc>
        <w:tc>
          <w:tcPr>
            <w:tcW w:w="2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Кол-во кладбищ</w:t>
            </w:r>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Площадь, га</w:t>
            </w:r>
          </w:p>
        </w:tc>
        <w:tc>
          <w:tcPr>
            <w:tcW w:w="2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Закрытое/действующее</w:t>
            </w:r>
          </w:p>
        </w:tc>
      </w:tr>
      <w:tr w:rsidR="00E42D83" w:rsidRPr="00E42D83" w:rsidTr="00E42D83">
        <w:tc>
          <w:tcPr>
            <w:tcW w:w="2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 Советское</w:t>
            </w:r>
          </w:p>
        </w:tc>
        <w:tc>
          <w:tcPr>
            <w:tcW w:w="24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23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2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действующее</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Скотомогильники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границах сельского поселения находится один действующий скотомогильник. Действующий скотомогильник, открытый в 1990 году, расположен на расстоянии 2,5 км от границы населенного пункта с. Советское. Для скотомогильника устанавливается санитарно-защитная зона в размере 1 км в соответствии с СанПиН 2.2.1/2.1.1.1200-03. Санитарно-защитная зона скотомогильника соблюдена.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Сведения по скотомогильникам на территории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9356" w:type="dxa"/>
        <w:jc w:val="center"/>
        <w:tblCellMar>
          <w:left w:w="0" w:type="dxa"/>
          <w:right w:w="0" w:type="dxa"/>
        </w:tblCellMar>
        <w:tblLook w:val="04A0" w:firstRow="1" w:lastRow="0" w:firstColumn="1" w:lastColumn="0" w:noHBand="0" w:noVBand="1"/>
      </w:tblPr>
      <w:tblGrid>
        <w:gridCol w:w="2191"/>
        <w:gridCol w:w="2819"/>
        <w:gridCol w:w="2077"/>
        <w:gridCol w:w="2269"/>
      </w:tblGrid>
      <w:tr w:rsidR="00E42D83" w:rsidRPr="00E42D83" w:rsidTr="00E42D83">
        <w:trPr>
          <w:jc w:val="center"/>
        </w:trPr>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Населенный пункт</w:t>
            </w:r>
          </w:p>
        </w:tc>
        <w:tc>
          <w:tcPr>
            <w:tcW w:w="3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Количество скотомогильников (действующие/закрытые/</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сибиреязвенные)</w:t>
            </w:r>
          </w:p>
        </w:tc>
        <w:tc>
          <w:tcPr>
            <w:tcW w:w="1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Расстояние от населенного пункта (км)</w:t>
            </w:r>
          </w:p>
        </w:tc>
        <w:tc>
          <w:tcPr>
            <w:tcW w:w="26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Дата открытия/закрытия/</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захоронения скотомогильника</w:t>
            </w:r>
          </w:p>
        </w:tc>
      </w:tr>
      <w:tr w:rsidR="00E42D83" w:rsidRPr="00E42D83" w:rsidTr="00E42D83">
        <w:trPr>
          <w:jc w:val="center"/>
        </w:trPr>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 Советское</w:t>
            </w:r>
          </w:p>
        </w:tc>
        <w:tc>
          <w:tcPr>
            <w:tcW w:w="3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 действующий</w:t>
            </w:r>
          </w:p>
        </w:tc>
        <w:tc>
          <w:tcPr>
            <w:tcW w:w="1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w:t>
            </w:r>
          </w:p>
        </w:tc>
        <w:tc>
          <w:tcPr>
            <w:tcW w:w="26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1990</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xml:space="preserve">В результате анализа, проведенного в пункте </w:t>
      </w:r>
      <w:proofErr w:type="gramStart"/>
      <w:r w:rsidRPr="00E42D83">
        <w:rPr>
          <w:rFonts w:ascii="Times New Roman" w:eastAsia="Times New Roman" w:hAnsi="Times New Roman" w:cs="Times New Roman"/>
          <w:i/>
          <w:iCs/>
          <w:color w:val="000000"/>
          <w:sz w:val="24"/>
          <w:szCs w:val="24"/>
          <w:lang w:eastAsia="ru-RU"/>
        </w:rPr>
        <w:t>1.10.6.,</w:t>
      </w:r>
      <w:proofErr w:type="gramEnd"/>
      <w:r w:rsidRPr="00E42D83">
        <w:rPr>
          <w:rFonts w:ascii="Times New Roman" w:eastAsia="Times New Roman" w:hAnsi="Times New Roman" w:cs="Times New Roman"/>
          <w:i/>
          <w:iCs/>
          <w:color w:val="000000"/>
          <w:sz w:val="24"/>
          <w:szCs w:val="24"/>
          <w:lang w:eastAsia="ru-RU"/>
        </w:rPr>
        <w:t xml:space="preserve"> выявлены следующие проблемы: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1) Требуется разработка генеральной схемы очистки территории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2) Необходимо поддержание порядка и благоустройство территории существующего кладбища.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1.11. Земельные участки, которые предоставлены для размещения объектов капитального строительства федерального, регионального или местного (районного) значения, или на которых размещены объекты капитального строительства федерального, регионального или местного (районного) 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5"/>
          <w:sz w:val="24"/>
          <w:szCs w:val="24"/>
          <w:shd w:val="clear" w:color="auto" w:fill="FFFFFF"/>
          <w:lang w:eastAsia="ru-RU"/>
        </w:rPr>
        <w:t>Характер</w:t>
      </w:r>
      <w:r w:rsidRPr="00E42D83">
        <w:rPr>
          <w:rFonts w:ascii="Times New Roman" w:eastAsia="Times New Roman" w:hAnsi="Times New Roman" w:cs="Times New Roman"/>
          <w:color w:val="000000"/>
          <w:spacing w:val="-3"/>
          <w:sz w:val="24"/>
          <w:szCs w:val="24"/>
          <w:shd w:val="clear" w:color="auto" w:fill="FFFFFF"/>
          <w:lang w:eastAsia="ru-RU"/>
        </w:rPr>
        <w:t>ной чертой Градостроительного кодек</w:t>
      </w:r>
      <w:r w:rsidRPr="00E42D83">
        <w:rPr>
          <w:rFonts w:ascii="Times New Roman" w:eastAsia="Times New Roman" w:hAnsi="Times New Roman" w:cs="Times New Roman"/>
          <w:color w:val="000000"/>
          <w:spacing w:val="-5"/>
          <w:sz w:val="24"/>
          <w:szCs w:val="24"/>
          <w:shd w:val="clear" w:color="auto" w:fill="FFFFFF"/>
          <w:lang w:eastAsia="ru-RU"/>
        </w:rPr>
        <w:t>са РФ в области территориального пла</w:t>
      </w:r>
      <w:r w:rsidRPr="00E42D83">
        <w:rPr>
          <w:rFonts w:ascii="Times New Roman" w:eastAsia="Times New Roman" w:hAnsi="Times New Roman" w:cs="Times New Roman"/>
          <w:color w:val="000000"/>
          <w:sz w:val="24"/>
          <w:szCs w:val="24"/>
          <w:shd w:val="clear" w:color="auto" w:fill="FFFFFF"/>
          <w:lang w:eastAsia="ru-RU"/>
        </w:rPr>
        <w:t>нирования является </w:t>
      </w:r>
      <w:r w:rsidRPr="00E42D83">
        <w:rPr>
          <w:rFonts w:ascii="Times New Roman" w:eastAsia="Times New Roman" w:hAnsi="Times New Roman" w:cs="Times New Roman"/>
          <w:color w:val="000000"/>
          <w:spacing w:val="-2"/>
          <w:sz w:val="24"/>
          <w:szCs w:val="24"/>
          <w:shd w:val="clear" w:color="auto" w:fill="FFFFFF"/>
          <w:lang w:eastAsia="ru-RU"/>
        </w:rPr>
        <w:t>увязка содержания схем Генерального плана только с полномочиями органов муниципальной власти соответствующих уровней, что повы</w:t>
      </w:r>
      <w:r w:rsidRPr="00E42D83">
        <w:rPr>
          <w:rFonts w:ascii="Times New Roman" w:eastAsia="Times New Roman" w:hAnsi="Times New Roman" w:cs="Times New Roman"/>
          <w:color w:val="000000"/>
          <w:spacing w:val="-2"/>
          <w:sz w:val="24"/>
          <w:szCs w:val="24"/>
          <w:shd w:val="clear" w:color="auto" w:fill="FFFFFF"/>
          <w:lang w:eastAsia="ru-RU"/>
        </w:rPr>
        <w:softHyphen/>
      </w:r>
      <w:r w:rsidRPr="00E42D83">
        <w:rPr>
          <w:rFonts w:ascii="Times New Roman" w:eastAsia="Times New Roman" w:hAnsi="Times New Roman" w:cs="Times New Roman"/>
          <w:color w:val="000000"/>
          <w:sz w:val="24"/>
          <w:szCs w:val="24"/>
          <w:shd w:val="clear" w:color="auto" w:fill="FFFFFF"/>
          <w:lang w:eastAsia="ru-RU"/>
        </w:rPr>
        <w:t>шает их ответственность за реализа</w:t>
      </w:r>
      <w:r w:rsidRPr="00E42D83">
        <w:rPr>
          <w:rFonts w:ascii="Times New Roman" w:eastAsia="Times New Roman" w:hAnsi="Times New Roman" w:cs="Times New Roman"/>
          <w:color w:val="000000"/>
          <w:spacing w:val="-5"/>
          <w:sz w:val="24"/>
          <w:szCs w:val="24"/>
          <w:shd w:val="clear" w:color="auto" w:fill="FFFFFF"/>
          <w:lang w:eastAsia="ru-RU"/>
        </w:rPr>
        <w:t>цию утверждаемых градостроительных </w:t>
      </w:r>
      <w:r w:rsidRPr="00E42D83">
        <w:rPr>
          <w:rFonts w:ascii="Times New Roman" w:eastAsia="Times New Roman" w:hAnsi="Times New Roman" w:cs="Times New Roman"/>
          <w:color w:val="000000"/>
          <w:spacing w:val="-2"/>
          <w:sz w:val="24"/>
          <w:szCs w:val="24"/>
          <w:shd w:val="clear" w:color="auto" w:fill="FFFFFF"/>
          <w:lang w:eastAsia="ru-RU"/>
        </w:rPr>
        <w:t>решений, однако затрудняет достиже</w:t>
      </w:r>
      <w:r w:rsidRPr="00E42D83">
        <w:rPr>
          <w:rFonts w:ascii="Times New Roman" w:eastAsia="Times New Roman" w:hAnsi="Times New Roman" w:cs="Times New Roman"/>
          <w:color w:val="000000"/>
          <w:spacing w:val="-4"/>
          <w:sz w:val="24"/>
          <w:szCs w:val="24"/>
          <w:shd w:val="clear" w:color="auto" w:fill="FFFFFF"/>
          <w:lang w:eastAsia="ru-RU"/>
        </w:rPr>
        <w:t>ние комплексности последних.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Объекты капитального строительства федерального значения на территории Советского сельского поселения отсутствуют.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объектам капитального строительства регионального значения на территории Советского сельского поселения относятся региональные автодороги,</w:t>
      </w:r>
      <w:r w:rsidRPr="00E42D83">
        <w:rPr>
          <w:rFonts w:ascii="Times New Roman" w:eastAsia="Times New Roman" w:hAnsi="Times New Roman" w:cs="Times New Roman"/>
          <w:color w:val="000000"/>
          <w:spacing w:val="-2"/>
          <w:sz w:val="24"/>
          <w:szCs w:val="24"/>
          <w:shd w:val="clear" w:color="auto" w:fill="FFFFFF"/>
          <w:lang w:eastAsia="ru-RU"/>
        </w:rPr>
        <w:t> содержание и развитие которых осуществляется за счет средств областного бюджета.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2"/>
          <w:sz w:val="24"/>
          <w:szCs w:val="24"/>
          <w:shd w:val="clear" w:color="auto" w:fill="FFFFFF"/>
          <w:lang w:eastAsia="ru-RU"/>
        </w:rPr>
        <w:lastRenderedPageBreak/>
        <w:t>Общая протяж</w:t>
      </w:r>
      <w:r w:rsidRPr="00E42D83">
        <w:rPr>
          <w:rFonts w:ascii="Times New Roman" w:eastAsia="Times New Roman" w:hAnsi="Times New Roman" w:cs="Times New Roman"/>
          <w:color w:val="000000"/>
          <w:sz w:val="24"/>
          <w:szCs w:val="24"/>
          <w:lang w:eastAsia="ru-RU"/>
        </w:rPr>
        <w:t>ённость дороги Советского сельского поселения, находящейся в региональной собственности, </w:t>
      </w:r>
      <w:r w:rsidRPr="00E42D83">
        <w:rPr>
          <w:rFonts w:ascii="Times New Roman" w:eastAsia="Times New Roman" w:hAnsi="Times New Roman" w:cs="Times New Roman"/>
          <w:color w:val="000000"/>
          <w:spacing w:val="-2"/>
          <w:sz w:val="24"/>
          <w:szCs w:val="24"/>
          <w:shd w:val="clear" w:color="auto" w:fill="FFFFFF"/>
          <w:lang w:eastAsia="ru-RU"/>
        </w:rPr>
        <w:t>составляет 24,1 км. Дорога относится к </w:t>
      </w:r>
      <w:r w:rsidRPr="00E42D83">
        <w:rPr>
          <w:rFonts w:ascii="Times New Roman" w:eastAsia="Times New Roman" w:hAnsi="Times New Roman" w:cs="Times New Roman"/>
          <w:color w:val="000000"/>
          <w:sz w:val="24"/>
          <w:szCs w:val="24"/>
          <w:lang w:eastAsia="ru-RU"/>
        </w:rPr>
        <w:t>IV</w:t>
      </w:r>
      <w:r w:rsidRPr="00E42D83">
        <w:rPr>
          <w:rFonts w:ascii="Times New Roman" w:eastAsia="Times New Roman" w:hAnsi="Times New Roman" w:cs="Times New Roman"/>
          <w:color w:val="000000"/>
          <w:spacing w:val="-2"/>
          <w:sz w:val="24"/>
          <w:szCs w:val="24"/>
          <w:shd w:val="clear" w:color="auto" w:fill="FFFFFF"/>
          <w:lang w:eastAsia="ru-RU"/>
        </w:rPr>
        <w:t> технической категории.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Перечень автомобильных дорог общего пользования, являющихся собственностью Воронежской области и расположенных на территории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i/>
          <w:iCs/>
          <w:color w:val="000000"/>
          <w:sz w:val="24"/>
          <w:szCs w:val="24"/>
          <w:lang w:eastAsia="ru-RU"/>
        </w:rPr>
        <w:t>Выкопировка</w:t>
      </w:r>
      <w:proofErr w:type="spellEnd"/>
      <w:r w:rsidRPr="00E42D83">
        <w:rPr>
          <w:rFonts w:ascii="Times New Roman" w:eastAsia="Times New Roman" w:hAnsi="Times New Roman" w:cs="Times New Roman"/>
          <w:i/>
          <w:iCs/>
          <w:color w:val="000000"/>
          <w:sz w:val="24"/>
          <w:szCs w:val="24"/>
          <w:lang w:eastAsia="ru-RU"/>
        </w:rPr>
        <w:t xml:space="preserve"> из приложения к постановлению администрации области от 30.12.2005 N 1239</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(в ред. Постановления администрации Воронежской области от 06.04.2011 № 247)</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1386"/>
        <w:gridCol w:w="2129"/>
        <w:gridCol w:w="1479"/>
        <w:gridCol w:w="1383"/>
        <w:gridCol w:w="1290"/>
        <w:gridCol w:w="1672"/>
      </w:tblGrid>
      <w:tr w:rsidR="00E42D83" w:rsidRPr="00E42D83" w:rsidTr="00E42D83">
        <w:trPr>
          <w:trHeight w:val="120"/>
          <w:jc w:val="center"/>
        </w:trPr>
        <w:tc>
          <w:tcPr>
            <w:tcW w:w="198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Шифр</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дороги</w:t>
            </w:r>
          </w:p>
        </w:tc>
        <w:tc>
          <w:tcPr>
            <w:tcW w:w="340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Наименование дороги</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Начало,</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км +</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Конец,</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км +</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всего,</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км</w:t>
            </w:r>
          </w:p>
        </w:tc>
        <w:tc>
          <w:tcPr>
            <w:tcW w:w="12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категория</w:t>
            </w:r>
          </w:p>
        </w:tc>
      </w:tr>
      <w:tr w:rsidR="00E42D83" w:rsidRPr="00E42D83" w:rsidTr="00E42D83">
        <w:trPr>
          <w:trHeight w:val="120"/>
          <w:jc w:val="center"/>
        </w:trPr>
        <w:tc>
          <w:tcPr>
            <w:tcW w:w="1986"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20 ОП РЗ Н7-10</w:t>
            </w:r>
          </w:p>
        </w:tc>
        <w:tc>
          <w:tcPr>
            <w:tcW w:w="340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"Калач - Новая Криуша - </w:t>
            </w:r>
            <w:proofErr w:type="spellStart"/>
            <w:r w:rsidRPr="00E42D83">
              <w:rPr>
                <w:rFonts w:ascii="Times New Roman" w:eastAsia="Times New Roman" w:hAnsi="Times New Roman" w:cs="Times New Roman"/>
                <w:sz w:val="24"/>
                <w:szCs w:val="24"/>
                <w:lang w:eastAsia="ru-RU"/>
              </w:rPr>
              <w:t>Скрипниково</w:t>
            </w:r>
            <w:proofErr w:type="spellEnd"/>
            <w:r w:rsidRPr="00E42D83">
              <w:rPr>
                <w:rFonts w:ascii="Times New Roman" w:eastAsia="Times New Roman" w:hAnsi="Times New Roman" w:cs="Times New Roman"/>
                <w:sz w:val="24"/>
                <w:szCs w:val="24"/>
                <w:lang w:eastAsia="ru-RU"/>
              </w:rPr>
              <w:t>" - с. Советское</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0,000</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24,100</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24,100</w:t>
            </w:r>
          </w:p>
        </w:tc>
        <w:tc>
          <w:tcPr>
            <w:tcW w:w="12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IV</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2"/>
          <w:sz w:val="24"/>
          <w:szCs w:val="24"/>
          <w:shd w:val="clear" w:color="auto" w:fill="FFFFFF"/>
          <w:lang w:eastAsia="ru-RU"/>
        </w:rPr>
        <w:t>Иных объектов, относящихся к областной собственности, на территории поселения нет.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поселения расположены объекты, находящиеся в собственности Калачеевского муниципального района, – МОУ Советская ООШ и ФАП. </w:t>
      </w:r>
      <w:r w:rsidRPr="00E42D83">
        <w:rPr>
          <w:rFonts w:ascii="Times New Roman" w:eastAsia="Times New Roman" w:hAnsi="Times New Roman" w:cs="Times New Roman"/>
          <w:color w:val="000000"/>
          <w:spacing w:val="-5"/>
          <w:sz w:val="24"/>
          <w:szCs w:val="24"/>
          <w:shd w:val="clear" w:color="auto" w:fill="FFFFFF"/>
          <w:lang w:eastAsia="ru-RU"/>
        </w:rPr>
        <w:t>Проектом не предполагается изменение существующих объектов районного 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1.12.Основные факторы риска возникновения чрезвычайных ситуаций природного и техногенного характера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Чрезвычайная ситуация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количеству пострадавших и максимальному ущербу имущества 1-е место занимают дорожно-транспортные происшествия, 2-е место – пожары, 3-е место – происшествия, связанные с погодными условиями. Так же практически на всей территории Калачеевского района развиты экзогенно-геологические процессы. Сами по себе они не вносят заметные изменения в жизнедеятельность поселения, но могут стать косвенной причиной возникновения чрезвычайной ситуации (такой как деформация грунта в районе прохождения элементов транспортной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Индивидуальный риск гибели человека на территории Воронежской области имеет следующие показатели: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риск гибели человека в транспортных авариях – 1,8×10</w:t>
      </w:r>
      <w:r w:rsidRPr="00E42D83">
        <w:rPr>
          <w:rFonts w:ascii="Times New Roman" w:eastAsia="Times New Roman" w:hAnsi="Times New Roman" w:cs="Times New Roman"/>
          <w:color w:val="000000"/>
          <w:sz w:val="16"/>
          <w:szCs w:val="16"/>
          <w:vertAlign w:val="superscript"/>
          <w:lang w:eastAsia="ru-RU"/>
        </w:rPr>
        <w:t>-4</w:t>
      </w:r>
      <w:r w:rsidRPr="00E42D83">
        <w:rPr>
          <w:rFonts w:ascii="Times New Roman" w:eastAsia="Times New Roman" w:hAnsi="Times New Roman" w:cs="Times New Roman"/>
          <w:color w:val="000000"/>
          <w:sz w:val="24"/>
          <w:szCs w:val="24"/>
          <w:lang w:eastAsia="ru-RU"/>
        </w:rPr>
        <w:t> случаев в год;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риск гибели человека от пожара – 1,6×10</w:t>
      </w:r>
      <w:r w:rsidRPr="00E42D83">
        <w:rPr>
          <w:rFonts w:ascii="Times New Roman" w:eastAsia="Times New Roman" w:hAnsi="Times New Roman" w:cs="Times New Roman"/>
          <w:color w:val="000000"/>
          <w:sz w:val="16"/>
          <w:szCs w:val="16"/>
          <w:vertAlign w:val="superscript"/>
          <w:lang w:eastAsia="ru-RU"/>
        </w:rPr>
        <w:t>-5</w:t>
      </w:r>
      <w:r w:rsidRPr="00E42D83">
        <w:rPr>
          <w:rFonts w:ascii="Times New Roman" w:eastAsia="Times New Roman" w:hAnsi="Times New Roman" w:cs="Times New Roman"/>
          <w:color w:val="000000"/>
          <w:sz w:val="24"/>
          <w:szCs w:val="24"/>
          <w:lang w:eastAsia="ru-RU"/>
        </w:rPr>
        <w:t> случаев;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риск гибели человека от негативного воздействия погодных условий – 5,6×10</w:t>
      </w:r>
      <w:r w:rsidRPr="00E42D83">
        <w:rPr>
          <w:rFonts w:ascii="Times New Roman" w:eastAsia="Times New Roman" w:hAnsi="Times New Roman" w:cs="Times New Roman"/>
          <w:color w:val="000000"/>
          <w:sz w:val="16"/>
          <w:szCs w:val="16"/>
          <w:vertAlign w:val="superscript"/>
          <w:lang w:eastAsia="ru-RU"/>
        </w:rPr>
        <w:t>-6</w:t>
      </w:r>
      <w:r w:rsidRPr="00E42D83">
        <w:rPr>
          <w:rFonts w:ascii="Times New Roman" w:eastAsia="Times New Roman" w:hAnsi="Times New Roman" w:cs="Times New Roman"/>
          <w:color w:val="000000"/>
          <w:sz w:val="24"/>
          <w:szCs w:val="24"/>
          <w:lang w:eastAsia="ru-RU"/>
        </w:rPr>
        <w:t> случаев.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Предельно допустимый социальный риск в Российской Федерации принимается на уровне 10</w:t>
      </w:r>
      <w:r w:rsidRPr="00E42D83">
        <w:rPr>
          <w:rFonts w:ascii="Times New Roman" w:eastAsia="Times New Roman" w:hAnsi="Times New Roman" w:cs="Times New Roman"/>
          <w:color w:val="000000"/>
          <w:sz w:val="16"/>
          <w:szCs w:val="16"/>
          <w:vertAlign w:val="superscript"/>
          <w:lang w:eastAsia="ru-RU"/>
        </w:rPr>
        <w:t>-4</w:t>
      </w:r>
      <w:r w:rsidRPr="00E42D83">
        <w:rPr>
          <w:rFonts w:ascii="Times New Roman" w:eastAsia="Times New Roman" w:hAnsi="Times New Roman" w:cs="Times New Roman"/>
          <w:color w:val="000000"/>
          <w:sz w:val="24"/>
          <w:szCs w:val="24"/>
          <w:lang w:eastAsia="ru-RU"/>
        </w:rPr>
        <w:t> случаев.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Чрезвычайные ситуации классифицируются в зависимости:</w:t>
      </w:r>
    </w:p>
    <w:p w:rsidR="00E42D83" w:rsidRPr="00E42D83" w:rsidRDefault="00E42D83" w:rsidP="00E42D83">
      <w:pPr>
        <w:numPr>
          <w:ilvl w:val="0"/>
          <w:numId w:val="2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количество людей, пострадавших в этих ситуациях,</w:t>
      </w:r>
    </w:p>
    <w:p w:rsidR="00E42D83" w:rsidRPr="00E42D83" w:rsidRDefault="00E42D83" w:rsidP="00E42D83">
      <w:pPr>
        <w:numPr>
          <w:ilvl w:val="0"/>
          <w:numId w:val="2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lastRenderedPageBreak/>
        <w:t>количество людей, которые оказались в нарушенных условиях жизнедеятельности,</w:t>
      </w:r>
    </w:p>
    <w:p w:rsidR="00E42D83" w:rsidRPr="00E42D83" w:rsidRDefault="00E42D83" w:rsidP="00E42D83">
      <w:pPr>
        <w:numPr>
          <w:ilvl w:val="0"/>
          <w:numId w:val="2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размер материального ущерба,</w:t>
      </w:r>
    </w:p>
    <w:p w:rsidR="00E42D83" w:rsidRPr="00E42D83" w:rsidRDefault="00E42D83" w:rsidP="00E42D83">
      <w:pPr>
        <w:numPr>
          <w:ilvl w:val="0"/>
          <w:numId w:val="2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границы зон распространения поражающих факторов чрезвычайных ситуаций.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масштабу распространения и тяжести последствий ЧС подразделяются на: локальные, объектовые, местные, территориальные, региональные, федеральные, трансграничные.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Каждому виду чрезвычайных ситуаций свойственна своя скорость распространения опасности, являющаяся важной составляющей интенсивности протекания </w:t>
      </w:r>
      <w:proofErr w:type="gramStart"/>
      <w:r w:rsidRPr="00E42D83">
        <w:rPr>
          <w:rFonts w:ascii="Times New Roman" w:eastAsia="Times New Roman" w:hAnsi="Times New Roman" w:cs="Times New Roman"/>
          <w:color w:val="000000"/>
          <w:sz w:val="24"/>
          <w:szCs w:val="24"/>
          <w:lang w:eastAsia="ru-RU"/>
        </w:rPr>
        <w:t>чрезвычайного события</w:t>
      </w:r>
      <w:proofErr w:type="gramEnd"/>
      <w:r w:rsidRPr="00E42D83">
        <w:rPr>
          <w:rFonts w:ascii="Times New Roman" w:eastAsia="Times New Roman" w:hAnsi="Times New Roman" w:cs="Times New Roman"/>
          <w:color w:val="000000"/>
          <w:sz w:val="24"/>
          <w:szCs w:val="24"/>
          <w:lang w:eastAsia="ru-RU"/>
        </w:rPr>
        <w:t xml:space="preserve"> и характеризующая степень внезапности воздействия поражающих факторов. С этой точки зрения, такие события можно подразделить на внезапные (взрывы, транспортные аварии, землетрясения и т.д.), быстро- (пожары, выброс газообразных СДЯВ гидродинамические аварии с образованием волн прорыва, сель и др.), умеренно- (выброс радиоактивных веществ, аварии на коммунальных системах, извержения вулканов, половодья и пр.) и медленно распространяющейся опасностью (аварии на очистных сооружениях, засухи, эпидемии, экологические отклонения и т.п.).</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Чрезвычайные ситуации природного характера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Природная чрезвычайная ситуация; природная ЧС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Риск возникновения чрезвычайной ситуации природного характера на территории Воронежской области, не превышает 1 раза в год, соответственно на территории Калачеевского района и сельского поселения этот показатель еще ниже.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Метеорологические опасные явления</w:t>
      </w:r>
      <w:r w:rsidRPr="00E42D83">
        <w:rPr>
          <w:rFonts w:ascii="Times New Roman" w:eastAsia="Times New Roman" w:hAnsi="Times New Roman" w:cs="Times New Roman"/>
          <w:color w:val="000000"/>
          <w:sz w:val="24"/>
          <w:szCs w:val="24"/>
          <w:lang w:eastAsia="ru-RU"/>
        </w:rPr>
        <w:t>- это природные явления, возникающие в атмосфере под действием различных природных факторов или их сочетаний, которые могут оказать поражающее воздействие на людей, сельскохозяйственных животных и растения, объекты экономики.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u w:val="single"/>
          <w:lang w:eastAsia="ru-RU"/>
        </w:rPr>
        <w:t>Температура воздуха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Абсолютный максимум температуры на территории сельского поселения отмечается в июле и может превышать +40º. Риск возникновения дней с температурой на 20</w:t>
      </w:r>
      <w:r w:rsidRPr="00E42D83">
        <w:rPr>
          <w:rFonts w:ascii="Times New Roman" w:eastAsia="Times New Roman" w:hAnsi="Times New Roman" w:cs="Times New Roman"/>
          <w:color w:val="000000"/>
          <w:sz w:val="16"/>
          <w:szCs w:val="16"/>
          <w:vertAlign w:val="superscript"/>
          <w:lang w:eastAsia="ru-RU"/>
        </w:rPr>
        <w:t>о</w:t>
      </w:r>
      <w:r w:rsidRPr="00E42D83">
        <w:rPr>
          <w:rFonts w:ascii="Times New Roman" w:eastAsia="Times New Roman" w:hAnsi="Times New Roman" w:cs="Times New Roman"/>
          <w:color w:val="000000"/>
          <w:sz w:val="24"/>
          <w:szCs w:val="24"/>
          <w:lang w:eastAsia="ru-RU"/>
        </w:rPr>
        <w:t>С ниже средней январской составляет более 1 в год.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Наибольший урон от заморозков наносится сельскохозяйственным культурам, на территории сельского поселения площади, занятые сельскохозяйственными культурами – значительны, порядка 73% от всей территории муниципального образования. Также возможно возникновение аварии с масштабами ЧС муниципального характера на объектах ЖКХ из-за возможных резких перепадов температуры воздуха, возникновения комплексов неблагоприятных природных явлений в виде мокрого снега и сильного ветра, а также перегрузок электрических сетей и большой изношенности коммуникаций (более 70%). Поражающими факторами так же могут являться: температурная деформация ограждающих конструкций, замораживание и разрыв коммуникаций.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i/>
          <w:iCs/>
          <w:color w:val="000000"/>
          <w:sz w:val="24"/>
          <w:szCs w:val="24"/>
          <w:u w:val="single"/>
          <w:lang w:eastAsia="ru-RU"/>
        </w:rPr>
        <w:t>Гололёдно</w:t>
      </w:r>
      <w:proofErr w:type="spellEnd"/>
      <w:r w:rsidRPr="00E42D83">
        <w:rPr>
          <w:rFonts w:ascii="Times New Roman" w:eastAsia="Times New Roman" w:hAnsi="Times New Roman" w:cs="Times New Roman"/>
          <w:i/>
          <w:iCs/>
          <w:color w:val="000000"/>
          <w:sz w:val="24"/>
          <w:szCs w:val="24"/>
          <w:u w:val="single"/>
          <w:lang w:eastAsia="ru-RU"/>
        </w:rPr>
        <w:t xml:space="preserve"> - </w:t>
      </w:r>
      <w:proofErr w:type="spellStart"/>
      <w:r w:rsidRPr="00E42D83">
        <w:rPr>
          <w:rFonts w:ascii="Times New Roman" w:eastAsia="Times New Roman" w:hAnsi="Times New Roman" w:cs="Times New Roman"/>
          <w:i/>
          <w:iCs/>
          <w:color w:val="000000"/>
          <w:sz w:val="24"/>
          <w:szCs w:val="24"/>
          <w:u w:val="single"/>
          <w:lang w:eastAsia="ru-RU"/>
        </w:rPr>
        <w:t>изморозевые</w:t>
      </w:r>
      <w:proofErr w:type="spellEnd"/>
      <w:r w:rsidRPr="00E42D83">
        <w:rPr>
          <w:rFonts w:ascii="Times New Roman" w:eastAsia="Times New Roman" w:hAnsi="Times New Roman" w:cs="Times New Roman"/>
          <w:i/>
          <w:iCs/>
          <w:color w:val="000000"/>
          <w:sz w:val="24"/>
          <w:szCs w:val="24"/>
          <w:u w:val="single"/>
          <w:lang w:eastAsia="ru-RU"/>
        </w:rPr>
        <w:t xml:space="preserve"> явления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Ущерб от </w:t>
      </w:r>
      <w:proofErr w:type="spellStart"/>
      <w:r w:rsidRPr="00E42D83">
        <w:rPr>
          <w:rFonts w:ascii="Times New Roman" w:eastAsia="Times New Roman" w:hAnsi="Times New Roman" w:cs="Times New Roman"/>
          <w:color w:val="000000"/>
          <w:sz w:val="24"/>
          <w:szCs w:val="24"/>
          <w:lang w:eastAsia="ru-RU"/>
        </w:rPr>
        <w:t>гололёдно</w:t>
      </w:r>
      <w:proofErr w:type="spellEnd"/>
      <w:r w:rsidRPr="00E42D83">
        <w:rPr>
          <w:rFonts w:ascii="Times New Roman" w:eastAsia="Times New Roman" w:hAnsi="Times New Roman" w:cs="Times New Roman"/>
          <w:color w:val="000000"/>
          <w:sz w:val="24"/>
          <w:szCs w:val="24"/>
          <w:lang w:eastAsia="ru-RU"/>
        </w:rPr>
        <w:t xml:space="preserve"> - </w:t>
      </w:r>
      <w:proofErr w:type="spellStart"/>
      <w:r w:rsidRPr="00E42D83">
        <w:rPr>
          <w:rFonts w:ascii="Times New Roman" w:eastAsia="Times New Roman" w:hAnsi="Times New Roman" w:cs="Times New Roman"/>
          <w:color w:val="000000"/>
          <w:sz w:val="24"/>
          <w:szCs w:val="24"/>
          <w:lang w:eastAsia="ru-RU"/>
        </w:rPr>
        <w:t>изморозевых</w:t>
      </w:r>
      <w:proofErr w:type="spellEnd"/>
      <w:r w:rsidRPr="00E42D83">
        <w:rPr>
          <w:rFonts w:ascii="Times New Roman" w:eastAsia="Times New Roman" w:hAnsi="Times New Roman" w:cs="Times New Roman"/>
          <w:color w:val="000000"/>
          <w:sz w:val="24"/>
          <w:szCs w:val="24"/>
          <w:lang w:eastAsia="ru-RU"/>
        </w:rPr>
        <w:t xml:space="preserve"> явлений обусловлен увеличением веса предметов и объектов, вследствие отложения на них частиц воды и льда. Нередко при этом происходит обрыв ЛЭП, линий связи, вероятны оледенения транспортных магистралей, затруднения в строительных работах, в сельском хозяйстве. Максимальные частоты явлений отмечаются в октябре-ноябре и в декабре-январе.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u w:val="single"/>
          <w:lang w:eastAsia="ru-RU"/>
        </w:rPr>
        <w:t>Метели, снегопады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Сильные снегопады, метели приводят к снежным заносам на автомобильных дорогах, могут вызвать прекращение движения транспорта на автодорогах в течение 12 и более часов. Возможно нарушение жизнеобеспечения населения в населенных пунктах (затрудненный подвоз продуктов питания для населения и кормов для сельскохозяйственных животных).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Поражающими факторами являются ветровая нагрузка и аэродинамическое давление на ограждающие конструкции, снеговая нагрузка, снежные заносы при снегопадах.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u w:val="single"/>
          <w:lang w:eastAsia="ru-RU"/>
        </w:rPr>
        <w:t>Ливневые дожди, град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Максимум повторяемости града (4-5 раз в год), который наносит наибольший ущерб сельскохозяйственным посевам и населенным пунктам. Поражающими факторами являются ударная динамическая нагрузка от града, затопление территории, подтопление фундаментов при длительных осадках.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u w:val="single"/>
          <w:lang w:eastAsia="ru-RU"/>
        </w:rPr>
        <w:t>Шквалы, ураганы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результате ураганных ветров происходит падение деревьев, разрушение жилых и административных зданий, обрыв линий связи и ЛЭП что несет угрозу здоровью и жизни людей.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Опасные гидрогеологические явления и процессы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lang w:eastAsia="ru-RU"/>
        </w:rPr>
        <w:t>Опасное гидрологическое явление</w:t>
      </w:r>
      <w:r w:rsidRPr="00E42D83">
        <w:rPr>
          <w:rFonts w:ascii="Times New Roman" w:eastAsia="Times New Roman" w:hAnsi="Times New Roman" w:cs="Times New Roman"/>
          <w:color w:val="000000"/>
          <w:sz w:val="24"/>
          <w:szCs w:val="24"/>
          <w:lang w:eastAsia="ru-RU"/>
        </w:rPr>
        <w:t xml:space="preserve"> — это событие гидрологического происхождения или результат гидрологических процессов, возникающих под действием различных природных или </w:t>
      </w:r>
      <w:proofErr w:type="gramStart"/>
      <w:r w:rsidRPr="00E42D83">
        <w:rPr>
          <w:rFonts w:ascii="Times New Roman" w:eastAsia="Times New Roman" w:hAnsi="Times New Roman" w:cs="Times New Roman"/>
          <w:color w:val="000000"/>
          <w:sz w:val="24"/>
          <w:szCs w:val="24"/>
          <w:lang w:eastAsia="ru-RU"/>
        </w:rPr>
        <w:t>гидродинамических факторов</w:t>
      </w:r>
      <w:proofErr w:type="gramEnd"/>
      <w:r w:rsidRPr="00E42D83">
        <w:rPr>
          <w:rFonts w:ascii="Times New Roman" w:eastAsia="Times New Roman" w:hAnsi="Times New Roman" w:cs="Times New Roman"/>
          <w:color w:val="000000"/>
          <w:sz w:val="24"/>
          <w:szCs w:val="24"/>
          <w:lang w:eastAsia="ru-RU"/>
        </w:rPr>
        <w:t xml:space="preserve"> или их сочетаний, оказывающих поражающее воздействие на людей, сельскохозяйственных животных, растения и объекты экономики.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сельского поселения отсутствуют крупные водные объекты, способные вызвать весеннее половодье и дождевые паводки, которые являются основной угрозой гидрогеологического характера.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Опасные геологические процессы и явления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u w:val="single"/>
          <w:lang w:eastAsia="ru-RU"/>
        </w:rPr>
        <w:t>Геологическое опасное явление</w:t>
      </w:r>
      <w:r w:rsidRPr="00E42D83">
        <w:rPr>
          <w:rFonts w:ascii="Times New Roman" w:eastAsia="Times New Roman" w:hAnsi="Times New Roman" w:cs="Times New Roman"/>
          <w:color w:val="000000"/>
          <w:sz w:val="24"/>
          <w:szCs w:val="24"/>
          <w:lang w:eastAsia="ru-RU"/>
        </w:rPr>
        <w:t> — это результат деятельности геологических процессов, возникающих в земной коре под действием различных природных и геодинамических факторов или их сочетаний. К опасным геологическим процессам и явлениям относятся современные (быстротекущие) геологические процессы и явления, оказывающие негативное воздействие на людей, сельскохозяйственных животных, растения и объекты экономики.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поселения имеется овражная и балочная эрозия. Овражная эрозия приурочена к склонам водоразделов и речных террас, сложенных легко размываемыми горными породами. Процессы заболачивания на территории развиты на участках низких террас.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проектировании нового строительства необходимо проводить инженерные изыскания и при необходимости разрабатывать проекты инженерной защиты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Природные пожары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Пожарная опасность природного характера на территории поселений связана с пожарами в лесах и горением травяного покрова. Причиной возникновения крупных лесных пожаров является засуха и суховеи. Предпосылками возникновения ЧС также служит рост антропогенной нагрузки (увеличение количества нарушений правил пожарной безопасности в лесах, сельскохозяйственные палы). Наибольший риск возникновения лесных пожаров приходится на май, июнь, июль, август и сентябрь месяцы. Традиционно наиболее масштабные лесные пожары приходятся на июль-август месяцы.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На территории сельского поселения отсутствуют земли лесного фонда. Отмечаются лесные насаждения, относящиеся к группе защитных, которые выполняют преимущественно защитные и социальные функции и являются зеленой зоной. Древесная растительность имеется также на территориях общего пользования населенных пунктов.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сельского поселения пожаротушение осуществляется при помощи сил и средств пожарной части, расположенной в городском поселении - г. Калач.</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Однако, возможно возгорание травяного покрова вдоль дорог. Для предотвращения возгорания, </w:t>
      </w:r>
      <w:proofErr w:type="gramStart"/>
      <w:r w:rsidRPr="00E42D83">
        <w:rPr>
          <w:rFonts w:ascii="Times New Roman" w:eastAsia="Times New Roman" w:hAnsi="Times New Roman" w:cs="Times New Roman"/>
          <w:color w:val="000000"/>
          <w:sz w:val="24"/>
          <w:szCs w:val="24"/>
          <w:lang w:eastAsia="ru-RU"/>
        </w:rPr>
        <w:t>службой</w:t>
      </w:r>
      <w:proofErr w:type="gramEnd"/>
      <w:r w:rsidRPr="00E42D83">
        <w:rPr>
          <w:rFonts w:ascii="Times New Roman" w:eastAsia="Times New Roman" w:hAnsi="Times New Roman" w:cs="Times New Roman"/>
          <w:color w:val="000000"/>
          <w:sz w:val="24"/>
          <w:szCs w:val="24"/>
          <w:lang w:eastAsia="ru-RU"/>
        </w:rPr>
        <w:t xml:space="preserve"> обслуживающей автомобильную дорогу, необходимо периодическое, контролируемое поджигание травяного покрова вдоль трасс и опашка прилежащих лесов.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проведении противопожарных мероприятий следует руководствоваться Правилами пожарной безопасности в лесах, утвержденными постановлением Правительства Российской Федерации от 30.06.2007 № 417 и Лесным Кодексом.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обеспечения пожарной безопасности в лесах, в соответствии со статьей 53 Лесного Кодекса Российской Федерации, осуществляется: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создание систем, средств для предупреждения и тушения лесных пожаров (пожарные техника и оборудование, пожарное снаряжение и другие), содержание этих систем, средств, а также формирование запасов горюче-смазочных материалов на период высокой пожарной опасности;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мониторинг пожарной опасности в лесах;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разработка планов тушения лесных пожаров;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тушение лесных пожаров;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6) иные меры пожарной безопасности в лесах.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Чрезвычайные ситуации техногенного характера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Техногенная чрезвычайная ситуация; техногенная ЧС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опасным техногенным происшествиям относятся аварии на промышленных объектах или на транспорте, пожары, взрывы или высвобождение различных видов энергии.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сельского поселения наибольшую опасность техногенного характера представляют чрезвычайные ситуации, вызванные авариями: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на автомобильном транспорте;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 на </w:t>
      </w:r>
      <w:proofErr w:type="spellStart"/>
      <w:r w:rsidRPr="00E42D83">
        <w:rPr>
          <w:rFonts w:ascii="Times New Roman" w:eastAsia="Times New Roman" w:hAnsi="Times New Roman" w:cs="Times New Roman"/>
          <w:color w:val="000000"/>
          <w:sz w:val="24"/>
          <w:szCs w:val="24"/>
          <w:lang w:eastAsia="ru-RU"/>
        </w:rPr>
        <w:t>пожаро</w:t>
      </w:r>
      <w:proofErr w:type="spellEnd"/>
      <w:r w:rsidRPr="00E42D83">
        <w:rPr>
          <w:rFonts w:ascii="Times New Roman" w:eastAsia="Times New Roman" w:hAnsi="Times New Roman" w:cs="Times New Roman"/>
          <w:color w:val="000000"/>
          <w:sz w:val="24"/>
          <w:szCs w:val="24"/>
          <w:lang w:eastAsia="ru-RU"/>
        </w:rPr>
        <w:t xml:space="preserve"> - взрывоопасных объектах;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на коммунальных системах жизнеобеспечения;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на объектах системы газораспределения.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lang w:eastAsia="ru-RU"/>
        </w:rPr>
        <w:t>Аварии на автомобильном транспорте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Аварии на автомобильном транспорте при перевозке опасных грузов с выбросом опасных химических веществ, взрывом горючих жидкостей и сжиженных газов возможны фактически на всех транзитных дорогах, проходящих по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Наибольшая вероятность происшествий дорожно-транспортного характера в местах пересечения дорог путепроводами, в местах автомобильных развязок, а также в местах крутых спусков и подъемов.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Масштаб вероятных транспортных ЧС зависит от количества транспортных средств и объема перевозимых ими веществ. По территории поселения проходят автомобильные </w:t>
      </w:r>
      <w:r w:rsidRPr="00E42D83">
        <w:rPr>
          <w:rFonts w:ascii="Times New Roman" w:eastAsia="Times New Roman" w:hAnsi="Times New Roman" w:cs="Times New Roman"/>
          <w:color w:val="000000"/>
          <w:sz w:val="24"/>
          <w:szCs w:val="24"/>
          <w:lang w:eastAsia="ru-RU"/>
        </w:rPr>
        <w:lastRenderedPageBreak/>
        <w:t>дороги общего пользования регионального значения, на которых формируется наибольший поток автотранспорта, перевозящего опасные вещества.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случае дорожно-транспортного происшествия с участием транспорта, перевозящего АХОВ и легковоспламеняющиеся вещества, в зону поражения может попасть значительная часть территории поселения. Вероятность участия опасных грузов в аварийной ситуации на автомобильном транспорте составляет 1,8*10</w:t>
      </w:r>
      <w:r w:rsidRPr="00E42D83">
        <w:rPr>
          <w:rFonts w:ascii="Times New Roman" w:eastAsia="Times New Roman" w:hAnsi="Times New Roman" w:cs="Times New Roman"/>
          <w:color w:val="000000"/>
          <w:sz w:val="16"/>
          <w:szCs w:val="16"/>
          <w:vertAlign w:val="superscript"/>
          <w:lang w:eastAsia="ru-RU"/>
        </w:rPr>
        <w:t>-6</w:t>
      </w:r>
      <w:r w:rsidRPr="00E42D83">
        <w:rPr>
          <w:rFonts w:ascii="Times New Roman" w:eastAsia="Times New Roman" w:hAnsi="Times New Roman" w:cs="Times New Roman"/>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Основные причины возникновения чрезвычайных ситуаций на автомобильном транспорте: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износ дорожного покрытия;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некачественное проведение ремонтных работ;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недостаточный контроль коммунальных служб за состоянием дорожного покрытия в зимний период и т.д.;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lang w:eastAsia="ru-RU"/>
        </w:rPr>
        <w:t>Аварии на путепроводах: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территории поселения проходят газопроводы высокого (р ≤ 0,6 МПА), среднего (</w:t>
      </w:r>
      <w:r w:rsidRPr="00E42D83">
        <w:rPr>
          <w:rFonts w:ascii="Times New Roman" w:eastAsia="Times New Roman" w:hAnsi="Times New Roman" w:cs="Times New Roman"/>
          <w:color w:val="000000"/>
          <w:sz w:val="24"/>
          <w:szCs w:val="24"/>
          <w:shd w:val="clear" w:color="auto" w:fill="FFFFFF"/>
          <w:lang w:eastAsia="ru-RU"/>
        </w:rPr>
        <w:t>0,003МПА≤ р≤0,3 МПА)</w:t>
      </w:r>
      <w:r w:rsidRPr="00E42D83">
        <w:rPr>
          <w:rFonts w:ascii="Times New Roman" w:eastAsia="Times New Roman" w:hAnsi="Times New Roman" w:cs="Times New Roman"/>
          <w:color w:val="000000"/>
          <w:sz w:val="24"/>
          <w:szCs w:val="24"/>
          <w:lang w:eastAsia="ru-RU"/>
        </w:rPr>
        <w:t> и низкого (р ≤ 0,003 МПА) давления.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разгерметизации газопровода происходит истечение природного газа в атмосферу с последующим рассеянием, поэтому взрывоопасная концентрация не образуется. Наиболее вероятные негативные последствия разгерметизации газопровода – пожары. При разгерметизации наземных участков газопроводов возможно факельное горение (образование горящей струи в условиях мгновенного воспламенения утечки газа).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результате аварии на подземной части газопровода высокого давления возможно образование факела длинной до 15-20 м (в зависимости от диаметра газопровода) при полном разрушении части газопровода.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Также на территории поселения расположены различные газораспределительные пункты, в которых при разгерметизации возможно скопление газа, без образования взрывоопасной концентрации.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Причины возникновения чрезвычайных ситуаций: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подземная коррозия металлов;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дефекты строительно-монтажных работ;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дефекты труб и оборудования;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механическое повреждение;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нарушение технологического процесса проведения огневых работ на линейной части газопроводов и др.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Мероприятия по предупреждению последствий и защите населения в зоне пожароопасного объекта: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–совершенствование технологических процессов, повышение надежности технологического оборудования и эксплуатационной надежности систем;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–проведение профилактических работ по проверке состояния технологического оборудования;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–подготовка формирований для проведения ремонтно-восстановительных работ;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–обеспечение пожарной безопасности объекта.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Анализ возможных последствий аварий с участием химически опасных веществ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Все </w:t>
      </w:r>
      <w:proofErr w:type="spellStart"/>
      <w:r w:rsidRPr="00E42D83">
        <w:rPr>
          <w:rFonts w:ascii="Times New Roman" w:eastAsia="Times New Roman" w:hAnsi="Times New Roman" w:cs="Times New Roman"/>
          <w:color w:val="000000"/>
          <w:sz w:val="24"/>
          <w:szCs w:val="24"/>
          <w:lang w:eastAsia="ru-RU"/>
        </w:rPr>
        <w:t>аварийно</w:t>
      </w:r>
      <w:proofErr w:type="spellEnd"/>
      <w:r w:rsidRPr="00E42D83">
        <w:rPr>
          <w:rFonts w:ascii="Times New Roman" w:eastAsia="Times New Roman" w:hAnsi="Times New Roman" w:cs="Times New Roman"/>
          <w:color w:val="000000"/>
          <w:sz w:val="24"/>
          <w:szCs w:val="24"/>
          <w:lang w:eastAsia="ru-RU"/>
        </w:rPr>
        <w:t xml:space="preserve"> химически опасные вещества (АХОВ) по характеру воздействия на организм человека подразделяются на группы: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первая группа – вещества с преимущественно удушающим действием; с выраженным прижигающим действием (хлор, треххлористый фосфор, </w:t>
      </w:r>
      <w:proofErr w:type="spellStart"/>
      <w:r w:rsidRPr="00E42D83">
        <w:rPr>
          <w:rFonts w:ascii="Times New Roman" w:eastAsia="Times New Roman" w:hAnsi="Times New Roman" w:cs="Times New Roman"/>
          <w:color w:val="000000"/>
          <w:sz w:val="24"/>
          <w:szCs w:val="24"/>
          <w:lang w:eastAsia="ru-RU"/>
        </w:rPr>
        <w:t>оксихлорид</w:t>
      </w:r>
      <w:proofErr w:type="spellEnd"/>
      <w:r w:rsidRPr="00E42D83">
        <w:rPr>
          <w:rFonts w:ascii="Times New Roman" w:eastAsia="Times New Roman" w:hAnsi="Times New Roman" w:cs="Times New Roman"/>
          <w:color w:val="000000"/>
          <w:sz w:val="24"/>
          <w:szCs w:val="24"/>
          <w:lang w:eastAsia="ru-RU"/>
        </w:rPr>
        <w:t xml:space="preserve"> фосфора); со слабым прижигающим действием (фосген, </w:t>
      </w:r>
      <w:proofErr w:type="spellStart"/>
      <w:r w:rsidRPr="00E42D83">
        <w:rPr>
          <w:rFonts w:ascii="Times New Roman" w:eastAsia="Times New Roman" w:hAnsi="Times New Roman" w:cs="Times New Roman"/>
          <w:color w:val="000000"/>
          <w:sz w:val="24"/>
          <w:szCs w:val="24"/>
          <w:lang w:eastAsia="ru-RU"/>
        </w:rPr>
        <w:t>хлорнитрин</w:t>
      </w:r>
      <w:proofErr w:type="spellEnd"/>
      <w:r w:rsidRPr="00E42D83">
        <w:rPr>
          <w:rFonts w:ascii="Times New Roman" w:eastAsia="Times New Roman" w:hAnsi="Times New Roman" w:cs="Times New Roman"/>
          <w:color w:val="000000"/>
          <w:sz w:val="24"/>
          <w:szCs w:val="24"/>
          <w:lang w:eastAsia="ru-RU"/>
        </w:rPr>
        <w:t>, хлорид серы);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вторая группа – вещества преимущественно </w:t>
      </w:r>
      <w:proofErr w:type="spellStart"/>
      <w:r w:rsidRPr="00E42D83">
        <w:rPr>
          <w:rFonts w:ascii="Times New Roman" w:eastAsia="Times New Roman" w:hAnsi="Times New Roman" w:cs="Times New Roman"/>
          <w:color w:val="000000"/>
          <w:sz w:val="24"/>
          <w:szCs w:val="24"/>
          <w:lang w:eastAsia="ru-RU"/>
        </w:rPr>
        <w:t>общеядовитого</w:t>
      </w:r>
      <w:proofErr w:type="spellEnd"/>
      <w:r w:rsidRPr="00E42D83">
        <w:rPr>
          <w:rFonts w:ascii="Times New Roman" w:eastAsia="Times New Roman" w:hAnsi="Times New Roman" w:cs="Times New Roman"/>
          <w:color w:val="000000"/>
          <w:sz w:val="24"/>
          <w:szCs w:val="24"/>
          <w:lang w:eastAsia="ru-RU"/>
        </w:rPr>
        <w:t xml:space="preserve"> действия (оксид углерода, синильная кислота, </w:t>
      </w:r>
      <w:proofErr w:type="spellStart"/>
      <w:r w:rsidRPr="00E42D83">
        <w:rPr>
          <w:rFonts w:ascii="Times New Roman" w:eastAsia="Times New Roman" w:hAnsi="Times New Roman" w:cs="Times New Roman"/>
          <w:color w:val="000000"/>
          <w:sz w:val="24"/>
          <w:szCs w:val="24"/>
          <w:lang w:eastAsia="ru-RU"/>
        </w:rPr>
        <w:t>динитрофен</w:t>
      </w:r>
      <w:proofErr w:type="spellEnd"/>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динитроортокрезон</w:t>
      </w:r>
      <w:proofErr w:type="spellEnd"/>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этиленхлоргидрин</w:t>
      </w:r>
      <w:proofErr w:type="spellEnd"/>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этиленфтортизрин</w:t>
      </w:r>
      <w:proofErr w:type="spell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 xml:space="preserve">третья группа - вещества, обладающие удушающим и </w:t>
      </w:r>
      <w:proofErr w:type="spellStart"/>
      <w:r w:rsidRPr="00E42D83">
        <w:rPr>
          <w:rFonts w:ascii="Times New Roman" w:eastAsia="Times New Roman" w:hAnsi="Times New Roman" w:cs="Times New Roman"/>
          <w:color w:val="000000"/>
          <w:sz w:val="24"/>
          <w:szCs w:val="24"/>
          <w:lang w:eastAsia="ru-RU"/>
        </w:rPr>
        <w:t>общеядовитым</w:t>
      </w:r>
      <w:proofErr w:type="spellEnd"/>
      <w:r w:rsidRPr="00E42D83">
        <w:rPr>
          <w:rFonts w:ascii="Times New Roman" w:eastAsia="Times New Roman" w:hAnsi="Times New Roman" w:cs="Times New Roman"/>
          <w:color w:val="000000"/>
          <w:sz w:val="24"/>
          <w:szCs w:val="24"/>
          <w:lang w:eastAsia="ru-RU"/>
        </w:rPr>
        <w:t xml:space="preserve"> действием: с выраженным прижигающим действием (акрилонитрил), со слабым прижигающим действием (сернистый </w:t>
      </w:r>
      <w:proofErr w:type="spellStart"/>
      <w:r w:rsidRPr="00E42D83">
        <w:rPr>
          <w:rFonts w:ascii="Times New Roman" w:eastAsia="Times New Roman" w:hAnsi="Times New Roman" w:cs="Times New Roman"/>
          <w:color w:val="000000"/>
          <w:sz w:val="24"/>
          <w:szCs w:val="24"/>
          <w:lang w:eastAsia="ru-RU"/>
        </w:rPr>
        <w:t>антидрид</w:t>
      </w:r>
      <w:proofErr w:type="spellEnd"/>
      <w:r w:rsidRPr="00E42D83">
        <w:rPr>
          <w:rFonts w:ascii="Times New Roman" w:eastAsia="Times New Roman" w:hAnsi="Times New Roman" w:cs="Times New Roman"/>
          <w:color w:val="000000"/>
          <w:sz w:val="24"/>
          <w:szCs w:val="24"/>
          <w:lang w:eastAsia="ru-RU"/>
        </w:rPr>
        <w:t>, сероводород, оксиды азота);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четвертая группа – </w:t>
      </w:r>
      <w:proofErr w:type="spellStart"/>
      <w:r w:rsidRPr="00E42D83">
        <w:rPr>
          <w:rFonts w:ascii="Times New Roman" w:eastAsia="Times New Roman" w:hAnsi="Times New Roman" w:cs="Times New Roman"/>
          <w:color w:val="000000"/>
          <w:sz w:val="24"/>
          <w:szCs w:val="24"/>
          <w:lang w:eastAsia="ru-RU"/>
        </w:rPr>
        <w:t>нейротропные</w:t>
      </w:r>
      <w:proofErr w:type="spellEnd"/>
      <w:r w:rsidRPr="00E42D83">
        <w:rPr>
          <w:rFonts w:ascii="Times New Roman" w:eastAsia="Times New Roman" w:hAnsi="Times New Roman" w:cs="Times New Roman"/>
          <w:color w:val="000000"/>
          <w:sz w:val="24"/>
          <w:szCs w:val="24"/>
          <w:lang w:eastAsia="ru-RU"/>
        </w:rPr>
        <w:t xml:space="preserve"> яды, вещества, действующие на генерацию (образование), проведение и передачу нервного импульса (сероуглерод, фосфорорганические соединения);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пятая группа – вещества, обладающие удушающим </w:t>
      </w:r>
      <w:proofErr w:type="spellStart"/>
      <w:r w:rsidRPr="00E42D83">
        <w:rPr>
          <w:rFonts w:ascii="Times New Roman" w:eastAsia="Times New Roman" w:hAnsi="Times New Roman" w:cs="Times New Roman"/>
          <w:color w:val="000000"/>
          <w:sz w:val="24"/>
          <w:szCs w:val="24"/>
          <w:lang w:eastAsia="ru-RU"/>
        </w:rPr>
        <w:t>нейротропным</w:t>
      </w:r>
      <w:proofErr w:type="spellEnd"/>
      <w:r w:rsidRPr="00E42D83">
        <w:rPr>
          <w:rFonts w:ascii="Times New Roman" w:eastAsia="Times New Roman" w:hAnsi="Times New Roman" w:cs="Times New Roman"/>
          <w:color w:val="000000"/>
          <w:sz w:val="24"/>
          <w:szCs w:val="24"/>
          <w:lang w:eastAsia="ru-RU"/>
        </w:rPr>
        <w:t xml:space="preserve"> действием (аммиак);</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шестая группа – метаболические яды, (</w:t>
      </w:r>
      <w:proofErr w:type="spellStart"/>
      <w:r w:rsidRPr="00E42D83">
        <w:rPr>
          <w:rFonts w:ascii="Times New Roman" w:eastAsia="Times New Roman" w:hAnsi="Times New Roman" w:cs="Times New Roman"/>
          <w:color w:val="000000"/>
          <w:sz w:val="24"/>
          <w:szCs w:val="24"/>
          <w:lang w:eastAsia="ru-RU"/>
        </w:rPr>
        <w:t>этиленоксид</w:t>
      </w:r>
      <w:proofErr w:type="spellEnd"/>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метилбромид</w:t>
      </w:r>
      <w:proofErr w:type="spellEnd"/>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диметилсульфат</w:t>
      </w:r>
      <w:proofErr w:type="spell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зависимости от физико-химических свойств АХОВ, условий их транспортировки при авариях на транспортных магистралях могут возникнуть чрезвычайные ситуации (ЧС) с химической обстановкой четырех основных типов: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Первый тип. ЧС возникают в случае мгновенной разгерметизации (взрыве) емкостей или цистерн, содержащих газообразные (под давлением), криогенные перегретые сжиженные АХОВ. При такой ЧС образуется первичное парогазовое или аэрозольное облако с высокой концентрацией АХОВ, распространяющихся по ветру.</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Второй тип. ЧС возникают при аварийных выбросах или проливах, транспортируемых сжиженных ядовитых газов (аммиак, хлор и др.), перегретых летучих токсических жидкостей с температурой кипения ниже температуры окружающей среды (окись этилена, фосген, окислы азота, сернистый ангидрит, синильная кислота и др.). При такой ЧС часть АХОВ (не более 10%) мгновенно испаряется, образуя первичное облако паров смертельной концентрации; другая часть выливается на подстилающую поверхность, постепенно испаряется, образуя вторичное облако с поражающими концентрациями.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Третий тип. ЧС возникают при проливе на подстилающую поверхность значительного количества сжиженных (при изотермическом хранении) или жидких АХОВ с температурой кипения ниже или близкой к температуре окружающей среды (фосген, </w:t>
      </w:r>
      <w:proofErr w:type="spellStart"/>
      <w:r w:rsidRPr="00E42D83">
        <w:rPr>
          <w:rFonts w:ascii="Times New Roman" w:eastAsia="Times New Roman" w:hAnsi="Times New Roman" w:cs="Times New Roman"/>
          <w:color w:val="000000"/>
          <w:sz w:val="24"/>
          <w:szCs w:val="24"/>
          <w:lang w:eastAsia="ru-RU"/>
        </w:rPr>
        <w:t>четырехокись</w:t>
      </w:r>
      <w:proofErr w:type="spellEnd"/>
      <w:r w:rsidRPr="00E42D83">
        <w:rPr>
          <w:rFonts w:ascii="Times New Roman" w:eastAsia="Times New Roman" w:hAnsi="Times New Roman" w:cs="Times New Roman"/>
          <w:color w:val="000000"/>
          <w:sz w:val="24"/>
          <w:szCs w:val="24"/>
          <w:lang w:eastAsia="ru-RU"/>
        </w:rPr>
        <w:t xml:space="preserve"> азота и др.), а также при горении большого количества удобрений (например, нитрофоски) или комовой серы. При этом образуется вторичное облако паров АХОВ с поражающими концентрациями, которое может распространяться на большие расстояния.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Четвертый тип. ЧС возникают при аварийном выбросе (проливе) значительного количества </w:t>
      </w:r>
      <w:proofErr w:type="spellStart"/>
      <w:r w:rsidRPr="00E42D83">
        <w:rPr>
          <w:rFonts w:ascii="Times New Roman" w:eastAsia="Times New Roman" w:hAnsi="Times New Roman" w:cs="Times New Roman"/>
          <w:color w:val="000000"/>
          <w:sz w:val="24"/>
          <w:szCs w:val="24"/>
          <w:lang w:eastAsia="ru-RU"/>
        </w:rPr>
        <w:t>малолетучих</w:t>
      </w:r>
      <w:proofErr w:type="spellEnd"/>
      <w:r w:rsidRPr="00E42D83">
        <w:rPr>
          <w:rFonts w:ascii="Times New Roman" w:eastAsia="Times New Roman" w:hAnsi="Times New Roman" w:cs="Times New Roman"/>
          <w:color w:val="000000"/>
          <w:sz w:val="24"/>
          <w:szCs w:val="24"/>
          <w:lang w:eastAsia="ru-RU"/>
        </w:rPr>
        <w:t xml:space="preserve"> жидких АХОВ, с температурой кипения значительно выше температуры окружающей среды или твердых (несимметричный </w:t>
      </w:r>
      <w:proofErr w:type="spellStart"/>
      <w:proofErr w:type="gramStart"/>
      <w:r w:rsidRPr="00E42D83">
        <w:rPr>
          <w:rFonts w:ascii="Times New Roman" w:eastAsia="Times New Roman" w:hAnsi="Times New Roman" w:cs="Times New Roman"/>
          <w:color w:val="000000"/>
          <w:sz w:val="24"/>
          <w:szCs w:val="24"/>
          <w:lang w:eastAsia="ru-RU"/>
        </w:rPr>
        <w:t>диметил</w:t>
      </w:r>
      <w:proofErr w:type="spellEnd"/>
      <w:r w:rsidRPr="00E42D83">
        <w:rPr>
          <w:rFonts w:ascii="Times New Roman" w:eastAsia="Times New Roman" w:hAnsi="Times New Roman" w:cs="Times New Roman"/>
          <w:color w:val="000000"/>
          <w:sz w:val="24"/>
          <w:szCs w:val="24"/>
          <w:lang w:eastAsia="ru-RU"/>
        </w:rPr>
        <w:t>-гидразин</w:t>
      </w:r>
      <w:proofErr w:type="gramEnd"/>
      <w:r w:rsidRPr="00E42D83">
        <w:rPr>
          <w:rFonts w:ascii="Times New Roman" w:eastAsia="Times New Roman" w:hAnsi="Times New Roman" w:cs="Times New Roman"/>
          <w:color w:val="000000"/>
          <w:sz w:val="24"/>
          <w:szCs w:val="24"/>
          <w:lang w:eastAsia="ru-RU"/>
        </w:rPr>
        <w:t xml:space="preserve">, фенол, сероуглерод, </w:t>
      </w:r>
      <w:proofErr w:type="spellStart"/>
      <w:r w:rsidRPr="00E42D83">
        <w:rPr>
          <w:rFonts w:ascii="Times New Roman" w:eastAsia="Times New Roman" w:hAnsi="Times New Roman" w:cs="Times New Roman"/>
          <w:color w:val="000000"/>
          <w:sz w:val="24"/>
          <w:szCs w:val="24"/>
          <w:lang w:eastAsia="ru-RU"/>
        </w:rPr>
        <w:t>диоксин</w:t>
      </w:r>
      <w:proofErr w:type="spellEnd"/>
      <w:r w:rsidRPr="00E42D83">
        <w:rPr>
          <w:rFonts w:ascii="Times New Roman" w:eastAsia="Times New Roman" w:hAnsi="Times New Roman" w:cs="Times New Roman"/>
          <w:color w:val="000000"/>
          <w:sz w:val="24"/>
          <w:szCs w:val="24"/>
          <w:lang w:eastAsia="ru-RU"/>
        </w:rPr>
        <w:t>, соли синильной кислоты). При этом происходит заражение местности (грунта, воды, растительности) в опасных концентрациях.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Указанные типы химической обстановки при ЧС, особенно второй и третий, могут сопровождаться пожарами и взрывами, что осложняет обстановку, повышает концентрацию поражающих веществ, сопровождается образованием токсичных продуктов горения, увеличивает потери и затрудняет проведение аварийно-спасательных работ.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Характерными особенностями химически опасных аварий являются внезапность возникновения ЧС, быстрое распространение поражающих факторов (особенно при ЧС с химической обстановкой первого и второго типов), опасность тяжелого массового поражения людей и сельскохозяйственных животных, попавших в зону заражения, необходимость проведения аварийно-спасательных и других неотложных работ в короткие сроки.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зависимости от масштабов возможных аварий, количество пораженных людей может изменяться от нескольких десятков человек при минимальной площади зоны действия поражающих факторов до нескольких сотен человек при максимальной площади зоны действия поражающих факторов.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Аварии на потенциально опасных объектах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Потенциальными источниками техногенных чрезвычайных ситуаций являются промышленные объекты, объекты хранения и реализации нефтепродуктов и горюче-смазочных материалов (автозаправочные станции).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На территории сельского поселения отсутствуют следующие взрывопожароопасные объекты: АЗС, АЗК, АГЗС.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Аварии на коммунальных системах жизнеобеспечения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авариях на сетях электроснабжения, газоснабжения, теплоснабжения, водоснабжения и канализации будет нарушена нормальная жизнедеятельность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Водоснабжение</w:t>
      </w:r>
      <w:r w:rsidRPr="00E42D83">
        <w:rPr>
          <w:rFonts w:ascii="Times New Roman" w:eastAsia="Times New Roman" w:hAnsi="Times New Roman" w:cs="Times New Roman"/>
          <w:color w:val="000000"/>
          <w:sz w:val="24"/>
          <w:szCs w:val="24"/>
          <w:lang w:eastAsia="ru-RU"/>
        </w:rPr>
        <w:t>. В населенном пункте достаточно высок процент износа сетей, насосных станций и водонапорных башен. Отказ любого из этих объектов приводит к прекращению подачи воды. Чаще всего ввиду ограниченности заложенного бюджета поселения устранение подобных аварий может откладываться на неопределенный срок.</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Электроснабжение</w:t>
      </w:r>
      <w:r w:rsidRPr="00E42D83">
        <w:rPr>
          <w:rFonts w:ascii="Times New Roman" w:eastAsia="Times New Roman" w:hAnsi="Times New Roman" w:cs="Times New Roman"/>
          <w:color w:val="000000"/>
          <w:sz w:val="24"/>
          <w:szCs w:val="24"/>
          <w:lang w:eastAsia="ru-RU"/>
        </w:rPr>
        <w:t>. Поскольку нарушение подачи электроэнергии чаще всего связано с обрывом проводов, устранение неполадок не сильно влияет на жизнеобеспечение населения, тогда как на предприятиях и социальных объектах имеются резервные источники энергии.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Теплоснабжение. </w:t>
      </w:r>
      <w:r w:rsidRPr="00E42D83">
        <w:rPr>
          <w:rFonts w:ascii="Times New Roman" w:eastAsia="Times New Roman" w:hAnsi="Times New Roman" w:cs="Times New Roman"/>
          <w:color w:val="000000"/>
          <w:sz w:val="24"/>
          <w:szCs w:val="24"/>
          <w:lang w:eastAsia="ru-RU"/>
        </w:rPr>
        <w:t>Наибольшая угроза представляется для социальных объектов. При переоборудовании котельных в газовые, котельные на твердом топливе оставляют в качестве резервных.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Газоснабжение.</w:t>
      </w:r>
      <w:r w:rsidRPr="00E42D83">
        <w:rPr>
          <w:rFonts w:ascii="Times New Roman" w:eastAsia="Times New Roman" w:hAnsi="Times New Roman" w:cs="Times New Roman"/>
          <w:color w:val="000000"/>
          <w:sz w:val="24"/>
          <w:szCs w:val="24"/>
          <w:lang w:eastAsia="ru-RU"/>
        </w:rPr>
        <w:t> Аварии систем газоснабжения наносят наибольший ущерб жизнедеятельность населения (отопление, приготовление пищи т.д.). При этом ремонт может занять значительное время, поскольку аварии чаще всего происходят на подземных участках газопровода.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Перечень мероприятий по защите от чрезвычайных природных и техногенных процессов, существующие и разрабатываемые проекты инженерной защиты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мониторинг и прогнозирование чрезвычайных ситуаций;</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рациональное размещение производительных сил по территории страны с учетом природной и техногенной безопасности;</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предотвращение, в возможных пределах, некоторых неблагоприятных и </w:t>
      </w:r>
      <w:proofErr w:type="gramStart"/>
      <w:r w:rsidRPr="00E42D83">
        <w:rPr>
          <w:rFonts w:ascii="Times New Roman" w:eastAsia="Times New Roman" w:hAnsi="Times New Roman" w:cs="Times New Roman"/>
          <w:color w:val="000000"/>
          <w:sz w:val="24"/>
          <w:szCs w:val="24"/>
          <w:lang w:eastAsia="ru-RU"/>
        </w:rPr>
        <w:t>опасных природных явлений</w:t>
      </w:r>
      <w:proofErr w:type="gramEnd"/>
      <w:r w:rsidRPr="00E42D83">
        <w:rPr>
          <w:rFonts w:ascii="Times New Roman" w:eastAsia="Times New Roman" w:hAnsi="Times New Roman" w:cs="Times New Roman"/>
          <w:color w:val="000000"/>
          <w:sz w:val="24"/>
          <w:szCs w:val="24"/>
          <w:lang w:eastAsia="ru-RU"/>
        </w:rPr>
        <w:t xml:space="preserve"> и процессов путем систематического снижения их накапливающегося разрушительного потенциала;</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подготовка объектов экономики и систем жизнеобеспечения населения к работе в условиях чрезвычайных ситуаций;</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декларирование промышленной безопасности;</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лицензирование деятельности опасных производственных объектов;</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страхование ответственности за причинение вреда при эксплуатации опасного производственного объекта;</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проведение государственной экспертизы в области предупреждения чрезвычайных ситуаций;</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государственный надзор и контроль по вопросам природной и техногенной безопасности;</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информирование населения о потенциальных природных и техногенных угрозах на территории проживания;</w:t>
      </w:r>
    </w:p>
    <w:p w:rsidR="00E42D83" w:rsidRPr="00E42D83" w:rsidRDefault="00E42D83" w:rsidP="00E42D83">
      <w:pPr>
        <w:numPr>
          <w:ilvl w:val="0"/>
          <w:numId w:val="2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lastRenderedPageBreak/>
        <w:t>                 </w:t>
      </w:r>
      <w:r w:rsidRPr="00E42D83">
        <w:rPr>
          <w:rFonts w:ascii="Times New Roman" w:eastAsia="Times New Roman" w:hAnsi="Times New Roman" w:cs="Times New Roman"/>
          <w:color w:val="000000"/>
          <w:sz w:val="24"/>
          <w:szCs w:val="24"/>
          <w:lang w:eastAsia="ru-RU"/>
        </w:rPr>
        <w:t>подготовка населения в области защиты от чрезвычайных ситуаций.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Рекомендации для размещения объектов капитального строительства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Создание новых и преобразование существующих систем расселения должно проводиться с учетом природно-климатических условий, существующей техногенной опасности, а также особенностей исторически сложившегося местоположения населенного пункта. Не должно допускаться размещение зданий и сооружений в опасных зонах отвалов породы шахт и оползней, в зонах, непосредственно прилегающих к активным разломам. В проектах планировки необходимо предусматривать ограниченное развитие потенциально опасных объектов экономики, их постепенный вывод из городов, перепрофилирование или модернизацию, обеспечивающие снижение до приемлемого уровня, создаваемого функционированием этих объектов риска поражения населения, среды его обитания и объектов экономики.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При формировании территории населенного пункта необходимо обеспечить снижение пожарной опасности застроек и улучшение санитарно-гигиенических условий проживания населения. </w:t>
      </w:r>
      <w:proofErr w:type="spellStart"/>
      <w:r w:rsidRPr="00E42D83">
        <w:rPr>
          <w:rFonts w:ascii="Times New Roman" w:eastAsia="Times New Roman" w:hAnsi="Times New Roman" w:cs="Times New Roman"/>
          <w:color w:val="000000"/>
          <w:sz w:val="24"/>
          <w:szCs w:val="24"/>
          <w:lang w:eastAsia="ru-RU"/>
        </w:rPr>
        <w:t>Пожаро</w:t>
      </w:r>
      <w:proofErr w:type="spellEnd"/>
      <w:r w:rsidRPr="00E42D83">
        <w:rPr>
          <w:rFonts w:ascii="Times New Roman" w:eastAsia="Times New Roman" w:hAnsi="Times New Roman" w:cs="Times New Roman"/>
          <w:color w:val="000000"/>
          <w:sz w:val="24"/>
          <w:szCs w:val="24"/>
          <w:lang w:eastAsia="ru-RU"/>
        </w:rPr>
        <w:t xml:space="preserve"> - и взрывоопасные объекты необходимо выносить за пределы населенных пунктов. При размещении и формировании населенных пунктов и систем населенных мест надо также учитывать размещение уже существующих подобных объектов.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проектировании, строительстве и реконструкции населенных пунктов следует предусматривать единую систему транспорта, представляющую удобные, быстрые и безопасные транспортные связи для удобства возможной эвакуации людей.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Населенные территории необходимо размещать с наветренной стороны (для ветров преобладающего направления) по отношению к производственным предприятиям, являющимися источниками загрязнения атмосферного воздуха, а также представляющим повышенную пожарную опасность.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Животноводческие предприятия, склады по хранению ядохимикатов, биопрепаратов, удобрений, </w:t>
      </w:r>
      <w:proofErr w:type="spellStart"/>
      <w:r w:rsidRPr="00E42D83">
        <w:rPr>
          <w:rFonts w:ascii="Times New Roman" w:eastAsia="Times New Roman" w:hAnsi="Times New Roman" w:cs="Times New Roman"/>
          <w:color w:val="000000"/>
          <w:sz w:val="24"/>
          <w:szCs w:val="24"/>
          <w:lang w:eastAsia="ru-RU"/>
        </w:rPr>
        <w:t>пожаро</w:t>
      </w:r>
      <w:proofErr w:type="spellEnd"/>
      <w:r w:rsidRPr="00E42D83">
        <w:rPr>
          <w:rFonts w:ascii="Times New Roman" w:eastAsia="Times New Roman" w:hAnsi="Times New Roman" w:cs="Times New Roman"/>
          <w:color w:val="000000"/>
          <w:sz w:val="24"/>
          <w:szCs w:val="24"/>
          <w:lang w:eastAsia="ru-RU"/>
        </w:rPr>
        <w:t xml:space="preserve"> - и взрывоопасные склады и производства, очистные сооружения должны располагаются с подветренной стороны по отношению к населенной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За пределами селитебных территорий и их зеленых зон в обособленных складских районах пригородной зоны с соблюдением санитарных, противопожарных норм осуществляется рассредоточенное размещение складов и перевалочных баз нефти и нефтепродуктов, складов взрывчатых материалов и базисных складов АХОВ.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 разработке проектов планировки жилых микрорайонов необходимо предусматривать безопасное размещение полигонов для утилизации, обезвреживания и захоронения твердых бытовых и токсичных промышленных отходов.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Рационально размещенный объект фактически частично или полностью выводится из зоны действия поражающих факторов потенциального источника чрезвычайной ситуации. В случае реального возникновения бедствия ему или совсем не наносится ущерб, или этот ущерб и вообще последствия воздействия бывают столь незначительными, что чрезвычайная ситуация не возникает.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Таким образом, проведенное заблаговременно мероприятие по рациональному размещению оказывается экономически эффективным. Эта эффективность могла бы быть оценена величиной предотвращенного ущерба. Чаще всего этот гипотетический предотвращенный ущерб оценивают при принятии решения на выбор места размещения - новое строительство, при обосновании переноса объекта в более безопасное место и в других случаях, предшествующих практическим мерам.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Другая составляющая рационального безопасного размещения объектов - необходимость минимизации затрат на проведение мер по размещению.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Таким образом, рациональное размещение объектов экономики и социальной сферы с точки зрения их природной и техногенной безопасности, являясь важной мерой предупреждения чрезвычайных ситуаций, одновременно играет роль механизма, снижающего потенциальные ущербы и в определенной степени страхующего от затрат на восстановление и перенос объектов.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lang w:eastAsia="ru-RU"/>
        </w:rPr>
        <w:t>Аварийно</w:t>
      </w:r>
      <w:proofErr w:type="spellEnd"/>
      <w:r w:rsidRPr="00E42D83">
        <w:rPr>
          <w:rFonts w:ascii="Times New Roman" w:eastAsia="Times New Roman" w:hAnsi="Times New Roman" w:cs="Times New Roman"/>
          <w:color w:val="000000"/>
          <w:sz w:val="24"/>
          <w:szCs w:val="24"/>
          <w:lang w:eastAsia="ru-RU"/>
        </w:rPr>
        <w:t xml:space="preserve"> – спасательные работы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соответствии с Федеральным законом № 131, статья 14, п.24, 25, к вопросам местного значения поселения относятся: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Аварийно-спасательные и другие неотложные работы в зонах ЧС планируется проводить с целью срочного оказания помощи населению, которое подверглось непосредственному или косвенному воздействию разрушительных и вредоносных сил природы, техногенных аварий и катастроф, а также для ограничения масштабов, локализации или ликвидации возникших при этом ЧС.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Комплексом аварийно-спасательных работ необходимо обеспечить поиск и удаление людей за пределы зон действия опасных и вредных для их жизни и здоровья факторов, оказание неотложной медицинской помощи пострадавшим и их перемещение в лечебные учреждения, создание для спасенных необходимых условий физиологически нормального существования человеческого организма.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Применение комплекса мероприятий по защите населения в ЧС обеспечивается: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-организацией и осуществлением непрерывного наблюдения, контроля и прогнозирования состояния природной среды, возникновения и развития, опасных для населения природных явлений, техногенных аварий и катастроф с учетом особенностей подконтрольных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своевременным оповещением инстанций, органов руководства и управления, а также должностных лиц об угрозе возникновения ЧС и их развитии, а также доведением до населения установленных сигналов и порядка действий в конкретно складывающейся обстановке;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обучением населения действиям в ЧС и его психологической подготовкой;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-разработкой и осуществлением мер по жизнеобеспечению населения на случай природных и техногенных ЧС.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Таким образом, с целью определения потенциала поселения для дальнейшего развития и выявления проблем, требующих оптимизационных мероприятий, выполнен комплексный анализ территории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Проанализированы следующие ресурсные, экологические и планировочные факторы: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Планировочная структура;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Природные условия и ресурсы;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Эколого-гигиеническая обстановка;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Так же проанализированы социально-экономические и инженерно-инфраструктурные факторы: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Экономико-географическое положение и факторы развития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Демографическая ситуация;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Экономическая база развития сельского поселения, сферы занятости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Состояние жилищного фонда, динамика и структура жилищного строительства, расчет потребности в жилищном строительстве, реконструкции жилого фонда и объектах социальной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Состояние транспортной и инженерной инфраструктур.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В результате проведенного анализа было выявлено, что Советское сельское поселение относится к числу поселений, перспектива развития которых в значительной степени может быть обусловлена целым рядом благоприятных факторов: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Выгодное транспортно-географическое положение в структуре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Накопленный социально-экономический потенциал;</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Развитые функции по организационно-хозяйственному и социально-культурному обслуживанию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Относительно благоприятное состояние окружающей среды, уникальный комплекс природно-климатических и ландшафтных условий, которые представляют собой основу формирования благоприятной среды для жизни человека.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ПЕРЕЧЕНЬ И ОБОСНОВАНИЕ ПРЕДЛОЖЕНИЙ ПО ТЕРРИТОРИАЛЬНОМУ ПЛАНИРОВАНИЮ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Настоящий раздел содержит материалы по обоснованию вариантов решения задач и предложений по территориальному планированию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Предложения по территориальному планированию направлены на создание и развитие территорий и объектов капитального строительства местного значения, на исполнение полномочий органа местного самоуправления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Содержание разделов и схем Генерального плана сельского поселения тесно связано с полномочиями органов местного самоуправления. Согласно ст. 14 Федерального закона № 131-ФЗ непосредственно к полномочиям администрации сельского поселения относятся предложения по размещению на территории сельского поселения объектов капитального строительства местного значения, включающие в себя следующие подразделы: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Предложения</w:t>
      </w:r>
      <w:proofErr w:type="gramEnd"/>
      <w:r w:rsidRPr="00E42D83">
        <w:rPr>
          <w:rFonts w:ascii="Times New Roman" w:eastAsia="Times New Roman" w:hAnsi="Times New Roman" w:cs="Times New Roman"/>
          <w:color w:val="000000"/>
          <w:sz w:val="24"/>
          <w:szCs w:val="24"/>
          <w:lang w:eastAsia="ru-RU"/>
        </w:rPr>
        <w:t xml:space="preserve"> по обеспечению территории сельского поселения объектами инженерной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Предложения</w:t>
      </w:r>
      <w:proofErr w:type="gramEnd"/>
      <w:r w:rsidRPr="00E42D83">
        <w:rPr>
          <w:rFonts w:ascii="Times New Roman" w:eastAsia="Times New Roman" w:hAnsi="Times New Roman" w:cs="Times New Roman"/>
          <w:color w:val="000000"/>
          <w:sz w:val="24"/>
          <w:szCs w:val="24"/>
          <w:lang w:eastAsia="ru-RU"/>
        </w:rPr>
        <w:t xml:space="preserve"> по обеспечению территории сельского поселения объектами транспортной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Предложения</w:t>
      </w:r>
      <w:proofErr w:type="gramEnd"/>
      <w:r w:rsidRPr="00E42D83">
        <w:rPr>
          <w:rFonts w:ascii="Times New Roman" w:eastAsia="Times New Roman" w:hAnsi="Times New Roman" w:cs="Times New Roman"/>
          <w:color w:val="000000"/>
          <w:sz w:val="24"/>
          <w:szCs w:val="24"/>
          <w:lang w:eastAsia="ru-RU"/>
        </w:rPr>
        <w:t xml:space="preserve"> по обеспечению территории сельского поселения объектами жилой и социальной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Предложения</w:t>
      </w:r>
      <w:proofErr w:type="gramEnd"/>
      <w:r w:rsidRPr="00E42D83">
        <w:rPr>
          <w:rFonts w:ascii="Times New Roman" w:eastAsia="Times New Roman" w:hAnsi="Times New Roman" w:cs="Times New Roman"/>
          <w:color w:val="000000"/>
          <w:sz w:val="24"/>
          <w:szCs w:val="24"/>
          <w:lang w:eastAsia="ru-RU"/>
        </w:rPr>
        <w:t xml:space="preserve"> по обеспечению территории сельского поселения объектами связи, торговли, общественного питания, бытового обслуживания, жилищно-коммунального хозяйства.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Предложения</w:t>
      </w:r>
      <w:proofErr w:type="gramEnd"/>
      <w:r w:rsidRPr="00E42D83">
        <w:rPr>
          <w:rFonts w:ascii="Times New Roman" w:eastAsia="Times New Roman" w:hAnsi="Times New Roman" w:cs="Times New Roman"/>
          <w:color w:val="000000"/>
          <w:sz w:val="24"/>
          <w:szCs w:val="24"/>
          <w:lang w:eastAsia="ru-RU"/>
        </w:rPr>
        <w:t xml:space="preserve"> по обеспечению территории сельского поселения объектами библиотечного обслуживания, культуры, народного художественного творчества, музеями поселений, объектами физкультуры и спорта.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Предложения</w:t>
      </w:r>
      <w:proofErr w:type="gramEnd"/>
      <w:r w:rsidRPr="00E42D83">
        <w:rPr>
          <w:rFonts w:ascii="Times New Roman" w:eastAsia="Times New Roman" w:hAnsi="Times New Roman" w:cs="Times New Roman"/>
          <w:color w:val="000000"/>
          <w:sz w:val="24"/>
          <w:szCs w:val="24"/>
          <w:lang w:eastAsia="ru-RU"/>
        </w:rPr>
        <w:t xml:space="preserve"> по обеспечению территории сельского поселения объектами массового отдыха жителей поселения, благоустройства и озеленения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Предложения</w:t>
      </w:r>
      <w:proofErr w:type="gramEnd"/>
      <w:r w:rsidRPr="00E42D83">
        <w:rPr>
          <w:rFonts w:ascii="Times New Roman" w:eastAsia="Times New Roman" w:hAnsi="Times New Roman" w:cs="Times New Roman"/>
          <w:color w:val="000000"/>
          <w:sz w:val="24"/>
          <w:szCs w:val="24"/>
          <w:lang w:eastAsia="ru-RU"/>
        </w:rPr>
        <w:t xml:space="preserve"> по обеспечению территории сельского поселения местами сбора бытовых отходов.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pacing w:val="-1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Предложения</w:t>
      </w:r>
      <w:proofErr w:type="gramEnd"/>
      <w:r w:rsidRPr="00E42D83">
        <w:rPr>
          <w:rFonts w:ascii="Times New Roman" w:eastAsia="Times New Roman" w:hAnsi="Times New Roman" w:cs="Times New Roman"/>
          <w:color w:val="000000"/>
          <w:sz w:val="24"/>
          <w:szCs w:val="24"/>
          <w:lang w:eastAsia="ru-RU"/>
        </w:rPr>
        <w:t xml:space="preserve"> по обеспечению территории сельского поселения местами захоронения.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2.1. Базовый прогноз численности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Прогнозируемая демографическая ситуация в Советском сельском поселении характеризуется сохранением динамики демографических процессов в поселении.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Слабая управляемость демографических процессов, их инертность определяют необходимость заблаговременного формирования социально-экономических механизмов регулирования демографических процессов с использованием наиболее управляемых факторов.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факторам демографической политики, обладающим наибольшей степенью управляемости, относятся:</w:t>
      </w:r>
    </w:p>
    <w:p w:rsidR="00E42D83" w:rsidRPr="00E42D83" w:rsidRDefault="00E42D83" w:rsidP="00E42D83">
      <w:pPr>
        <w:numPr>
          <w:ilvl w:val="0"/>
          <w:numId w:val="29"/>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lastRenderedPageBreak/>
        <w:t>                 </w:t>
      </w:r>
      <w:r w:rsidRPr="00E42D83">
        <w:rPr>
          <w:rFonts w:ascii="Times New Roman" w:eastAsia="Times New Roman" w:hAnsi="Times New Roman" w:cs="Times New Roman"/>
          <w:color w:val="000000"/>
          <w:sz w:val="24"/>
          <w:szCs w:val="24"/>
          <w:lang w:eastAsia="ru-RU"/>
        </w:rPr>
        <w:t>социально-экономический (повышение уровня и качества жизни в целом – в первую очередь доходности, материальной, жилищной обеспеченности; развитие образования, здравоохранения, социального обеспечения; создание мест приложения труда и т.д.),</w:t>
      </w:r>
    </w:p>
    <w:p w:rsidR="00E42D83" w:rsidRPr="00E42D83" w:rsidRDefault="00E42D83" w:rsidP="00E42D83">
      <w:pPr>
        <w:numPr>
          <w:ilvl w:val="0"/>
          <w:numId w:val="29"/>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миграция.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Реализация мероприятий областных и ведомственных целевых программ по улучшению уровня и качества жизни населения, региональной и муниципальной программ экономического и социального развития, приоритетных национальных проектов в сфере образования, здравоохранения, развития АПК и улучшения жилищных условий будет способствовать повышению уровня и качества жизни населения и окажет положительное влияние на развитие демографической ситуации.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Основные меры регионального уровня по стабилизации демографической ситуации в Воронежской области закреплены в региональной программе «Демографическое развитие Воронежской области на 2008-2010 годы и на период до 2016 года». Программа включает </w:t>
      </w:r>
      <w:proofErr w:type="gramStart"/>
      <w:r w:rsidRPr="00E42D83">
        <w:rPr>
          <w:rFonts w:ascii="Times New Roman" w:eastAsia="Times New Roman" w:hAnsi="Times New Roman" w:cs="Times New Roman"/>
          <w:color w:val="000000"/>
          <w:sz w:val="24"/>
          <w:szCs w:val="24"/>
          <w:lang w:eastAsia="ru-RU"/>
        </w:rPr>
        <w:t>мероприятия ряда</w:t>
      </w:r>
      <w:proofErr w:type="gramEnd"/>
      <w:r w:rsidRPr="00E42D83">
        <w:rPr>
          <w:rFonts w:ascii="Times New Roman" w:eastAsia="Times New Roman" w:hAnsi="Times New Roman" w:cs="Times New Roman"/>
          <w:color w:val="000000"/>
          <w:sz w:val="24"/>
          <w:szCs w:val="24"/>
          <w:lang w:eastAsia="ru-RU"/>
        </w:rPr>
        <w:t xml:space="preserve"> действующих областных целевых программ в сфере здравоохранения, экологии, повышения безопасности дорожного движения, развития физической культуры и спорта, образования, жилищного строительства, социальной поддержки населения и др. С 2009 года в области началась реализация трех новых программ: ведомственная целевая программа «Социальная поддержка многодетных семей в Воронежской области на 2009-2010 годы», ОЦП «Развитие дошкольного образования Воронежской области на 2009-2012 годы», и ОЦП «Оказание содействия добровольному переселению в Воронежскую область соотечественников, проживающих за рубежом (2009-2012 годы)».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Стратегии социально-экономического развития Воронежской области на долгосрочную перспективу определены меры реализации Стратегии демографической политики Воронежской области на период до 2020 года предусматривающие обеспечение четырех основных направлений: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Сохранение человеческого капитала.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Стимулирование рождаемости, укрепление семьи и повышение престижа семьи и семейных ценностей.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Улучшение миграционной ситуации.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Повышение качества жизни населения области как средство смягчения негативных тенденций в демографических процессах.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Реализация стратегических целей и задач, кардинальное улучшение демографической ситуации в Воронежской области требует проведения комплекса мер, относящихся к сфере государственного регулирования:</w:t>
      </w:r>
    </w:p>
    <w:p w:rsidR="00E42D83" w:rsidRPr="00E42D83" w:rsidRDefault="00E42D83" w:rsidP="00E42D83">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координации мероприятий и сбалансирования показателей демографической и социально-экономической политики;</w:t>
      </w:r>
    </w:p>
    <w:p w:rsidR="00E42D83" w:rsidRPr="00E42D83" w:rsidRDefault="00E42D83" w:rsidP="00E42D83">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разработки и реализации ОЦП «Демографическое развитие Воронежской области на период до 2020 года»;</w:t>
      </w:r>
    </w:p>
    <w:p w:rsidR="00E42D83" w:rsidRPr="00E42D83" w:rsidRDefault="00E42D83" w:rsidP="00E42D83">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реализации ОЦП «Оказание содействия добровольному переселению в Воронежскую область соотечественников, проживающих за рубежом»;</w:t>
      </w:r>
    </w:p>
    <w:p w:rsidR="00E42D83" w:rsidRPr="00E42D83" w:rsidRDefault="00E42D83" w:rsidP="00E42D83">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разработки и реализации программ и мер управления трудовой миграцией, использования в области иностранной рабочей силы;</w:t>
      </w:r>
    </w:p>
    <w:p w:rsidR="00E42D83" w:rsidRPr="00E42D83" w:rsidRDefault="00E42D83" w:rsidP="00E42D83">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улучшения среды проживания в населенных пунктах области;</w:t>
      </w:r>
    </w:p>
    <w:p w:rsidR="00E42D83" w:rsidRPr="00E42D83" w:rsidRDefault="00E42D83" w:rsidP="00E42D83">
      <w:pPr>
        <w:numPr>
          <w:ilvl w:val="0"/>
          <w:numId w:val="3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ресурсного (финансового, материального, кадрового, организационного и др.) обеспечения мероприятий, направленных на улучшение демографической ситуации, здоровья населения, поддержку семьи, материнства и детства и т.д.</w:t>
      </w:r>
    </w:p>
    <w:p w:rsidR="005C6A33" w:rsidRDefault="005C6A33" w:rsidP="00E42D83">
      <w:pPr>
        <w:spacing w:after="0" w:line="240" w:lineRule="auto"/>
        <w:ind w:firstLine="709"/>
        <w:jc w:val="both"/>
        <w:rPr>
          <w:rFonts w:ascii="Times New Roman" w:eastAsia="Times New Roman" w:hAnsi="Times New Roman" w:cs="Times New Roman"/>
          <w:i/>
          <w:iCs/>
          <w:color w:val="000000"/>
          <w:sz w:val="24"/>
          <w:szCs w:val="24"/>
          <w:lang w:eastAsia="ru-RU"/>
        </w:rPr>
      </w:pPr>
    </w:p>
    <w:p w:rsidR="005C6A33" w:rsidRDefault="005C6A33" w:rsidP="00E42D83">
      <w:pPr>
        <w:spacing w:after="0" w:line="240" w:lineRule="auto"/>
        <w:ind w:firstLine="709"/>
        <w:jc w:val="both"/>
        <w:rPr>
          <w:rFonts w:ascii="Times New Roman" w:eastAsia="Times New Roman" w:hAnsi="Times New Roman" w:cs="Times New Roman"/>
          <w:i/>
          <w:iCs/>
          <w:color w:val="000000"/>
          <w:sz w:val="24"/>
          <w:szCs w:val="24"/>
          <w:lang w:eastAsia="ru-RU"/>
        </w:rPr>
      </w:pPr>
    </w:p>
    <w:p w:rsidR="005C6A33" w:rsidRDefault="005C6A33" w:rsidP="00E42D83">
      <w:pPr>
        <w:spacing w:after="0" w:line="240" w:lineRule="auto"/>
        <w:ind w:firstLine="709"/>
        <w:jc w:val="both"/>
        <w:rPr>
          <w:rFonts w:ascii="Times New Roman" w:eastAsia="Times New Roman" w:hAnsi="Times New Roman" w:cs="Times New Roman"/>
          <w:i/>
          <w:iCs/>
          <w:color w:val="000000"/>
          <w:sz w:val="24"/>
          <w:szCs w:val="24"/>
          <w:lang w:eastAsia="ru-RU"/>
        </w:rPr>
      </w:pPr>
    </w:p>
    <w:p w:rsidR="005C6A33" w:rsidRDefault="005C6A33" w:rsidP="00E42D83">
      <w:pPr>
        <w:spacing w:after="0" w:line="240" w:lineRule="auto"/>
        <w:ind w:firstLine="709"/>
        <w:jc w:val="both"/>
        <w:rPr>
          <w:rFonts w:ascii="Times New Roman" w:eastAsia="Times New Roman" w:hAnsi="Times New Roman" w:cs="Times New Roman"/>
          <w:i/>
          <w:iCs/>
          <w:color w:val="000000"/>
          <w:sz w:val="24"/>
          <w:szCs w:val="24"/>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lastRenderedPageBreak/>
        <w:t>Базовый прогноз демографического развития Советского сельского поселения на период до 2031 года.</w:t>
      </w:r>
    </w:p>
    <w:tbl>
      <w:tblPr>
        <w:tblW w:w="9585" w:type="dxa"/>
        <w:tblCellMar>
          <w:left w:w="0" w:type="dxa"/>
          <w:right w:w="0" w:type="dxa"/>
        </w:tblCellMar>
        <w:tblLook w:val="04A0" w:firstRow="1" w:lastRow="0" w:firstColumn="1" w:lastColumn="0" w:noHBand="0" w:noVBand="1"/>
      </w:tblPr>
      <w:tblGrid>
        <w:gridCol w:w="3588"/>
        <w:gridCol w:w="1618"/>
        <w:gridCol w:w="1592"/>
        <w:gridCol w:w="1444"/>
        <w:gridCol w:w="1343"/>
      </w:tblGrid>
      <w:tr w:rsidR="00E42D83" w:rsidRPr="00E42D83" w:rsidTr="00E42D83">
        <w:trPr>
          <w:trHeight w:val="645"/>
        </w:trPr>
        <w:tc>
          <w:tcPr>
            <w:tcW w:w="3972" w:type="dxa"/>
            <w:tcBorders>
              <w:top w:val="single" w:sz="8" w:space="0" w:color="000000"/>
              <w:left w:val="single" w:sz="8" w:space="0" w:color="000000"/>
              <w:bottom w:val="single" w:sz="8" w:space="0" w:color="000000"/>
              <w:right w:val="single" w:sz="8" w:space="0" w:color="000000"/>
            </w:tcBorders>
            <w:shd w:val="clear" w:color="auto" w:fill="CCCCCC"/>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Показатели</w:t>
            </w:r>
          </w:p>
        </w:tc>
        <w:tc>
          <w:tcPr>
            <w:tcW w:w="1264" w:type="dxa"/>
            <w:tcBorders>
              <w:top w:val="single" w:sz="8" w:space="0" w:color="000000"/>
              <w:left w:val="single" w:sz="8" w:space="0" w:color="000000"/>
              <w:bottom w:val="single" w:sz="8" w:space="0" w:color="000000"/>
              <w:right w:val="single" w:sz="8" w:space="0" w:color="000000"/>
            </w:tcBorders>
            <w:shd w:val="clear" w:color="auto" w:fill="CCCCCC"/>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Единица измерения</w:t>
            </w:r>
          </w:p>
        </w:tc>
        <w:tc>
          <w:tcPr>
            <w:tcW w:w="1490" w:type="dxa"/>
            <w:tcBorders>
              <w:top w:val="single" w:sz="8" w:space="0" w:color="000000"/>
              <w:left w:val="single" w:sz="8" w:space="0" w:color="000000"/>
              <w:bottom w:val="single" w:sz="8" w:space="0" w:color="000000"/>
              <w:right w:val="single" w:sz="8" w:space="0" w:color="000000"/>
            </w:tcBorders>
            <w:shd w:val="clear" w:color="auto" w:fill="CCCCCC"/>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Базовый период</w:t>
            </w:r>
          </w:p>
        </w:tc>
        <w:tc>
          <w:tcPr>
            <w:tcW w:w="2859" w:type="dxa"/>
            <w:gridSpan w:val="2"/>
            <w:tcBorders>
              <w:top w:val="single" w:sz="8" w:space="0" w:color="000000"/>
              <w:left w:val="single" w:sz="8" w:space="0" w:color="000000"/>
              <w:bottom w:val="single" w:sz="8" w:space="0" w:color="000000"/>
              <w:right w:val="single" w:sz="8" w:space="0" w:color="000000"/>
            </w:tcBorders>
            <w:shd w:val="clear" w:color="auto" w:fill="CCCCCC"/>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Прогнозируемый период</w:t>
            </w:r>
          </w:p>
        </w:tc>
      </w:tr>
      <w:tr w:rsidR="00E42D83" w:rsidRPr="00E42D83" w:rsidTr="00E42D83">
        <w:tc>
          <w:tcPr>
            <w:tcW w:w="3972" w:type="dxa"/>
            <w:tcBorders>
              <w:top w:val="single" w:sz="8" w:space="0" w:color="000000"/>
              <w:left w:val="single" w:sz="8" w:space="0" w:color="000000"/>
              <w:bottom w:val="single" w:sz="8" w:space="0" w:color="000000"/>
              <w:right w:val="single" w:sz="8" w:space="0" w:color="000000"/>
            </w:tcBorders>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264" w:type="dxa"/>
            <w:tcBorders>
              <w:top w:val="single" w:sz="8" w:space="0" w:color="000000"/>
              <w:left w:val="single" w:sz="8" w:space="0" w:color="000000"/>
              <w:bottom w:val="single" w:sz="8" w:space="0" w:color="000000"/>
              <w:right w:val="single" w:sz="8" w:space="0" w:color="000000"/>
            </w:tcBorders>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490" w:type="dxa"/>
            <w:tcBorders>
              <w:top w:val="single" w:sz="8" w:space="0" w:color="000000"/>
              <w:left w:val="single" w:sz="8" w:space="0" w:color="000000"/>
              <w:bottom w:val="single" w:sz="8" w:space="0" w:color="000000"/>
              <w:right w:val="single" w:sz="8" w:space="0" w:color="000000"/>
            </w:tcBorders>
            <w:shd w:val="clear" w:color="auto" w:fill="DBE5F1"/>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2009 год</w:t>
            </w:r>
          </w:p>
        </w:tc>
        <w:tc>
          <w:tcPr>
            <w:tcW w:w="1490" w:type="dxa"/>
            <w:tcBorders>
              <w:top w:val="single" w:sz="8" w:space="0" w:color="000000"/>
              <w:left w:val="single" w:sz="8" w:space="0" w:color="000000"/>
              <w:bottom w:val="single" w:sz="8" w:space="0" w:color="000000"/>
              <w:right w:val="single" w:sz="8" w:space="0" w:color="000000"/>
            </w:tcBorders>
            <w:shd w:val="clear" w:color="auto" w:fill="D9D9D9"/>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2016 год</w:t>
            </w:r>
          </w:p>
        </w:tc>
        <w:tc>
          <w:tcPr>
            <w:tcW w:w="1369" w:type="dxa"/>
            <w:tcBorders>
              <w:top w:val="single" w:sz="8" w:space="0" w:color="000000"/>
              <w:left w:val="single" w:sz="8" w:space="0" w:color="000000"/>
              <w:bottom w:val="single" w:sz="8" w:space="0" w:color="000000"/>
              <w:right w:val="single" w:sz="8" w:space="0" w:color="000000"/>
            </w:tcBorders>
            <w:shd w:val="clear" w:color="auto" w:fill="D9D9D9"/>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2031 год</w:t>
            </w:r>
          </w:p>
        </w:tc>
      </w:tr>
      <w:tr w:rsidR="00E42D83" w:rsidRPr="00E42D83" w:rsidTr="00E42D83">
        <w:tc>
          <w:tcPr>
            <w:tcW w:w="3972" w:type="dxa"/>
            <w:tcBorders>
              <w:top w:val="single" w:sz="8" w:space="0" w:color="000000"/>
              <w:left w:val="single" w:sz="8" w:space="0" w:color="000000"/>
              <w:bottom w:val="single" w:sz="8" w:space="0" w:color="000000"/>
              <w:right w:val="single" w:sz="8" w:space="0" w:color="000000"/>
            </w:tcBorders>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i/>
                <w:iCs/>
                <w:sz w:val="24"/>
                <w:szCs w:val="24"/>
                <w:lang w:eastAsia="ru-RU"/>
              </w:rPr>
              <w:t>Численность населения на начало года</w:t>
            </w:r>
          </w:p>
        </w:tc>
        <w:tc>
          <w:tcPr>
            <w:tcW w:w="1264" w:type="dxa"/>
            <w:tcBorders>
              <w:top w:val="single" w:sz="8" w:space="0" w:color="000000"/>
              <w:left w:val="single" w:sz="8" w:space="0" w:color="000000"/>
              <w:bottom w:val="single" w:sz="8" w:space="0" w:color="000000"/>
              <w:right w:val="single" w:sz="8" w:space="0" w:color="000000"/>
            </w:tcBorders>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человек</w:t>
            </w:r>
          </w:p>
        </w:tc>
        <w:tc>
          <w:tcPr>
            <w:tcW w:w="1490" w:type="dxa"/>
            <w:tcBorders>
              <w:top w:val="single" w:sz="8" w:space="0" w:color="000000"/>
              <w:left w:val="single" w:sz="8" w:space="0" w:color="000000"/>
              <w:bottom w:val="single" w:sz="8" w:space="0" w:color="000000"/>
              <w:right w:val="single" w:sz="8" w:space="0" w:color="000000"/>
            </w:tcBorders>
            <w:shd w:val="clear" w:color="auto" w:fill="DBE5F1"/>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436</w:t>
            </w:r>
          </w:p>
        </w:tc>
        <w:tc>
          <w:tcPr>
            <w:tcW w:w="1490" w:type="dxa"/>
            <w:tcBorders>
              <w:top w:val="single" w:sz="8" w:space="0" w:color="000000"/>
              <w:left w:val="single" w:sz="8" w:space="0" w:color="000000"/>
              <w:bottom w:val="single" w:sz="8" w:space="0" w:color="000000"/>
              <w:right w:val="single" w:sz="8" w:space="0" w:color="000000"/>
            </w:tcBorders>
            <w:shd w:val="clear" w:color="auto" w:fill="D9D9D9"/>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400</w:t>
            </w:r>
          </w:p>
        </w:tc>
        <w:tc>
          <w:tcPr>
            <w:tcW w:w="1369" w:type="dxa"/>
            <w:tcBorders>
              <w:top w:val="single" w:sz="8" w:space="0" w:color="000000"/>
              <w:left w:val="single" w:sz="8" w:space="0" w:color="000000"/>
              <w:bottom w:val="single" w:sz="8" w:space="0" w:color="000000"/>
              <w:right w:val="single" w:sz="8" w:space="0" w:color="000000"/>
            </w:tcBorders>
            <w:shd w:val="clear" w:color="auto" w:fill="D9D9D9"/>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340</w:t>
            </w:r>
          </w:p>
        </w:tc>
      </w:tr>
      <w:tr w:rsidR="00E42D83" w:rsidRPr="00E42D83" w:rsidTr="00E42D83">
        <w:trPr>
          <w:trHeight w:val="975"/>
        </w:trPr>
        <w:tc>
          <w:tcPr>
            <w:tcW w:w="9585" w:type="dxa"/>
            <w:gridSpan w:val="5"/>
            <w:tcBorders>
              <w:top w:val="single" w:sz="8" w:space="0" w:color="000000"/>
              <w:left w:val="single" w:sz="8" w:space="0" w:color="000000"/>
              <w:bottom w:val="single" w:sz="8" w:space="0" w:color="000000"/>
              <w:right w:val="single" w:sz="8" w:space="0" w:color="000000"/>
            </w:tcBorders>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i/>
                <w:iCs/>
                <w:color w:val="000000"/>
                <w:sz w:val="24"/>
                <w:szCs w:val="24"/>
                <w:lang w:eastAsia="ru-RU"/>
              </w:rPr>
              <w:t>Возрастная структура численности</w:t>
            </w:r>
          </w:p>
        </w:tc>
      </w:tr>
      <w:tr w:rsidR="00E42D83" w:rsidRPr="00E42D83" w:rsidTr="00E42D83">
        <w:trPr>
          <w:trHeight w:val="837"/>
        </w:trPr>
        <w:tc>
          <w:tcPr>
            <w:tcW w:w="3972" w:type="dxa"/>
            <w:tcBorders>
              <w:top w:val="single" w:sz="8" w:space="0" w:color="000000"/>
              <w:left w:val="single" w:sz="8" w:space="0" w:color="000000"/>
              <w:bottom w:val="single" w:sz="8" w:space="0" w:color="000000"/>
              <w:right w:val="single" w:sz="8" w:space="0" w:color="000000"/>
            </w:tcBorders>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i/>
                <w:iCs/>
                <w:sz w:val="24"/>
                <w:szCs w:val="24"/>
                <w:lang w:eastAsia="ru-RU"/>
              </w:rPr>
              <w:t>Численность населения в возрасте моложе трудоспособного</w:t>
            </w:r>
          </w:p>
        </w:tc>
        <w:tc>
          <w:tcPr>
            <w:tcW w:w="1264" w:type="dxa"/>
            <w:tcBorders>
              <w:top w:val="single" w:sz="8" w:space="0" w:color="000000"/>
              <w:left w:val="single" w:sz="8" w:space="0" w:color="000000"/>
              <w:bottom w:val="single" w:sz="8" w:space="0" w:color="000000"/>
              <w:right w:val="single" w:sz="8" w:space="0" w:color="000000"/>
            </w:tcBorders>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1490" w:type="dxa"/>
            <w:tcBorders>
              <w:top w:val="single" w:sz="8" w:space="0" w:color="000000"/>
              <w:left w:val="single" w:sz="8" w:space="0" w:color="000000"/>
              <w:bottom w:val="single" w:sz="8" w:space="0" w:color="000000"/>
              <w:right w:val="single" w:sz="8" w:space="0" w:color="000000"/>
            </w:tcBorders>
            <w:shd w:val="clear" w:color="auto" w:fill="DBE5F1"/>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63</w:t>
            </w:r>
          </w:p>
        </w:tc>
        <w:tc>
          <w:tcPr>
            <w:tcW w:w="1490" w:type="dxa"/>
            <w:tcBorders>
              <w:top w:val="single" w:sz="8" w:space="0" w:color="000000"/>
              <w:left w:val="single" w:sz="8" w:space="0" w:color="000000"/>
              <w:bottom w:val="single" w:sz="8" w:space="0" w:color="000000"/>
              <w:right w:val="single" w:sz="8" w:space="0" w:color="000000"/>
            </w:tcBorders>
            <w:shd w:val="clear" w:color="auto" w:fill="D9D9D9"/>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56</w:t>
            </w:r>
          </w:p>
        </w:tc>
        <w:tc>
          <w:tcPr>
            <w:tcW w:w="1369" w:type="dxa"/>
            <w:tcBorders>
              <w:top w:val="single" w:sz="8" w:space="0" w:color="000000"/>
              <w:left w:val="single" w:sz="8" w:space="0" w:color="000000"/>
              <w:bottom w:val="single" w:sz="8" w:space="0" w:color="000000"/>
              <w:right w:val="single" w:sz="8" w:space="0" w:color="000000"/>
            </w:tcBorders>
            <w:shd w:val="clear" w:color="auto" w:fill="D9D9D9"/>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48</w:t>
            </w:r>
          </w:p>
        </w:tc>
      </w:tr>
      <w:tr w:rsidR="00E42D83" w:rsidRPr="00E42D83" w:rsidTr="00E42D83">
        <w:trPr>
          <w:trHeight w:val="810"/>
        </w:trPr>
        <w:tc>
          <w:tcPr>
            <w:tcW w:w="3972" w:type="dxa"/>
            <w:tcBorders>
              <w:top w:val="single" w:sz="8" w:space="0" w:color="000000"/>
              <w:left w:val="single" w:sz="8" w:space="0" w:color="000000"/>
              <w:bottom w:val="single" w:sz="8" w:space="0" w:color="000000"/>
              <w:right w:val="single" w:sz="8" w:space="0" w:color="000000"/>
            </w:tcBorders>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i/>
                <w:iCs/>
                <w:sz w:val="24"/>
                <w:szCs w:val="24"/>
                <w:lang w:eastAsia="ru-RU"/>
              </w:rPr>
              <w:t>Численность населения в трудоспособном возрасте</w:t>
            </w:r>
          </w:p>
        </w:tc>
        <w:tc>
          <w:tcPr>
            <w:tcW w:w="1264" w:type="dxa"/>
            <w:tcBorders>
              <w:top w:val="single" w:sz="8" w:space="0" w:color="000000"/>
              <w:left w:val="single" w:sz="8" w:space="0" w:color="000000"/>
              <w:bottom w:val="single" w:sz="8" w:space="0" w:color="000000"/>
              <w:right w:val="single" w:sz="8" w:space="0" w:color="000000"/>
            </w:tcBorders>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1490" w:type="dxa"/>
            <w:tcBorders>
              <w:top w:val="single" w:sz="8" w:space="0" w:color="000000"/>
              <w:left w:val="single" w:sz="8" w:space="0" w:color="000000"/>
              <w:bottom w:val="single" w:sz="8" w:space="0" w:color="000000"/>
              <w:right w:val="single" w:sz="8" w:space="0" w:color="000000"/>
            </w:tcBorders>
            <w:shd w:val="clear" w:color="auto" w:fill="DBE5F1"/>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lang w:eastAsia="ru-RU"/>
              </w:rPr>
              <w:t>264</w:t>
            </w:r>
          </w:p>
        </w:tc>
        <w:tc>
          <w:tcPr>
            <w:tcW w:w="1490" w:type="dxa"/>
            <w:tcBorders>
              <w:top w:val="single" w:sz="8" w:space="0" w:color="000000"/>
              <w:left w:val="single" w:sz="8" w:space="0" w:color="000000"/>
              <w:bottom w:val="single" w:sz="8" w:space="0" w:color="000000"/>
              <w:right w:val="single" w:sz="8" w:space="0" w:color="000000"/>
            </w:tcBorders>
            <w:shd w:val="clear" w:color="auto" w:fill="D9D9D9"/>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240</w:t>
            </w:r>
          </w:p>
        </w:tc>
        <w:tc>
          <w:tcPr>
            <w:tcW w:w="1369" w:type="dxa"/>
            <w:tcBorders>
              <w:top w:val="single" w:sz="8" w:space="0" w:color="000000"/>
              <w:left w:val="single" w:sz="8" w:space="0" w:color="000000"/>
              <w:bottom w:val="single" w:sz="8" w:space="0" w:color="000000"/>
              <w:right w:val="single" w:sz="8" w:space="0" w:color="000000"/>
            </w:tcBorders>
            <w:shd w:val="clear" w:color="auto" w:fill="D9D9D9"/>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204</w:t>
            </w:r>
          </w:p>
        </w:tc>
      </w:tr>
      <w:tr w:rsidR="00E42D83" w:rsidRPr="00E42D83" w:rsidTr="00E42D83">
        <w:trPr>
          <w:trHeight w:val="810"/>
        </w:trPr>
        <w:tc>
          <w:tcPr>
            <w:tcW w:w="3972" w:type="dxa"/>
            <w:tcBorders>
              <w:top w:val="single" w:sz="8" w:space="0" w:color="000000"/>
              <w:left w:val="single" w:sz="8" w:space="0" w:color="000000"/>
              <w:bottom w:val="single" w:sz="8" w:space="0" w:color="000000"/>
              <w:right w:val="single" w:sz="8" w:space="0" w:color="000000"/>
            </w:tcBorders>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i/>
                <w:iCs/>
                <w:sz w:val="24"/>
                <w:szCs w:val="24"/>
                <w:lang w:eastAsia="ru-RU"/>
              </w:rPr>
              <w:t>Численность населения в возрасте старше трудоспособного</w:t>
            </w:r>
          </w:p>
        </w:tc>
        <w:tc>
          <w:tcPr>
            <w:tcW w:w="1264" w:type="dxa"/>
            <w:tcBorders>
              <w:top w:val="single" w:sz="8" w:space="0" w:color="000000"/>
              <w:left w:val="single" w:sz="8" w:space="0" w:color="000000"/>
              <w:bottom w:val="single" w:sz="8" w:space="0" w:color="000000"/>
              <w:right w:val="single" w:sz="8" w:space="0" w:color="000000"/>
            </w:tcBorders>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1490" w:type="dxa"/>
            <w:tcBorders>
              <w:top w:val="single" w:sz="8" w:space="0" w:color="000000"/>
              <w:left w:val="single" w:sz="8" w:space="0" w:color="000000"/>
              <w:bottom w:val="single" w:sz="8" w:space="0" w:color="000000"/>
              <w:right w:val="single" w:sz="8" w:space="0" w:color="000000"/>
            </w:tcBorders>
            <w:shd w:val="clear" w:color="auto" w:fill="DBE5F1"/>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109</w:t>
            </w:r>
          </w:p>
        </w:tc>
        <w:tc>
          <w:tcPr>
            <w:tcW w:w="1490" w:type="dxa"/>
            <w:tcBorders>
              <w:top w:val="single" w:sz="8" w:space="0" w:color="000000"/>
              <w:left w:val="single" w:sz="8" w:space="0" w:color="000000"/>
              <w:bottom w:val="single" w:sz="8" w:space="0" w:color="000000"/>
              <w:right w:val="single" w:sz="8" w:space="0" w:color="000000"/>
            </w:tcBorders>
            <w:shd w:val="clear" w:color="auto" w:fill="D9D9D9"/>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104</w:t>
            </w:r>
          </w:p>
        </w:tc>
        <w:tc>
          <w:tcPr>
            <w:tcW w:w="1369" w:type="dxa"/>
            <w:tcBorders>
              <w:top w:val="single" w:sz="8" w:space="0" w:color="000000"/>
              <w:left w:val="single" w:sz="8" w:space="0" w:color="000000"/>
              <w:bottom w:val="single" w:sz="8" w:space="0" w:color="000000"/>
              <w:right w:val="single" w:sz="8" w:space="0" w:color="000000"/>
            </w:tcBorders>
            <w:shd w:val="clear" w:color="auto" w:fill="D9D9D9"/>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88</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2.2. Предложения по оптимизации административно-территориального устройства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Задачами территориального планирования в сфере административно-территориального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Закону Воронежской области от 27 октября 2006 года №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Границы и статус Советского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Генплан является основанием для установления или изменения границ населенных пунктов, входящих в состав поселения. Мероприятиями настоящего Генерального плана не предусмотрено изменение границ сельского поселения и границ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Границы населенного пункта в рассматриваемом проекте Генерального плана отображаются в границах кадастровых кварталов, включающих населенный пункт, в соответствии с кадастровым делением территории Воронежской области.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Границы населенного пункта на момент разработки проекта Генерального плана являются не установленными.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Мероприятиями Генерального плана необходимо предусмотреть подготовку соответствующей документации для утверждения границ населенного пункта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Однако утверждение границ населенного пункта поселения потребует дополнительных мероприятий по определению координат характерных точек границ, поскольку, согласно Постановлению Правительства Российской Федерации от 18 августа 2008 г. № 618 «Об информационном взаимодействии при ведении государственного кадастра недвижимости» орган местного самоуправления представляет в орган кадастрового учета акты уполномоченных органов об установлении или изменении границ населенных пунктов с приложением текстового и графического описания местоположения границ, перечень координат характерных точек этих границ в системе координат, установленной для ведения государственного кадастра недвижимости, а также выписку из утвержденного Генерального плана, содержащую текстовое и графическое описание местоположение границы населенного пункта либо устанавливаемых или изменяемых участков границы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221-ФЗ, Федеральным законом «О переводе земель или земельных участков из одной категории в другую» от 21.12. 2004 г. №172-ФЗ.</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Мероприятия по территориальному планированию в части административно-территориального устройства:</w:t>
      </w:r>
    </w:p>
    <w:p w:rsidR="00E42D83" w:rsidRPr="00E42D83" w:rsidRDefault="00E42D83" w:rsidP="00E42D83">
      <w:pPr>
        <w:numPr>
          <w:ilvl w:val="0"/>
          <w:numId w:val="31"/>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Проведение комплекса мероприятий по установлению границ населенного пункта с. Советское в порядке, определенном действующим законодательством.</w:t>
      </w:r>
    </w:p>
    <w:p w:rsidR="00E42D83" w:rsidRPr="00E42D83" w:rsidRDefault="00E42D83" w:rsidP="00E42D83">
      <w:pPr>
        <w:numPr>
          <w:ilvl w:val="0"/>
          <w:numId w:val="31"/>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Проведение мероприятий по инструментальному закреплению границ населенного пункта в соответствии с планируемыми границами населенного пункта, отображенными на схемах Генерального плана и административно-территориального устройства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2.3. Предложения по усовершенствованию и развитию планировочной структуры сельского поселения, функциональное и градостроительное зонирование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 целью разработки проектных решений по территориальному планированию проведены анализ планировочной структуры и функциональное зонирование территории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Проектные решение Генерального плана по территориальному планированию направлены в первую очередь на устойчивое развитие территории сельского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развитие инженерной, транспортной и социальной инфраструктур сельского поселения; обеспечение учета интересов граждан и их объединений, Российской Федерации и Воронежской области, сельского поселения; 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2.3.1. Функциональное зонирование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3"/>
          <w:sz w:val="24"/>
          <w:szCs w:val="24"/>
          <w:shd w:val="clear" w:color="auto" w:fill="FFFFFF"/>
          <w:lang w:eastAsia="ru-RU"/>
        </w:rPr>
        <w:t>Градостроительный кодекс РФ относит Генеральные планы поселений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Задачей функционального зонирования территории поселения является обеспечение целесообразного использования территории поселения для создания оптимальных условий </w:t>
      </w:r>
      <w:r w:rsidRPr="00E42D83">
        <w:rPr>
          <w:rFonts w:ascii="Times New Roman" w:eastAsia="Times New Roman" w:hAnsi="Times New Roman" w:cs="Times New Roman"/>
          <w:color w:val="000000"/>
          <w:sz w:val="24"/>
          <w:szCs w:val="24"/>
          <w:lang w:eastAsia="ru-RU"/>
        </w:rPr>
        <w:lastRenderedPageBreak/>
        <w:t>комфортности и безопасности проживания населения, привлечения на территорию поселения инвесторов.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оптимального использования территории сельского поселения в документах территориального планирования определяются функциональные зоны, их границы и функциональное назначение. На основании функционального зонирования, в рамках подготовки правил землепользования и застройки, производится градостроительное зонирование - зонирование в целях определения территориальных зон и установления градостроительных регламентов. Функциональные зоны получают статус территориальных зон после утверждения в правилах землепользования и застройки границ этих зон и установления градостроительных регламентов для каждой зоны.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Архитектурно-планировочная организация территории населенного пункта выполнена на основе комплексного анализа социально-экономических условий, градостроительной ситуации, природных условий. Определены тенденции дальнейшего развития населенного пункта, а также характер его благоустройства.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перспективу сложившаяся система расселения сохранит свою структуру, функциональное зонирование территории сельского поселения и населенного пункта будет базироваться на сложившемся функциональном использовании территории, которое включает в себя следующие основные типы функциональных зон: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Земельные участки в составе </w:t>
      </w:r>
      <w:r w:rsidRPr="00E42D83">
        <w:rPr>
          <w:rFonts w:ascii="Times New Roman" w:eastAsia="Times New Roman" w:hAnsi="Times New Roman" w:cs="Times New Roman"/>
          <w:i/>
          <w:iCs/>
          <w:color w:val="000000"/>
          <w:sz w:val="24"/>
          <w:szCs w:val="24"/>
          <w:lang w:eastAsia="ru-RU"/>
        </w:rPr>
        <w:t>жилых зон</w:t>
      </w:r>
      <w:r w:rsidRPr="00E42D83">
        <w:rPr>
          <w:rFonts w:ascii="Times New Roman" w:eastAsia="Times New Roman" w:hAnsi="Times New Roman" w:cs="Times New Roman"/>
          <w:color w:val="000000"/>
          <w:sz w:val="24"/>
          <w:szCs w:val="24"/>
          <w:lang w:eastAsia="ru-RU"/>
        </w:rPr>
        <w:t xml:space="preserve">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E42D83">
        <w:rPr>
          <w:rFonts w:ascii="Times New Roman" w:eastAsia="Times New Roman" w:hAnsi="Times New Roman" w:cs="Times New Roman"/>
          <w:color w:val="000000"/>
          <w:sz w:val="24"/>
          <w:szCs w:val="24"/>
          <w:lang w:eastAsia="ru-RU"/>
        </w:rPr>
        <w:t>среднеэтажной</w:t>
      </w:r>
      <w:proofErr w:type="spellEnd"/>
      <w:r w:rsidRPr="00E42D83">
        <w:rPr>
          <w:rFonts w:ascii="Times New Roman" w:eastAsia="Times New Roman" w:hAnsi="Times New Roman" w:cs="Times New Roman"/>
          <w:color w:val="000000"/>
          <w:sz w:val="24"/>
          <w:szCs w:val="24"/>
          <w:lang w:eastAsia="ru-RU"/>
        </w:rPr>
        <w:t xml:space="preserve"> смешанной жилой застройки и многоэтажной жилой застройки. Жилые зоны населенного пункта представлены индивидуальными домами усадебного типа с приусадебными участками. Перспективное жилищное строительство на территории сельского поселения планируется осуществлять в границах населенного пункта на свободных территориях.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Земельные участки в составе </w:t>
      </w:r>
      <w:r w:rsidRPr="00E42D83">
        <w:rPr>
          <w:rFonts w:ascii="Times New Roman" w:eastAsia="Times New Roman" w:hAnsi="Times New Roman" w:cs="Times New Roman"/>
          <w:i/>
          <w:iCs/>
          <w:color w:val="000000"/>
          <w:sz w:val="24"/>
          <w:szCs w:val="24"/>
          <w:lang w:eastAsia="ru-RU"/>
        </w:rPr>
        <w:t>общественно-деловых зон</w:t>
      </w:r>
      <w:r w:rsidRPr="00E42D83">
        <w:rPr>
          <w:rFonts w:ascii="Times New Roman" w:eastAsia="Times New Roman" w:hAnsi="Times New Roman" w:cs="Times New Roman"/>
          <w:color w:val="000000"/>
          <w:sz w:val="24"/>
          <w:szCs w:val="24"/>
          <w:lang w:eastAsia="ru-RU"/>
        </w:rPr>
        <w:t>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Основная общественно-деловая зона сформирована в центральной части населенного пункта. Здесь расположены администрация сельского поселения, сельский Дом культуры, ФАП, школа, бывшее здание детского сада, магазин. </w:t>
      </w:r>
      <w:r w:rsidRPr="00E42D83">
        <w:rPr>
          <w:rFonts w:ascii="Times New Roman" w:eastAsia="Times New Roman" w:hAnsi="Times New Roman" w:cs="Times New Roman"/>
          <w:color w:val="000000"/>
          <w:spacing w:val="-3"/>
          <w:sz w:val="24"/>
          <w:szCs w:val="24"/>
          <w:shd w:val="clear" w:color="auto" w:fill="FFFFFF"/>
          <w:lang w:eastAsia="ru-RU"/>
        </w:rPr>
        <w:t>На перспективу планируется развитие сложившихся общественно-деловых зон.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Земельные участки в составе </w:t>
      </w:r>
      <w:r w:rsidRPr="00E42D83">
        <w:rPr>
          <w:rFonts w:ascii="Times New Roman" w:eastAsia="Times New Roman" w:hAnsi="Times New Roman" w:cs="Times New Roman"/>
          <w:i/>
          <w:iCs/>
          <w:color w:val="000000"/>
          <w:sz w:val="24"/>
          <w:szCs w:val="24"/>
          <w:lang w:eastAsia="ru-RU"/>
        </w:rPr>
        <w:t>производственных зон</w:t>
      </w:r>
      <w:r w:rsidRPr="00E42D83">
        <w:rPr>
          <w:rFonts w:ascii="Times New Roman" w:eastAsia="Times New Roman" w:hAnsi="Times New Roman" w:cs="Times New Roman"/>
          <w:color w:val="000000"/>
          <w:sz w:val="24"/>
          <w:szCs w:val="24"/>
          <w:lang w:eastAsia="ru-RU"/>
        </w:rPr>
        <w:t> предназначены для застройки промышленными, коммунально-складскими, иными предназначенными для этих целей производственными объектами. Производственные зоны в селе не представлены. Генеральным планом выделены зоны перспективного размещения агропромышленных площадок на территориях недействующих предприятий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Земельные участки в составе </w:t>
      </w:r>
      <w:r w:rsidRPr="00E42D83">
        <w:rPr>
          <w:rFonts w:ascii="Times New Roman" w:eastAsia="Times New Roman" w:hAnsi="Times New Roman" w:cs="Times New Roman"/>
          <w:i/>
          <w:iCs/>
          <w:color w:val="000000"/>
          <w:sz w:val="24"/>
          <w:szCs w:val="24"/>
          <w:lang w:eastAsia="ru-RU"/>
        </w:rPr>
        <w:t>зон инженерной и транспортной инфраструктур</w:t>
      </w:r>
      <w:r w:rsidRPr="00E42D83">
        <w:rPr>
          <w:rFonts w:ascii="Times New Roman" w:eastAsia="Times New Roman" w:hAnsi="Times New Roman" w:cs="Times New Roman"/>
          <w:color w:val="000000"/>
          <w:sz w:val="24"/>
          <w:szCs w:val="24"/>
          <w:lang w:eastAsia="ru-RU"/>
        </w:rPr>
        <w:t>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Земельные участки в составе </w:t>
      </w:r>
      <w:r w:rsidRPr="00E42D83">
        <w:rPr>
          <w:rFonts w:ascii="Times New Roman" w:eastAsia="Times New Roman" w:hAnsi="Times New Roman" w:cs="Times New Roman"/>
          <w:i/>
          <w:iCs/>
          <w:color w:val="000000"/>
          <w:sz w:val="24"/>
          <w:szCs w:val="24"/>
          <w:lang w:eastAsia="ru-RU"/>
        </w:rPr>
        <w:t>рекреационных зон,</w:t>
      </w:r>
      <w:r w:rsidRPr="00E42D83">
        <w:rPr>
          <w:rFonts w:ascii="Times New Roman" w:eastAsia="Times New Roman" w:hAnsi="Times New Roman" w:cs="Times New Roman"/>
          <w:color w:val="000000"/>
          <w:sz w:val="24"/>
          <w:szCs w:val="24"/>
          <w:lang w:eastAsia="ru-RU"/>
        </w:rPr>
        <w:t> в том числе земельные участки, занятые лесами, скверами, парками, садами, прудами, озерами, водохранилищами, используются для отдыха граждан и туризма. </w:t>
      </w:r>
      <w:r w:rsidRPr="00E42D83">
        <w:rPr>
          <w:rFonts w:ascii="Times New Roman" w:eastAsia="Times New Roman" w:hAnsi="Times New Roman" w:cs="Times New Roman"/>
          <w:color w:val="000000"/>
          <w:spacing w:val="-3"/>
          <w:sz w:val="24"/>
          <w:szCs w:val="24"/>
          <w:shd w:val="clear" w:color="auto" w:fill="FFFFFF"/>
          <w:lang w:eastAsia="ru-RU"/>
        </w:rPr>
        <w:t xml:space="preserve">В настоящее время в сельском поселении отсутствует организованная система учреждений и мест для </w:t>
      </w:r>
      <w:proofErr w:type="spellStart"/>
      <w:r w:rsidRPr="00E42D83">
        <w:rPr>
          <w:rFonts w:ascii="Times New Roman" w:eastAsia="Times New Roman" w:hAnsi="Times New Roman" w:cs="Times New Roman"/>
          <w:color w:val="000000"/>
          <w:spacing w:val="-3"/>
          <w:sz w:val="24"/>
          <w:szCs w:val="24"/>
          <w:shd w:val="clear" w:color="auto" w:fill="FFFFFF"/>
          <w:lang w:eastAsia="ru-RU"/>
        </w:rPr>
        <w:t>активныхвидовотдыханаселения</w:t>
      </w:r>
      <w:proofErr w:type="spellEnd"/>
      <w:r w:rsidRPr="00E42D83">
        <w:rPr>
          <w:rFonts w:ascii="Times New Roman" w:eastAsia="Times New Roman" w:hAnsi="Times New Roman" w:cs="Times New Roman"/>
          <w:color w:val="000000"/>
          <w:spacing w:val="-3"/>
          <w:sz w:val="24"/>
          <w:szCs w:val="24"/>
          <w:shd w:val="clear" w:color="auto" w:fill="FFFFFF"/>
          <w:lang w:eastAsia="ru-RU"/>
        </w:rPr>
        <w:t>. </w:t>
      </w:r>
      <w:r w:rsidRPr="00E42D83">
        <w:rPr>
          <w:rFonts w:ascii="Times New Roman" w:eastAsia="Times New Roman" w:hAnsi="Times New Roman" w:cs="Times New Roman"/>
          <w:color w:val="000000"/>
          <w:sz w:val="24"/>
          <w:szCs w:val="24"/>
          <w:lang w:eastAsia="ru-RU"/>
        </w:rPr>
        <w:t>В настоящее время в населенных пунктах система объектов и мест для активных видов отдыха населения развита не достаточно хорошо. В настоящее время в селе система объектов и мест для активных видов отдыха населения развита не достаточно хорошо.</w:t>
      </w:r>
      <w:r w:rsidRPr="00E42D83">
        <w:rPr>
          <w:rFonts w:ascii="Times New Roman" w:eastAsia="Times New Roman" w:hAnsi="Times New Roman" w:cs="Times New Roman"/>
          <w:color w:val="000000"/>
          <w:spacing w:val="-3"/>
          <w:sz w:val="24"/>
          <w:szCs w:val="24"/>
          <w:shd w:val="clear" w:color="auto" w:fill="FFFFFF"/>
          <w:lang w:eastAsia="ru-RU"/>
        </w:rPr>
        <w:t> Основной рекреационной зоной на территории с. </w:t>
      </w:r>
      <w:r w:rsidRPr="00E42D83">
        <w:rPr>
          <w:rFonts w:ascii="Times New Roman" w:eastAsia="Times New Roman" w:hAnsi="Times New Roman" w:cs="Times New Roman"/>
          <w:color w:val="000000"/>
          <w:sz w:val="24"/>
          <w:szCs w:val="24"/>
          <w:lang w:eastAsia="ru-RU"/>
        </w:rPr>
        <w:t>Советское</w:t>
      </w:r>
      <w:r w:rsidRPr="00E42D83">
        <w:rPr>
          <w:rFonts w:ascii="Times New Roman" w:eastAsia="Times New Roman" w:hAnsi="Times New Roman" w:cs="Times New Roman"/>
          <w:color w:val="000000"/>
          <w:spacing w:val="-3"/>
          <w:sz w:val="24"/>
          <w:szCs w:val="24"/>
          <w:shd w:val="clear" w:color="auto" w:fill="FFFFFF"/>
          <w:lang w:eastAsia="ru-RU"/>
        </w:rPr>
        <w:t> является парк, расположенный в основной общественно-деловой зоне села рядом с административным зданием сельского поселения. Площадь парка составляет 1 га. </w:t>
      </w:r>
      <w:r w:rsidRPr="00E42D83">
        <w:rPr>
          <w:rFonts w:ascii="Times New Roman" w:eastAsia="Times New Roman" w:hAnsi="Times New Roman" w:cs="Times New Roman"/>
          <w:color w:val="000000"/>
          <w:sz w:val="24"/>
          <w:szCs w:val="24"/>
          <w:lang w:eastAsia="ru-RU"/>
        </w:rPr>
        <w:t xml:space="preserve">Проектом </w:t>
      </w:r>
      <w:r w:rsidRPr="00E42D83">
        <w:rPr>
          <w:rFonts w:ascii="Times New Roman" w:eastAsia="Times New Roman" w:hAnsi="Times New Roman" w:cs="Times New Roman"/>
          <w:color w:val="000000"/>
          <w:sz w:val="24"/>
          <w:szCs w:val="24"/>
          <w:lang w:eastAsia="ru-RU"/>
        </w:rPr>
        <w:lastRenderedPageBreak/>
        <w:t>Генерального плана предлагается развитие и благоустройство существующих участков рекреационного озеленения и сложившихся мест отдыха населения, а также устройство зоны рекреации сезонного использования с оборудованием пляжа на р. Балка Лозовая.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6. Земельные участки в составе </w:t>
      </w:r>
      <w:r w:rsidRPr="00E42D83">
        <w:rPr>
          <w:rFonts w:ascii="Times New Roman" w:eastAsia="Times New Roman" w:hAnsi="Times New Roman" w:cs="Times New Roman"/>
          <w:i/>
          <w:iCs/>
          <w:color w:val="000000"/>
          <w:sz w:val="24"/>
          <w:szCs w:val="24"/>
          <w:lang w:eastAsia="ru-RU"/>
        </w:rPr>
        <w:t>зон сельскохозяйственного использования</w:t>
      </w:r>
      <w:r w:rsidRPr="00E42D83">
        <w:rPr>
          <w:rFonts w:ascii="Times New Roman" w:eastAsia="Times New Roman" w:hAnsi="Times New Roman" w:cs="Times New Roman"/>
          <w:color w:val="000000"/>
          <w:sz w:val="24"/>
          <w:szCs w:val="24"/>
          <w:lang w:eastAsia="ru-RU"/>
        </w:rPr>
        <w:t>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Развитие зон сельскохозяйственного использования на территории населенного пункта не предполагается.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7. Земельные участки в составе </w:t>
      </w:r>
      <w:r w:rsidRPr="00E42D83">
        <w:rPr>
          <w:rFonts w:ascii="Times New Roman" w:eastAsia="Times New Roman" w:hAnsi="Times New Roman" w:cs="Times New Roman"/>
          <w:i/>
          <w:iCs/>
          <w:color w:val="000000"/>
          <w:sz w:val="24"/>
          <w:szCs w:val="24"/>
          <w:lang w:eastAsia="ru-RU"/>
        </w:rPr>
        <w:t>зон специального назначения</w:t>
      </w:r>
      <w:r w:rsidRPr="00E42D83">
        <w:rPr>
          <w:rFonts w:ascii="Times New Roman" w:eastAsia="Times New Roman" w:hAnsi="Times New Roman" w:cs="Times New Roman"/>
          <w:color w:val="000000"/>
          <w:sz w:val="24"/>
          <w:szCs w:val="24"/>
          <w:lang w:eastAsia="ru-RU"/>
        </w:rPr>
        <w:t> предназначены для размещения кладбищ, скотомогильников, объектов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 В составе данной зоны на территории с. Советское выделяется территория действующего кладбища. В с.</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Мероприятия по функциональному зонированию:</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Увеличение зоны жилой застройки за счет освоения имеющихся свободных территорий в границах населенного пункта.</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Обеспечение удобных связей жилья с основными объектами приложения труда и культурно-бытового обслуживания.</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Развитие сложившихся общественных центров на территории с. Советское.</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Выделение зон перспективного размещения агропромышленных площадок на территориях недействующих предприятий в сельском поселении.</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6. Устройство зоны рекреации сезонного использования с оборудованием пляжа на р. Балка Лозовая.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2.3.2. Градостроительное зонирование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Градостроительное зонирование согласно ст. 1 п. 6 </w:t>
      </w:r>
      <w:proofErr w:type="spellStart"/>
      <w:r w:rsidRPr="00E42D83">
        <w:rPr>
          <w:rFonts w:ascii="Times New Roman" w:eastAsia="Times New Roman" w:hAnsi="Times New Roman" w:cs="Times New Roman"/>
          <w:color w:val="000000"/>
          <w:sz w:val="24"/>
          <w:szCs w:val="24"/>
          <w:lang w:eastAsia="ru-RU"/>
        </w:rPr>
        <w:t>ГрК</w:t>
      </w:r>
      <w:proofErr w:type="spellEnd"/>
      <w:r w:rsidRPr="00E42D83">
        <w:rPr>
          <w:rFonts w:ascii="Times New Roman" w:eastAsia="Times New Roman" w:hAnsi="Times New Roman" w:cs="Times New Roman"/>
          <w:color w:val="000000"/>
          <w:sz w:val="24"/>
          <w:szCs w:val="24"/>
          <w:lang w:eastAsia="ru-RU"/>
        </w:rPr>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После утверждения Генерального плана согласно положениям </w:t>
      </w:r>
      <w:proofErr w:type="spellStart"/>
      <w:r w:rsidRPr="00E42D83">
        <w:rPr>
          <w:rFonts w:ascii="Times New Roman" w:eastAsia="Times New Roman" w:hAnsi="Times New Roman" w:cs="Times New Roman"/>
          <w:color w:val="000000"/>
          <w:sz w:val="24"/>
          <w:szCs w:val="24"/>
          <w:lang w:eastAsia="ru-RU"/>
        </w:rPr>
        <w:t>ГрК</w:t>
      </w:r>
      <w:proofErr w:type="spellEnd"/>
      <w:r w:rsidRPr="00E42D83">
        <w:rPr>
          <w:rFonts w:ascii="Times New Roman" w:eastAsia="Times New Roman" w:hAnsi="Times New Roman" w:cs="Times New Roman"/>
          <w:color w:val="000000"/>
          <w:sz w:val="24"/>
          <w:szCs w:val="24"/>
          <w:lang w:eastAsia="ru-RU"/>
        </w:rPr>
        <w:t xml:space="preserve"> РФ для Советского сельского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Правила землепользования и застройки разрабатываются также как и Генеральный план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 1 п. 7 </w:t>
      </w:r>
      <w:proofErr w:type="spellStart"/>
      <w:r w:rsidRPr="00E42D83">
        <w:rPr>
          <w:rFonts w:ascii="Times New Roman" w:eastAsia="Times New Roman" w:hAnsi="Times New Roman" w:cs="Times New Roman"/>
          <w:color w:val="000000"/>
          <w:sz w:val="24"/>
          <w:szCs w:val="24"/>
          <w:lang w:eastAsia="ru-RU"/>
        </w:rPr>
        <w:t>ГрК</w:t>
      </w:r>
      <w:proofErr w:type="spellEnd"/>
      <w:r w:rsidRPr="00E42D83">
        <w:rPr>
          <w:rFonts w:ascii="Times New Roman" w:eastAsia="Times New Roman" w:hAnsi="Times New Roman" w:cs="Times New Roman"/>
          <w:color w:val="000000"/>
          <w:sz w:val="24"/>
          <w:szCs w:val="24"/>
          <w:lang w:eastAsia="ru-RU"/>
        </w:rPr>
        <w:t xml:space="preserve"> РФ).</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соответствии со ст. 31 п. 1 </w:t>
      </w:r>
      <w:proofErr w:type="spellStart"/>
      <w:r w:rsidRPr="00E42D83">
        <w:rPr>
          <w:rFonts w:ascii="Times New Roman" w:eastAsia="Times New Roman" w:hAnsi="Times New Roman" w:cs="Times New Roman"/>
          <w:color w:val="000000"/>
          <w:sz w:val="24"/>
          <w:szCs w:val="24"/>
          <w:lang w:eastAsia="ru-RU"/>
        </w:rPr>
        <w:t>ГрК</w:t>
      </w:r>
      <w:proofErr w:type="spellEnd"/>
      <w:r w:rsidRPr="00E42D83">
        <w:rPr>
          <w:rFonts w:ascii="Times New Roman" w:eastAsia="Times New Roman" w:hAnsi="Times New Roman" w:cs="Times New Roman"/>
          <w:color w:val="000000"/>
          <w:sz w:val="24"/>
          <w:szCs w:val="24"/>
          <w:lang w:eastAsia="ru-RU"/>
        </w:rPr>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границах населенного пункта (ст. 35, п. 2 </w:t>
      </w:r>
      <w:proofErr w:type="spellStart"/>
      <w:r w:rsidRPr="00E42D83">
        <w:rPr>
          <w:rFonts w:ascii="Times New Roman" w:eastAsia="Times New Roman" w:hAnsi="Times New Roman" w:cs="Times New Roman"/>
          <w:color w:val="000000"/>
          <w:sz w:val="24"/>
          <w:szCs w:val="24"/>
          <w:lang w:eastAsia="ru-RU"/>
        </w:rPr>
        <w:t>ГрК</w:t>
      </w:r>
      <w:proofErr w:type="spellEnd"/>
      <w:r w:rsidRPr="00E42D83">
        <w:rPr>
          <w:rFonts w:ascii="Times New Roman" w:eastAsia="Times New Roman" w:hAnsi="Times New Roman" w:cs="Times New Roman"/>
          <w:color w:val="000000"/>
          <w:sz w:val="24"/>
          <w:szCs w:val="24"/>
          <w:lang w:eastAsia="ru-RU"/>
        </w:rPr>
        <w:t xml:space="preserve"> РФ) могут определяться следующие территориальные зоны с учетом элементов планировочной 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-зоны застройки индивидуальными жилыми домами;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-зоны застройки малоэтажными жилыми домами;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-зоны застройки </w:t>
      </w:r>
      <w:proofErr w:type="spellStart"/>
      <w:r w:rsidRPr="00E42D83">
        <w:rPr>
          <w:rFonts w:ascii="Times New Roman" w:eastAsia="Times New Roman" w:hAnsi="Times New Roman" w:cs="Times New Roman"/>
          <w:color w:val="000000"/>
          <w:sz w:val="24"/>
          <w:szCs w:val="24"/>
          <w:lang w:eastAsia="ru-RU"/>
        </w:rPr>
        <w:t>среднеэтажными</w:t>
      </w:r>
      <w:proofErr w:type="spellEnd"/>
      <w:r w:rsidRPr="00E42D83">
        <w:rPr>
          <w:rFonts w:ascii="Times New Roman" w:eastAsia="Times New Roman" w:hAnsi="Times New Roman" w:cs="Times New Roman"/>
          <w:color w:val="000000"/>
          <w:sz w:val="24"/>
          <w:szCs w:val="24"/>
          <w:lang w:eastAsia="ru-RU"/>
        </w:rPr>
        <w:t xml:space="preserve"> жилыми домами;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-зоны жилой застройки иных видов;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-общественно-деловые зоны;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-зоны инженерных и транспортных инфраструктур;</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-рекреационные зоны;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-зоны специального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-иные территориальные зоны.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Мероприятия по градостроительному зонированию: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1. Обеспечение подготовки документов градостроительного зонирования – правил землепользования и застройки </w:t>
      </w:r>
      <w:proofErr w:type="spellStart"/>
      <w:r w:rsidRPr="00E42D83">
        <w:rPr>
          <w:rFonts w:ascii="Times New Roman" w:eastAsia="Times New Roman" w:hAnsi="Times New Roman" w:cs="Times New Roman"/>
          <w:color w:val="000000"/>
          <w:sz w:val="24"/>
          <w:szCs w:val="24"/>
          <w:lang w:eastAsia="ru-RU"/>
        </w:rPr>
        <w:t>Советскогоё</w:t>
      </w:r>
      <w:proofErr w:type="spellEnd"/>
      <w:r w:rsidRPr="00E42D83">
        <w:rPr>
          <w:rFonts w:ascii="Times New Roman" w:eastAsia="Times New Roman" w:hAnsi="Times New Roman" w:cs="Times New Roman"/>
          <w:color w:val="000000"/>
          <w:sz w:val="24"/>
          <w:szCs w:val="24"/>
          <w:lang w:eastAsia="ru-RU"/>
        </w:rPr>
        <w:t xml:space="preserve"> сельского поселения в соответствии со ст. 30-32 Градостроительного Кодекса РФ.</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2.3.3. Архитектурно-планировочное освоение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основу планировочного решения Генерального плана Советского сельского поселения положена идея организации современного благоустроенного населенного пункта, расположенного на территории поселения, и повышения интенсивности градостроительного использования территории сельского поселения на основе анализа существующего положения с сохранением и усовершенствованием планировочной структуры населенного пункта, с учетом сложившихся транспортных связей, природно-ландшафтного окружения, состояния окружающей среды, </w:t>
      </w:r>
      <w:proofErr w:type="spellStart"/>
      <w:r w:rsidRPr="00E42D83">
        <w:rPr>
          <w:rFonts w:ascii="Times New Roman" w:eastAsia="Times New Roman" w:hAnsi="Times New Roman" w:cs="Times New Roman"/>
          <w:color w:val="000000"/>
          <w:sz w:val="24"/>
          <w:szCs w:val="24"/>
          <w:lang w:eastAsia="ru-RU"/>
        </w:rPr>
        <w:t>категоризованных</w:t>
      </w:r>
      <w:proofErr w:type="spellEnd"/>
      <w:r w:rsidRPr="00E42D83">
        <w:rPr>
          <w:rFonts w:ascii="Times New Roman" w:eastAsia="Times New Roman" w:hAnsi="Times New Roman" w:cs="Times New Roman"/>
          <w:color w:val="000000"/>
          <w:sz w:val="24"/>
          <w:szCs w:val="24"/>
          <w:lang w:eastAsia="ru-RU"/>
        </w:rPr>
        <w:t xml:space="preserve"> автомагистралей, планировочных ограничений и сложившихся тенденций развития сельских территорий. Оптимальный выбор направления развития сельского поселения приобретает первостепенное значение, что позволит обеспечить комплексное, экономически обоснованное развитие всех систем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основным ограничениям градостроительной деятельности относятся зоны с особыми условиями использования территории. Эти зоны являются планировочными ограничениями в границах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соответствии со ст. 1 п. 4 </w:t>
      </w:r>
      <w:proofErr w:type="spellStart"/>
      <w:r w:rsidRPr="00E42D83">
        <w:rPr>
          <w:rFonts w:ascii="Times New Roman" w:eastAsia="Times New Roman" w:hAnsi="Times New Roman" w:cs="Times New Roman"/>
          <w:color w:val="000000"/>
          <w:sz w:val="24"/>
          <w:szCs w:val="24"/>
          <w:lang w:eastAsia="ru-RU"/>
        </w:rPr>
        <w:t>ГрК</w:t>
      </w:r>
      <w:proofErr w:type="spellEnd"/>
      <w:r w:rsidRPr="00E42D83">
        <w:rPr>
          <w:rFonts w:ascii="Times New Roman" w:eastAsia="Times New Roman" w:hAnsi="Times New Roman" w:cs="Times New Roman"/>
          <w:color w:val="000000"/>
          <w:sz w:val="24"/>
          <w:szCs w:val="24"/>
          <w:lang w:eastAsia="ru-RU"/>
        </w:rPr>
        <w:t xml:space="preserve"> РФ к зонам с особыми условиями использования территории отнесены:</w:t>
      </w:r>
    </w:p>
    <w:p w:rsidR="00E42D83" w:rsidRPr="00E42D83" w:rsidRDefault="00E42D83" w:rsidP="00E42D83">
      <w:pPr>
        <w:numPr>
          <w:ilvl w:val="0"/>
          <w:numId w:val="32"/>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proofErr w:type="spellStart"/>
      <w:r w:rsidRPr="00E42D83">
        <w:rPr>
          <w:rFonts w:ascii="Times New Roman" w:eastAsia="Times New Roman" w:hAnsi="Times New Roman" w:cs="Times New Roman"/>
          <w:color w:val="000000"/>
          <w:sz w:val="24"/>
          <w:szCs w:val="24"/>
          <w:lang w:eastAsia="ru-RU"/>
        </w:rPr>
        <w:t>водоохранные</w:t>
      </w:r>
      <w:proofErr w:type="spellEnd"/>
      <w:r w:rsidRPr="00E42D83">
        <w:rPr>
          <w:rFonts w:ascii="Times New Roman" w:eastAsia="Times New Roman" w:hAnsi="Times New Roman" w:cs="Times New Roman"/>
          <w:color w:val="000000"/>
          <w:sz w:val="24"/>
          <w:szCs w:val="24"/>
          <w:lang w:eastAsia="ru-RU"/>
        </w:rPr>
        <w:t xml:space="preserve"> зоны и прибрежные полосы водных объектов;</w:t>
      </w:r>
    </w:p>
    <w:p w:rsidR="00E42D83" w:rsidRPr="00E42D83" w:rsidRDefault="00E42D83" w:rsidP="00E42D83">
      <w:pPr>
        <w:numPr>
          <w:ilvl w:val="0"/>
          <w:numId w:val="32"/>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зоны охраны источников питьевого водоснабжения;</w:t>
      </w:r>
    </w:p>
    <w:p w:rsidR="00E42D83" w:rsidRPr="00E42D83" w:rsidRDefault="00E42D83" w:rsidP="00E42D83">
      <w:pPr>
        <w:numPr>
          <w:ilvl w:val="0"/>
          <w:numId w:val="32"/>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санитарно-защитные зоны;</w:t>
      </w:r>
    </w:p>
    <w:p w:rsidR="00E42D83" w:rsidRPr="00E42D83" w:rsidRDefault="00E42D83" w:rsidP="00E42D83">
      <w:pPr>
        <w:numPr>
          <w:ilvl w:val="0"/>
          <w:numId w:val="32"/>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охранные зоны объектов инженерной и транспортной инфраструктуры;</w:t>
      </w:r>
    </w:p>
    <w:p w:rsidR="00E42D83" w:rsidRPr="00E42D83" w:rsidRDefault="00E42D83" w:rsidP="00E42D83">
      <w:pPr>
        <w:numPr>
          <w:ilvl w:val="0"/>
          <w:numId w:val="32"/>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зоны охраны объектов культурного наследия;</w:t>
      </w:r>
    </w:p>
    <w:p w:rsidR="00E42D83" w:rsidRPr="00E42D83" w:rsidRDefault="00E42D83" w:rsidP="00E42D83">
      <w:pPr>
        <w:numPr>
          <w:ilvl w:val="0"/>
          <w:numId w:val="32"/>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иные зоны, устанавливаемые законодательством Российской Федерации.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Проектом Генерального плана Советского сельского поселения определены основные мероприятия по территориальному планированию. Кроме того, определены основные проектные этапы Генерального плана. Проект разработан на расчетный срок в 20 лет, с выделением первой очереди на 5 лет (2016 г), расчетный срок Генерального плана - 2031 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композиционном решении проекта учитываются как существующая градостроительная </w:t>
      </w:r>
      <w:proofErr w:type="gramStart"/>
      <w:r w:rsidRPr="00E42D83">
        <w:rPr>
          <w:rFonts w:ascii="Times New Roman" w:eastAsia="Times New Roman" w:hAnsi="Times New Roman" w:cs="Times New Roman"/>
          <w:color w:val="000000"/>
          <w:sz w:val="24"/>
          <w:szCs w:val="24"/>
          <w:lang w:eastAsia="ru-RU"/>
        </w:rPr>
        <w:t>ситуация</w:t>
      </w:r>
      <w:proofErr w:type="gramEnd"/>
      <w:r w:rsidRPr="00E42D83">
        <w:rPr>
          <w:rFonts w:ascii="Times New Roman" w:eastAsia="Times New Roman" w:hAnsi="Times New Roman" w:cs="Times New Roman"/>
          <w:color w:val="000000"/>
          <w:sz w:val="24"/>
          <w:szCs w:val="24"/>
          <w:lang w:eastAsia="ru-RU"/>
        </w:rPr>
        <w:t xml:space="preserve"> так и современные нормативные требования. Основной задачей пространственного развития на перспективу является формирование единого комплексного архитектурно-планировочного решения застройки населённого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Важным структурным элементом сельского населенного пункта является общественный центр, на его территории необходимо обеспечить планировочную и композиционную связь расположения общественных зданий. Возможно активное включение объектов культурного наследия в структуру общественных центров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На перспективу необходимо:</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Сохранять общую масштабность существующих планировочных элементов сельского населенного пункта, расположенного на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Обеспечить транспортную и планировочную связанность территорий внутри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При реконструкции и формировании застройки на территории общественных центров следует ориентироваться на переход от типового к авторскому адресному проектированию;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Увеличивать зоны жилой и общественно-деловой застройки за счет освоения имеющихся свободных территорий в границах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2.4. Предложения по сохранению, использованию и популяризации объектов культурного наследия на территории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ст. 14 ФЗ-131 к полномочиям органов местного самоуправления сельского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Постановлению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Постановления Правительства РФ от 10.03.2009 № 219)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(п. 20).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Советского поселения расположен 1 объект культурного наследия - выявленный памятник археологии.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В отношении объектов историко-культурного наследия, расположенных на территории Советского сельского поселения, предлагаются следующие мероприятия:</w:t>
      </w:r>
    </w:p>
    <w:p w:rsidR="00E42D83" w:rsidRPr="00E42D83" w:rsidRDefault="00E42D83" w:rsidP="00E42D83">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Проведение мероприятий по установлению границ территорий выявленного объекта культурного наследия.</w:t>
      </w:r>
    </w:p>
    <w:p w:rsidR="00E42D83" w:rsidRPr="00E42D83" w:rsidRDefault="00E42D83" w:rsidP="00E42D83">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Проведение мероприятий по разработке и утверждению проектов охранных зон объекта культурного наследия, назначению режимов использования территорий в границах охранных зон.</w:t>
      </w:r>
    </w:p>
    <w:p w:rsidR="00E42D83" w:rsidRPr="00E42D83" w:rsidRDefault="00E42D83" w:rsidP="00E42D83">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Проведение мероприятий, направленных на сохранение и популяризацию объекта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p w:rsidR="00E42D83" w:rsidRPr="00E42D83" w:rsidRDefault="00E42D83" w:rsidP="00E42D83">
      <w:pPr>
        <w:numPr>
          <w:ilvl w:val="0"/>
          <w:numId w:val="33"/>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Обязательное проведение историко-культурной экспертизы в отношении земельных участков, подлежащих хозяйственному освоению.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2.5. Предложения по размещению на территории Советского сельского поселения объектов капитального строительства местного значения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2.5.1. Предложения по обеспечению территории Советского сельского поселения объектами инженерной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Газоснабжение.</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Проектными решениями сохраняются направления использования газа, при этом значительно увеличивается доля его использования.</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Новое строительство включает усадебную застройку, а также социально значимые объекты.</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Обеспечение газом новых жилых районов застройки, необходимо предусмотреть от проектируемых газопроводов низкого давления, подключаемых к существующим ШРП.</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lastRenderedPageBreak/>
        <w:t>Годовые расходы на существующий и проектируемый фонд:</w:t>
      </w:r>
    </w:p>
    <w:tbl>
      <w:tblPr>
        <w:tblW w:w="0" w:type="auto"/>
        <w:tblCellMar>
          <w:left w:w="0" w:type="dxa"/>
          <w:right w:w="0" w:type="dxa"/>
        </w:tblCellMar>
        <w:tblLook w:val="04A0" w:firstRow="1" w:lastRow="0" w:firstColumn="1" w:lastColumn="0" w:noHBand="0" w:noVBand="1"/>
      </w:tblPr>
      <w:tblGrid>
        <w:gridCol w:w="1048"/>
        <w:gridCol w:w="2843"/>
        <w:gridCol w:w="1670"/>
        <w:gridCol w:w="88"/>
        <w:gridCol w:w="1667"/>
        <w:gridCol w:w="101"/>
        <w:gridCol w:w="1922"/>
      </w:tblGrid>
      <w:tr w:rsidR="00E42D83" w:rsidRPr="00E42D83" w:rsidTr="00E42D83">
        <w:tc>
          <w:tcPr>
            <w:tcW w:w="567"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 п/п</w:t>
            </w:r>
          </w:p>
        </w:tc>
        <w:tc>
          <w:tcPr>
            <w:tcW w:w="3119"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Потребители</w:t>
            </w:r>
          </w:p>
        </w:tc>
        <w:tc>
          <w:tcPr>
            <w:tcW w:w="1984" w:type="dxa"/>
            <w:gridSpan w:val="2"/>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Расчет</w:t>
            </w:r>
          </w:p>
        </w:tc>
        <w:tc>
          <w:tcPr>
            <w:tcW w:w="1843" w:type="dxa"/>
            <w:gridSpan w:val="2"/>
            <w:tcBorders>
              <w:top w:val="single" w:sz="6" w:space="0" w:color="000000"/>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Годовой расход</w:t>
            </w:r>
          </w:p>
        </w:tc>
        <w:tc>
          <w:tcPr>
            <w:tcW w:w="2126"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Часовые расходы газа</w:t>
            </w:r>
          </w:p>
        </w:tc>
      </w:tr>
      <w:tr w:rsidR="00E42D83" w:rsidRPr="00E42D83" w:rsidTr="00E42D83">
        <w:trPr>
          <w:trHeight w:val="1362"/>
        </w:trPr>
        <w:tc>
          <w:tcPr>
            <w:tcW w:w="567"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w:t>
            </w:r>
          </w:p>
        </w:tc>
        <w:tc>
          <w:tcPr>
            <w:tcW w:w="3119"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Бытовые нужды населения:</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 xml:space="preserve">(отопление, горячее водоснабжение и </w:t>
            </w:r>
            <w:proofErr w:type="spellStart"/>
            <w:r w:rsidRPr="00E42D83">
              <w:rPr>
                <w:rFonts w:ascii="Times New Roman" w:eastAsia="Times New Roman" w:hAnsi="Times New Roman" w:cs="Times New Roman"/>
                <w:sz w:val="24"/>
                <w:szCs w:val="24"/>
                <w:shd w:val="clear" w:color="auto" w:fill="FFFFFF"/>
                <w:lang w:eastAsia="ru-RU"/>
              </w:rPr>
              <w:t>пищеприготовление</w:t>
            </w:r>
            <w:proofErr w:type="spellEnd"/>
            <w:r w:rsidRPr="00E42D83">
              <w:rPr>
                <w:rFonts w:ascii="Times New Roman" w:eastAsia="Times New Roman" w:hAnsi="Times New Roman" w:cs="Times New Roman"/>
                <w:sz w:val="24"/>
                <w:szCs w:val="24"/>
                <w:shd w:val="clear" w:color="auto" w:fill="FFFFFF"/>
                <w:lang w:eastAsia="ru-RU"/>
              </w:rPr>
              <w:t>)</w:t>
            </w:r>
          </w:p>
        </w:tc>
        <w:tc>
          <w:tcPr>
            <w:tcW w:w="1984" w:type="dxa"/>
            <w:gridSpan w:val="2"/>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436 х 300 м3/год</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43" w:type="dxa"/>
            <w:gridSpan w:val="2"/>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130,8 тыс.м</w:t>
            </w:r>
            <w:r w:rsidRPr="00E42D83">
              <w:rPr>
                <w:rFonts w:ascii="Times New Roman" w:eastAsia="Times New Roman" w:hAnsi="Times New Roman" w:cs="Times New Roman"/>
                <w:sz w:val="16"/>
                <w:szCs w:val="16"/>
                <w:shd w:val="clear" w:color="auto" w:fill="FFFFFF"/>
                <w:vertAlign w:val="superscript"/>
                <w:lang w:eastAsia="ru-RU"/>
              </w:rPr>
              <w:t>3</w:t>
            </w:r>
            <w:r w:rsidRPr="00E42D83">
              <w:rPr>
                <w:rFonts w:ascii="Times New Roman" w:eastAsia="Times New Roman" w:hAnsi="Times New Roman" w:cs="Times New Roman"/>
                <w:sz w:val="24"/>
                <w:szCs w:val="24"/>
                <w:shd w:val="clear" w:color="auto" w:fill="FFFFFF"/>
                <w:lang w:eastAsia="ru-RU"/>
              </w:rPr>
              <w:t>/год</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2126"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65,4 м</w:t>
            </w:r>
            <w:r w:rsidRPr="00E42D83">
              <w:rPr>
                <w:rFonts w:ascii="Times New Roman" w:eastAsia="Times New Roman" w:hAnsi="Times New Roman" w:cs="Times New Roman"/>
                <w:sz w:val="16"/>
                <w:szCs w:val="16"/>
                <w:shd w:val="clear" w:color="auto" w:fill="FFFFFF"/>
                <w:vertAlign w:val="superscript"/>
                <w:lang w:eastAsia="ru-RU"/>
              </w:rPr>
              <w:t>3</w:t>
            </w:r>
            <w:r w:rsidRPr="00E42D83">
              <w:rPr>
                <w:rFonts w:ascii="Times New Roman" w:eastAsia="Times New Roman" w:hAnsi="Times New Roman" w:cs="Times New Roman"/>
                <w:sz w:val="24"/>
                <w:szCs w:val="24"/>
                <w:shd w:val="clear" w:color="auto" w:fill="FFFFFF"/>
                <w:lang w:eastAsia="ru-RU"/>
              </w:rPr>
              <w:t>/час</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c>
          <w:tcPr>
            <w:tcW w:w="567"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2</w:t>
            </w:r>
          </w:p>
        </w:tc>
        <w:tc>
          <w:tcPr>
            <w:tcW w:w="3119"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Предприятия соцкультбыта</w:t>
            </w:r>
          </w:p>
        </w:tc>
        <w:tc>
          <w:tcPr>
            <w:tcW w:w="5953" w:type="dxa"/>
            <w:gridSpan w:val="5"/>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Нет данных в связи с переводом объектов соцкультбыта с твердого топлива на природный газ</w:t>
            </w:r>
          </w:p>
        </w:tc>
      </w:tr>
      <w:tr w:rsidR="00E42D83" w:rsidRPr="00E42D83" w:rsidTr="00E42D83">
        <w:tc>
          <w:tcPr>
            <w:tcW w:w="567"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3</w:t>
            </w:r>
          </w:p>
        </w:tc>
        <w:tc>
          <w:tcPr>
            <w:tcW w:w="3119"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Проектируемые предприятия соцкультбыта</w:t>
            </w:r>
          </w:p>
        </w:tc>
        <w:tc>
          <w:tcPr>
            <w:tcW w:w="5953" w:type="dxa"/>
            <w:gridSpan w:val="5"/>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Расходы определяются по мере реализации целевых и инвестиционных программ на стадии проектирования</w:t>
            </w:r>
          </w:p>
        </w:tc>
      </w:tr>
      <w:tr w:rsidR="00E42D83" w:rsidRPr="00E42D83" w:rsidTr="00E42D83">
        <w:tc>
          <w:tcPr>
            <w:tcW w:w="567"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3119"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Итого:</w:t>
            </w:r>
          </w:p>
        </w:tc>
        <w:tc>
          <w:tcPr>
            <w:tcW w:w="1839" w:type="dxa"/>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60" w:type="dxa"/>
            <w:gridSpan w:val="2"/>
            <w:tcBorders>
              <w:left w:val="single" w:sz="6" w:space="0" w:color="000000"/>
              <w:bottom w:val="single" w:sz="6" w:space="0" w:color="000000"/>
            </w:tcBorders>
            <w:tcMar>
              <w:top w:w="55" w:type="dxa"/>
              <w:left w:w="55" w:type="dxa"/>
              <w:bottom w:w="55" w:type="dxa"/>
              <w:right w:w="55"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130,8 тыс.м</w:t>
            </w:r>
            <w:r w:rsidRPr="00E42D83">
              <w:rPr>
                <w:rFonts w:ascii="Times New Roman" w:eastAsia="Times New Roman" w:hAnsi="Times New Roman" w:cs="Times New Roman"/>
                <w:sz w:val="16"/>
                <w:szCs w:val="16"/>
                <w:shd w:val="clear" w:color="auto" w:fill="FFFFFF"/>
                <w:vertAlign w:val="superscript"/>
                <w:lang w:eastAsia="ru-RU"/>
              </w:rPr>
              <w:t>3</w:t>
            </w:r>
            <w:r w:rsidRPr="00E42D83">
              <w:rPr>
                <w:rFonts w:ascii="Times New Roman" w:eastAsia="Times New Roman" w:hAnsi="Times New Roman" w:cs="Times New Roman"/>
                <w:sz w:val="24"/>
                <w:szCs w:val="24"/>
                <w:shd w:val="clear" w:color="auto" w:fill="FFFFFF"/>
                <w:lang w:eastAsia="ru-RU"/>
              </w:rPr>
              <w:t>/год</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2254" w:type="dxa"/>
            <w:gridSpan w:val="2"/>
            <w:tcBorders>
              <w:left w:val="single" w:sz="6" w:space="0" w:color="000000"/>
              <w:bottom w:val="single" w:sz="6" w:space="0" w:color="000000"/>
              <w:right w:val="single" w:sz="6" w:space="0" w:color="000000"/>
            </w:tcBorders>
            <w:tcMar>
              <w:top w:w="55" w:type="dxa"/>
              <w:left w:w="55" w:type="dxa"/>
              <w:bottom w:w="55" w:type="dxa"/>
              <w:right w:w="55"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65,4 м</w:t>
            </w:r>
            <w:r w:rsidRPr="00E42D83">
              <w:rPr>
                <w:rFonts w:ascii="Times New Roman" w:eastAsia="Times New Roman" w:hAnsi="Times New Roman" w:cs="Times New Roman"/>
                <w:sz w:val="16"/>
                <w:szCs w:val="16"/>
                <w:shd w:val="clear" w:color="auto" w:fill="FFFFFF"/>
                <w:vertAlign w:val="superscript"/>
                <w:lang w:eastAsia="ru-RU"/>
              </w:rPr>
              <w:t>3</w:t>
            </w:r>
            <w:r w:rsidRPr="00E42D83">
              <w:rPr>
                <w:rFonts w:ascii="Times New Roman" w:eastAsia="Times New Roman" w:hAnsi="Times New Roman" w:cs="Times New Roman"/>
                <w:sz w:val="24"/>
                <w:szCs w:val="24"/>
                <w:shd w:val="clear" w:color="auto" w:fill="FFFFFF"/>
                <w:lang w:eastAsia="ru-RU"/>
              </w:rPr>
              <w:t>/час</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shd w:val="clear" w:color="auto" w:fill="FFFFFF"/>
          <w:lang w:eastAsia="ru-RU"/>
        </w:rPr>
        <w:t>Кроме того</w:t>
      </w:r>
      <w:proofErr w:type="gramEnd"/>
      <w:r w:rsidRPr="00E42D83">
        <w:rPr>
          <w:rFonts w:ascii="Times New Roman" w:eastAsia="Times New Roman" w:hAnsi="Times New Roman" w:cs="Times New Roman"/>
          <w:color w:val="000000"/>
          <w:sz w:val="24"/>
          <w:szCs w:val="24"/>
          <w:shd w:val="clear" w:color="auto" w:fill="FFFFFF"/>
          <w:lang w:eastAsia="ru-RU"/>
        </w:rPr>
        <w:t xml:space="preserve"> план перспективного развития сельского поселения предусматривает полный перевод существующих потребителей сжиженного газа и твердого топлива на природный газ.</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Потребности в газе объектов, располагаемых на перспективных площадях строительства, необходимо принимать по мере реализации на них инвестиционных проектов.</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 систему основных мероприятий по дальнейшему развитию инфраструктуры газового хозяйства входят следующие положения:</w:t>
      </w:r>
    </w:p>
    <w:p w:rsidR="00E42D83" w:rsidRPr="00E42D83" w:rsidRDefault="00E42D83" w:rsidP="00E42D83">
      <w:pPr>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строительство газопроводов и газорегуляторных пунктов для участков нового строительства;</w:t>
      </w:r>
    </w:p>
    <w:p w:rsidR="00E42D83" w:rsidRPr="00E42D83" w:rsidRDefault="00E42D83" w:rsidP="00E42D83">
      <w:pPr>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строительство ШРП для проектируемых газовых котельных;</w:t>
      </w:r>
    </w:p>
    <w:p w:rsidR="00E42D83" w:rsidRPr="00E42D83" w:rsidRDefault="00E42D83" w:rsidP="00E42D83">
      <w:pPr>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поэтапная перекладка ветхих газопроводов с использованием для подземной прокладки полиэтиленовых труб;</w:t>
      </w:r>
    </w:p>
    <w:p w:rsidR="00E42D83" w:rsidRPr="00E42D83" w:rsidRDefault="00E42D83" w:rsidP="00E42D83">
      <w:pPr>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поэтапный переход на использование сетевого газа объектов, потребляющих сжиженный углеводородный газ (СУГ);</w:t>
      </w:r>
    </w:p>
    <w:p w:rsidR="00E42D83" w:rsidRPr="00E42D83" w:rsidRDefault="00E42D83" w:rsidP="00E42D83">
      <w:pPr>
        <w:numPr>
          <w:ilvl w:val="0"/>
          <w:numId w:val="3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развитие системы газоснабжения поселения следует осуществлять в увязке с перспективами градостроительного развития поселения и района.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Электроснабжение.</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Электрические нагрузки коммунально-бытовых потребителей поселения на перспективу определены по удельным показателям в соответствии с «Инструкцией по проектированию городских электрических сетей» РД 34.20.185-94 (изменения и дополнения 1999 г.) с учетом </w:t>
      </w:r>
      <w:proofErr w:type="spellStart"/>
      <w:r w:rsidRPr="00E42D83">
        <w:rPr>
          <w:rFonts w:ascii="Times New Roman" w:eastAsia="Times New Roman" w:hAnsi="Times New Roman" w:cs="Times New Roman"/>
          <w:color w:val="000000"/>
          <w:sz w:val="24"/>
          <w:szCs w:val="24"/>
          <w:shd w:val="clear" w:color="auto" w:fill="FFFFFF"/>
          <w:lang w:eastAsia="ru-RU"/>
        </w:rPr>
        <w:t>пищеприготовления</w:t>
      </w:r>
      <w:proofErr w:type="spellEnd"/>
      <w:r w:rsidRPr="00E42D83">
        <w:rPr>
          <w:rFonts w:ascii="Times New Roman" w:eastAsia="Times New Roman" w:hAnsi="Times New Roman" w:cs="Times New Roman"/>
          <w:color w:val="000000"/>
          <w:sz w:val="24"/>
          <w:szCs w:val="24"/>
          <w:shd w:val="clear" w:color="auto" w:fill="FFFFFF"/>
          <w:lang w:eastAsia="ru-RU"/>
        </w:rPr>
        <w:t xml:space="preserve"> на газовых плитах. Распределение суммарного потребления электроэнергии населением при составе семьи из 3-х человек составит 421 кВт. ч. в год на одного человека. Рост электрических нагрузок по промышленным и сельскохозяйственным предприятиям принят из расчета прироста 2 % в год. Данные по годовому электропотреблению поселения не предоставлены.</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Потребности в электроэнергии </w:t>
      </w:r>
      <w:proofErr w:type="gramStart"/>
      <w:r w:rsidRPr="00E42D83">
        <w:rPr>
          <w:rFonts w:ascii="Times New Roman" w:eastAsia="Times New Roman" w:hAnsi="Times New Roman" w:cs="Times New Roman"/>
          <w:color w:val="000000"/>
          <w:sz w:val="24"/>
          <w:szCs w:val="24"/>
          <w:shd w:val="clear" w:color="auto" w:fill="FFFFFF"/>
          <w:lang w:eastAsia="ru-RU"/>
        </w:rPr>
        <w:t>объектов</w:t>
      </w:r>
      <w:proofErr w:type="gramEnd"/>
      <w:r w:rsidRPr="00E42D83">
        <w:rPr>
          <w:rFonts w:ascii="Times New Roman" w:eastAsia="Times New Roman" w:hAnsi="Times New Roman" w:cs="Times New Roman"/>
          <w:color w:val="000000"/>
          <w:sz w:val="24"/>
          <w:szCs w:val="24"/>
          <w:shd w:val="clear" w:color="auto" w:fill="FFFFFF"/>
          <w:lang w:eastAsia="ru-RU"/>
        </w:rPr>
        <w:t xml:space="preserve"> располагаемых на перспективных площадях строительства необходимо принимать по мере реализации на них инвестиционных проектов.</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При возникновении прироста потребления электроэнергии в случаях:</w:t>
      </w:r>
    </w:p>
    <w:p w:rsidR="00E42D83" w:rsidRPr="00E42D83" w:rsidRDefault="00E42D83" w:rsidP="00E42D83">
      <w:pPr>
        <w:numPr>
          <w:ilvl w:val="0"/>
          <w:numId w:val="3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ввода в эксплуатацию новых промышленных и сельскохозяйственных предприятий или перепрофилирования и переоборудования существующих производственных объектов;</w:t>
      </w:r>
    </w:p>
    <w:p w:rsidR="00E42D83" w:rsidRPr="00E42D83" w:rsidRDefault="00E42D83" w:rsidP="00E42D83">
      <w:pPr>
        <w:numPr>
          <w:ilvl w:val="0"/>
          <w:numId w:val="3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lastRenderedPageBreak/>
        <w:t>   </w:t>
      </w:r>
      <w:r w:rsidRPr="00E42D83">
        <w:rPr>
          <w:rFonts w:ascii="Times New Roman" w:eastAsia="Times New Roman" w:hAnsi="Times New Roman" w:cs="Times New Roman"/>
          <w:color w:val="000000"/>
          <w:sz w:val="24"/>
          <w:szCs w:val="24"/>
          <w:shd w:val="clear" w:color="auto" w:fill="FFFFFF"/>
          <w:lang w:eastAsia="ru-RU"/>
        </w:rPr>
        <w:t>переоборудования систем электроснабжения жилого фонда в связи с использованием более энергопотребляющей техники;</w:t>
      </w:r>
    </w:p>
    <w:p w:rsidR="00E42D83" w:rsidRPr="00E42D83" w:rsidRDefault="00E42D83" w:rsidP="00E42D83">
      <w:pPr>
        <w:numPr>
          <w:ilvl w:val="0"/>
          <w:numId w:val="35"/>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для обеспечения надежного и бесперебойного электроснабжения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возможно 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Теплоснабжение.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Для создания условий комфортного проживания жителей в сельском населенном пункте и уменьшения </w:t>
      </w:r>
      <w:proofErr w:type="spellStart"/>
      <w:r w:rsidRPr="00E42D83">
        <w:rPr>
          <w:rFonts w:ascii="Times New Roman" w:eastAsia="Times New Roman" w:hAnsi="Times New Roman" w:cs="Times New Roman"/>
          <w:color w:val="000000"/>
          <w:sz w:val="24"/>
          <w:szCs w:val="24"/>
          <w:shd w:val="clear" w:color="auto" w:fill="FFFFFF"/>
          <w:lang w:eastAsia="ru-RU"/>
        </w:rPr>
        <w:t>теплопотерь</w:t>
      </w:r>
      <w:proofErr w:type="spellEnd"/>
      <w:r w:rsidRPr="00E42D83">
        <w:rPr>
          <w:rFonts w:ascii="Times New Roman" w:eastAsia="Times New Roman" w:hAnsi="Times New Roman" w:cs="Times New Roman"/>
          <w:color w:val="000000"/>
          <w:sz w:val="24"/>
          <w:szCs w:val="24"/>
          <w:shd w:val="clear" w:color="auto" w:fill="FFFFFF"/>
          <w:lang w:eastAsia="ru-RU"/>
        </w:rPr>
        <w:t xml:space="preserve"> в тепловых сетях, необходимо предусмотреть мероприятия по реконструкции, переводу на природный газ и строительство новой котельной, а </w:t>
      </w:r>
      <w:proofErr w:type="gramStart"/>
      <w:r w:rsidRPr="00E42D83">
        <w:rPr>
          <w:rFonts w:ascii="Times New Roman" w:eastAsia="Times New Roman" w:hAnsi="Times New Roman" w:cs="Times New Roman"/>
          <w:color w:val="000000"/>
          <w:sz w:val="24"/>
          <w:szCs w:val="24"/>
          <w:shd w:val="clear" w:color="auto" w:fill="FFFFFF"/>
          <w:lang w:eastAsia="ru-RU"/>
        </w:rPr>
        <w:t>так же</w:t>
      </w:r>
      <w:proofErr w:type="gramEnd"/>
      <w:r w:rsidRPr="00E42D83">
        <w:rPr>
          <w:rFonts w:ascii="Times New Roman" w:eastAsia="Times New Roman" w:hAnsi="Times New Roman" w:cs="Times New Roman"/>
          <w:color w:val="000000"/>
          <w:sz w:val="24"/>
          <w:szCs w:val="24"/>
          <w:shd w:val="clear" w:color="auto" w:fill="FFFFFF"/>
          <w:lang w:eastAsia="ru-RU"/>
        </w:rPr>
        <w:t xml:space="preserve"> замене тепловых сетей и ликвидацию мелких морально устаревших и нерентабельных теплоисточников, а именно требуется:</w:t>
      </w:r>
    </w:p>
    <w:p w:rsidR="00E42D83" w:rsidRPr="00E42D83" w:rsidRDefault="00E42D83" w:rsidP="00E42D83">
      <w:pPr>
        <w:numPr>
          <w:ilvl w:val="4"/>
          <w:numId w:val="3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реконструкцию изношенных сетей теплотрасс;</w:t>
      </w:r>
    </w:p>
    <w:p w:rsidR="00E42D83" w:rsidRPr="00E42D83" w:rsidRDefault="00E42D83" w:rsidP="00E42D83">
      <w:pPr>
        <w:numPr>
          <w:ilvl w:val="4"/>
          <w:numId w:val="3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строительство котельной для проектируемых объектов соцкультбыта.</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Также необходимо предусмотреть оборудование малоэтажных жилых домов местными системами (печное, газовое, электрическое) или поквартирными, автономными, системами отопления и горячего водоснабжения (от автономных генераторов тепла различного типа, работающих на твердом, жидком, газообразном топливе и электроэнергии);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В газифицированной части населенного пункта целесообразно использовать для отопления и горячего водоснабжения индивидуальных домов автономные </w:t>
      </w:r>
      <w:proofErr w:type="spellStart"/>
      <w:r w:rsidRPr="00E42D83">
        <w:rPr>
          <w:rFonts w:ascii="Times New Roman" w:eastAsia="Times New Roman" w:hAnsi="Times New Roman" w:cs="Times New Roman"/>
          <w:color w:val="000000"/>
          <w:sz w:val="24"/>
          <w:szCs w:val="24"/>
          <w:shd w:val="clear" w:color="auto" w:fill="FFFFFF"/>
          <w:lang w:eastAsia="ru-RU"/>
        </w:rPr>
        <w:t>газоводонагреватели</w:t>
      </w:r>
      <w:proofErr w:type="spellEnd"/>
      <w:r w:rsidRPr="00E42D83">
        <w:rPr>
          <w:rFonts w:ascii="Times New Roman" w:eastAsia="Times New Roman" w:hAnsi="Times New Roman" w:cs="Times New Roman"/>
          <w:color w:val="000000"/>
          <w:sz w:val="24"/>
          <w:szCs w:val="24"/>
          <w:shd w:val="clear" w:color="auto" w:fill="FFFFFF"/>
          <w:lang w:eastAsia="ru-RU"/>
        </w:rPr>
        <w:t xml:space="preserve"> с водяным контуром для систем водяного отопления с естественной циркуляцией и горячего водоснабжения.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С развитием уровня газификации изменится структура в топливном балансе поселения, в сторону увеличения потребности в более эффективном и дешевом виде топлива (газ), что одновременно создаст благоприятные условия для охраны окружающей среды. В летний период для удовлетворения хозяйственно-бытовых нужд в горячей воде возможно использование солнечных водонагревателей с сезонным включением их в систему водяного отопления — горячего водоснабжения.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Анализ современного состояния </w:t>
      </w:r>
      <w:proofErr w:type="spellStart"/>
      <w:r w:rsidRPr="00E42D83">
        <w:rPr>
          <w:rFonts w:ascii="Times New Roman" w:eastAsia="Times New Roman" w:hAnsi="Times New Roman" w:cs="Times New Roman"/>
          <w:color w:val="000000"/>
          <w:sz w:val="24"/>
          <w:szCs w:val="24"/>
          <w:shd w:val="clear" w:color="auto" w:fill="FFFFFF"/>
          <w:lang w:eastAsia="ru-RU"/>
        </w:rPr>
        <w:t>теплообеспеченности</w:t>
      </w:r>
      <w:proofErr w:type="spellEnd"/>
      <w:r w:rsidRPr="00E42D83">
        <w:rPr>
          <w:rFonts w:ascii="Times New Roman" w:eastAsia="Times New Roman" w:hAnsi="Times New Roman" w:cs="Times New Roman"/>
          <w:color w:val="000000"/>
          <w:sz w:val="24"/>
          <w:szCs w:val="24"/>
          <w:shd w:val="clear" w:color="auto" w:fill="FFFFFF"/>
          <w:lang w:eastAsia="ru-RU"/>
        </w:rPr>
        <w:t xml:space="preserve"> поселения в целом выявил основные направления развития систем теплоснабжения:</w:t>
      </w:r>
    </w:p>
    <w:p w:rsidR="00E42D83" w:rsidRPr="00E42D83" w:rsidRDefault="00E42D83" w:rsidP="00E42D83">
      <w:pPr>
        <w:numPr>
          <w:ilvl w:val="0"/>
          <w:numId w:val="3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применение газа на всех источниках теплоснабжения (котельных, локальных системах отопления в малоэтажной застройке района), как более дешёвого и экологического вида топлива;</w:t>
      </w:r>
    </w:p>
    <w:p w:rsidR="00E42D83" w:rsidRPr="00E42D83" w:rsidRDefault="00E42D83" w:rsidP="00E42D83">
      <w:pPr>
        <w:numPr>
          <w:ilvl w:val="0"/>
          <w:numId w:val="3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реконструкция и переоборудование изношенных котельных и тепловых сетей социально значимых объектов;</w:t>
      </w:r>
    </w:p>
    <w:p w:rsidR="00E42D83" w:rsidRPr="00E42D83" w:rsidRDefault="00E42D83" w:rsidP="00E42D83">
      <w:pPr>
        <w:numPr>
          <w:ilvl w:val="0"/>
          <w:numId w:val="3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внедрение приборов и средств учёта и контроля расхода тепловой энергии и топлива;</w:t>
      </w:r>
    </w:p>
    <w:p w:rsidR="00E42D83" w:rsidRPr="00E42D83" w:rsidRDefault="00E42D83" w:rsidP="00E42D83">
      <w:pPr>
        <w:numPr>
          <w:ilvl w:val="0"/>
          <w:numId w:val="3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 xml:space="preserve">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высокоэффективной тепловой изоляцией из сверхлёгкого пенобетона или </w:t>
      </w:r>
      <w:proofErr w:type="spellStart"/>
      <w:r w:rsidRPr="00E42D83">
        <w:rPr>
          <w:rFonts w:ascii="Times New Roman" w:eastAsia="Times New Roman" w:hAnsi="Times New Roman" w:cs="Times New Roman"/>
          <w:color w:val="000000"/>
          <w:sz w:val="24"/>
          <w:szCs w:val="24"/>
          <w:shd w:val="clear" w:color="auto" w:fill="FFFFFF"/>
          <w:lang w:eastAsia="ru-RU"/>
        </w:rPr>
        <w:t>пенополиуретана</w:t>
      </w:r>
      <w:proofErr w:type="spellEnd"/>
      <w:r w:rsidRPr="00E42D83">
        <w:rPr>
          <w:rFonts w:ascii="Times New Roman" w:eastAsia="Times New Roman" w:hAnsi="Times New Roman" w:cs="Times New Roman"/>
          <w:color w:val="000000"/>
          <w:sz w:val="24"/>
          <w:szCs w:val="24"/>
          <w:shd w:val="clear" w:color="auto" w:fill="FFFFFF"/>
          <w:lang w:eastAsia="ru-RU"/>
        </w:rPr>
        <w:t xml:space="preserve"> и наружной гидроизоляцией);</w:t>
      </w:r>
    </w:p>
    <w:p w:rsidR="00E42D83" w:rsidRPr="00E42D83" w:rsidRDefault="00E42D83" w:rsidP="00E42D83">
      <w:pPr>
        <w:numPr>
          <w:ilvl w:val="0"/>
          <w:numId w:val="3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использование для районов нового строительства блок-модульных котельных (БМК) полной заводской готовности, для индивидуальной застройки — автономные генераторы тепла, работающие на газе.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pacing w:val="-10"/>
          <w:sz w:val="24"/>
          <w:szCs w:val="24"/>
          <w:lang w:eastAsia="ru-RU"/>
        </w:rPr>
        <w:t>Водоснабжение.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Проектные решения водоснабжения Советского сельского поселения базируются на основе разрабатываемого Генерального плана.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Систему водоснабжения поселения предлагается предусмотреть </w:t>
      </w:r>
      <w:proofErr w:type="spellStart"/>
      <w:proofErr w:type="gramStart"/>
      <w:r w:rsidRPr="00E42D83">
        <w:rPr>
          <w:rFonts w:ascii="Times New Roman" w:eastAsia="Times New Roman" w:hAnsi="Times New Roman" w:cs="Times New Roman"/>
          <w:color w:val="000000"/>
          <w:sz w:val="24"/>
          <w:szCs w:val="24"/>
          <w:shd w:val="clear" w:color="auto" w:fill="FFFFFF"/>
          <w:lang w:eastAsia="ru-RU"/>
        </w:rPr>
        <w:t>централизо</w:t>
      </w:r>
      <w:proofErr w:type="spellEnd"/>
      <w:r w:rsidRPr="00E42D83">
        <w:rPr>
          <w:rFonts w:ascii="Times New Roman" w:eastAsia="Times New Roman" w:hAnsi="Times New Roman" w:cs="Times New Roman"/>
          <w:color w:val="000000"/>
          <w:sz w:val="24"/>
          <w:szCs w:val="24"/>
          <w:shd w:val="clear" w:color="auto" w:fill="FFFFFF"/>
          <w:lang w:eastAsia="ru-RU"/>
        </w:rPr>
        <w:t>-ванной</w:t>
      </w:r>
      <w:proofErr w:type="gramEnd"/>
      <w:r w:rsidRPr="00E42D83">
        <w:rPr>
          <w:rFonts w:ascii="Times New Roman" w:eastAsia="Times New Roman" w:hAnsi="Times New Roman" w:cs="Times New Roman"/>
          <w:color w:val="000000"/>
          <w:sz w:val="24"/>
          <w:szCs w:val="24"/>
          <w:shd w:val="clear" w:color="auto" w:fill="FFFFFF"/>
          <w:lang w:eastAsia="ru-RU"/>
        </w:rPr>
        <w:t xml:space="preserve">, объединенной для хозяйственно-питьевых и противопожарных нужд. На сети устанавливаются водоразборные колонки и пожарные гидранты. Возле учебных </w:t>
      </w:r>
      <w:r w:rsidRPr="00E42D83">
        <w:rPr>
          <w:rFonts w:ascii="Times New Roman" w:eastAsia="Times New Roman" w:hAnsi="Times New Roman" w:cs="Times New Roman"/>
          <w:color w:val="000000"/>
          <w:sz w:val="24"/>
          <w:szCs w:val="24"/>
          <w:shd w:val="clear" w:color="auto" w:fill="FFFFFF"/>
          <w:lang w:eastAsia="ru-RU"/>
        </w:rPr>
        <w:lastRenderedPageBreak/>
        <w:t>учреждений необходимо запроектировать и установить пожарные резервуары. Сети водопровода выполняются из чугуна и асбеста или полиэтилена, диаметр труб до 110 мм. Трассировка водоводов и разводящих сетей ниже глубины промерзания. Основным насосным оборудованием предлагается использование погружных насосов марок ЭЦВ. Зоны санитарной охраны водозаборов, в целях санитарно-эпидемиологической надежности, необходимо предусмотреть в соответствии с требованиями СНиП 2.04.02-84 и СанПиН 2.1.41110-02.</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Мероприятия по первому поясу ЗСО:</w:t>
      </w:r>
    </w:p>
    <w:p w:rsidR="00E42D83" w:rsidRPr="00E42D83" w:rsidRDefault="00E42D83" w:rsidP="00E42D83">
      <w:pPr>
        <w:numPr>
          <w:ilvl w:val="0"/>
          <w:numId w:val="3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территория должна быть спланирована для отвода поверхностного стока за ее пределы, озеленена, ограждена и обеспечена охранной. Дорожки к сооружениям должны быть за асфальтированы;</w:t>
      </w:r>
    </w:p>
    <w:p w:rsidR="00E42D83" w:rsidRPr="00E42D83" w:rsidRDefault="00E42D83" w:rsidP="00E42D83">
      <w:pPr>
        <w:numPr>
          <w:ilvl w:val="0"/>
          <w:numId w:val="3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E42D83" w:rsidRPr="00E42D83" w:rsidRDefault="00E42D83" w:rsidP="00E42D83">
      <w:pPr>
        <w:numPr>
          <w:ilvl w:val="0"/>
          <w:numId w:val="3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w:t>
      </w:r>
      <w:proofErr w:type="spellStart"/>
      <w:r w:rsidRPr="00E42D83">
        <w:rPr>
          <w:rFonts w:ascii="Times New Roman" w:eastAsia="Times New Roman" w:hAnsi="Times New Roman" w:cs="Times New Roman"/>
          <w:color w:val="000000"/>
          <w:sz w:val="24"/>
          <w:szCs w:val="24"/>
          <w:shd w:val="clear" w:color="auto" w:fill="FFFFFF"/>
          <w:lang w:eastAsia="ru-RU"/>
        </w:rPr>
        <w:t>поясаЗСО</w:t>
      </w:r>
      <w:proofErr w:type="spellEnd"/>
      <w:r w:rsidRPr="00E42D83">
        <w:rPr>
          <w:rFonts w:ascii="Times New Roman" w:eastAsia="Times New Roman" w:hAnsi="Times New Roman" w:cs="Times New Roman"/>
          <w:color w:val="000000"/>
          <w:sz w:val="24"/>
          <w:szCs w:val="24"/>
          <w:shd w:val="clear" w:color="auto" w:fill="FFFFFF"/>
          <w:lang w:eastAsia="ru-RU"/>
        </w:rPr>
        <w:t xml:space="preserve"> с учетом сан режима на территории второго пояса;</w:t>
      </w:r>
    </w:p>
    <w:p w:rsidR="00E42D83" w:rsidRPr="00E42D83" w:rsidRDefault="00E42D83" w:rsidP="00E42D83">
      <w:pPr>
        <w:numPr>
          <w:ilvl w:val="0"/>
          <w:numId w:val="3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42D83" w:rsidRPr="00E42D83" w:rsidRDefault="00E42D83" w:rsidP="00E42D83">
      <w:pPr>
        <w:numPr>
          <w:ilvl w:val="0"/>
          <w:numId w:val="3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42D83" w:rsidRPr="00E42D83" w:rsidRDefault="00E42D83" w:rsidP="00E42D83">
      <w:pPr>
        <w:numPr>
          <w:ilvl w:val="0"/>
          <w:numId w:val="38"/>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Мероприятия по второму и третьему поясам:</w:t>
      </w:r>
    </w:p>
    <w:p w:rsidR="00E42D83" w:rsidRPr="00E42D83" w:rsidRDefault="00E42D83" w:rsidP="00E42D83">
      <w:pPr>
        <w:numPr>
          <w:ilvl w:val="0"/>
          <w:numId w:val="3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42D83" w:rsidRPr="00E42D83" w:rsidRDefault="00E42D83" w:rsidP="00E42D83">
      <w:pPr>
        <w:numPr>
          <w:ilvl w:val="0"/>
          <w:numId w:val="3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E42D83" w:rsidRPr="00E42D83" w:rsidRDefault="00E42D83" w:rsidP="00E42D83">
      <w:pPr>
        <w:numPr>
          <w:ilvl w:val="0"/>
          <w:numId w:val="3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запрещение закачки отработанных вод в подземные горизонты, подземного складирования твердых отходов и разработки недр земли;</w:t>
      </w:r>
    </w:p>
    <w:p w:rsidR="00E42D83" w:rsidRPr="00E42D83" w:rsidRDefault="00E42D83" w:rsidP="00E42D83">
      <w:pPr>
        <w:numPr>
          <w:ilvl w:val="0"/>
          <w:numId w:val="3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 xml:space="preserve">запрещение размещения складов горюче-смазочных материалов, ядохимикатов и минеральных удобрений, накопителей </w:t>
      </w:r>
      <w:proofErr w:type="spellStart"/>
      <w:r w:rsidRPr="00E42D83">
        <w:rPr>
          <w:rFonts w:ascii="Times New Roman" w:eastAsia="Times New Roman" w:hAnsi="Times New Roman" w:cs="Times New Roman"/>
          <w:color w:val="000000"/>
          <w:sz w:val="24"/>
          <w:szCs w:val="24"/>
          <w:shd w:val="clear" w:color="auto" w:fill="FFFFFF"/>
          <w:lang w:eastAsia="ru-RU"/>
        </w:rPr>
        <w:t>промстоков</w:t>
      </w:r>
      <w:proofErr w:type="spellEnd"/>
      <w:r w:rsidRPr="00E42D83">
        <w:rPr>
          <w:rFonts w:ascii="Times New Roman" w:eastAsia="Times New Roman" w:hAnsi="Times New Roman" w:cs="Times New Roman"/>
          <w:color w:val="000000"/>
          <w:sz w:val="24"/>
          <w:szCs w:val="24"/>
          <w:shd w:val="clear" w:color="auto" w:fill="FFFFFF"/>
          <w:lang w:eastAsia="ru-RU"/>
        </w:rPr>
        <w:t xml:space="preserve">, </w:t>
      </w:r>
      <w:proofErr w:type="spellStart"/>
      <w:r w:rsidRPr="00E42D83">
        <w:rPr>
          <w:rFonts w:ascii="Times New Roman" w:eastAsia="Times New Roman" w:hAnsi="Times New Roman" w:cs="Times New Roman"/>
          <w:color w:val="000000"/>
          <w:sz w:val="24"/>
          <w:szCs w:val="24"/>
          <w:shd w:val="clear" w:color="auto" w:fill="FFFFFF"/>
          <w:lang w:eastAsia="ru-RU"/>
        </w:rPr>
        <w:t>шламохранилищ</w:t>
      </w:r>
      <w:proofErr w:type="spellEnd"/>
      <w:r w:rsidRPr="00E42D83">
        <w:rPr>
          <w:rFonts w:ascii="Times New Roman" w:eastAsia="Times New Roman" w:hAnsi="Times New Roman" w:cs="Times New Roman"/>
          <w:color w:val="000000"/>
          <w:sz w:val="24"/>
          <w:szCs w:val="24"/>
          <w:shd w:val="clear" w:color="auto" w:fill="FFFFFF"/>
          <w:lang w:eastAsia="ru-RU"/>
        </w:rPr>
        <w:t xml:space="preserve"> и других объектов, обуславливающих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госсанэпиднадзора, выданного с учетом заключения органов геологического надзора;</w:t>
      </w:r>
    </w:p>
    <w:p w:rsidR="00E42D83" w:rsidRPr="00E42D83" w:rsidRDefault="00E42D83" w:rsidP="00E42D83">
      <w:pPr>
        <w:numPr>
          <w:ilvl w:val="0"/>
          <w:numId w:val="3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своевременное выполнение необходимых мероприятий по санитарной охране поверхностных вод, имеющих непосредственную гидрогеологическую связь с используемым водоносным горизонтом, в соответствии с гигиеническими требованиями к охране поверхностных вод.</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lastRenderedPageBreak/>
        <w:t>Мероприятия по второму поясу:</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E42D83">
        <w:rPr>
          <w:rFonts w:ascii="Times New Roman" w:eastAsia="Times New Roman" w:hAnsi="Times New Roman" w:cs="Times New Roman"/>
          <w:color w:val="000000"/>
          <w:sz w:val="24"/>
          <w:szCs w:val="24"/>
          <w:shd w:val="clear" w:color="auto" w:fill="FFFFFF"/>
          <w:lang w:eastAsia="ru-RU"/>
        </w:rPr>
        <w:t>Кроме мероприятий</w:t>
      </w:r>
      <w:proofErr w:type="gramEnd"/>
      <w:r w:rsidRPr="00E42D83">
        <w:rPr>
          <w:rFonts w:ascii="Times New Roman" w:eastAsia="Times New Roman" w:hAnsi="Times New Roman" w:cs="Times New Roman"/>
          <w:color w:val="000000"/>
          <w:sz w:val="24"/>
          <w:szCs w:val="24"/>
          <w:shd w:val="clear" w:color="auto" w:fill="FFFFFF"/>
          <w:lang w:eastAsia="ru-RU"/>
        </w:rPr>
        <w:t xml:space="preserve"> указанных выше, в пределах второго пояса ЗСО подземных источников водоснабжения подлежат выполнению следующие дополнительные мероприятия:</w:t>
      </w:r>
    </w:p>
    <w:p w:rsidR="00E42D83" w:rsidRPr="00E42D83" w:rsidRDefault="00E42D83" w:rsidP="00E42D83">
      <w:pPr>
        <w:numPr>
          <w:ilvl w:val="0"/>
          <w:numId w:val="4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не допускается, размещение кладбищ, скотомогильников, полей ассенизации, полей фильтрации, навозохранилищ, силосных траншей, птицефабрик и животноводческих предприятий, а также иных объектов, обуславливающих опасность микробиологического загрязнения подземных вод;</w:t>
      </w:r>
    </w:p>
    <w:p w:rsidR="00E42D83" w:rsidRPr="00E42D83" w:rsidRDefault="00E42D83" w:rsidP="00E42D83">
      <w:pPr>
        <w:numPr>
          <w:ilvl w:val="0"/>
          <w:numId w:val="4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не допускается, применение удобрений и ядохимикатов;</w:t>
      </w:r>
    </w:p>
    <w:p w:rsidR="00E42D83" w:rsidRPr="00E42D83" w:rsidRDefault="00E42D83" w:rsidP="00E42D83">
      <w:pPr>
        <w:numPr>
          <w:ilvl w:val="0"/>
          <w:numId w:val="40"/>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не допускается, рубка леса главного пользования и реконструкции.</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Мероприятия по санитарно-защитной полосе водоводов:</w:t>
      </w:r>
    </w:p>
    <w:p w:rsidR="00E42D83" w:rsidRPr="00E42D83" w:rsidRDefault="00E42D83" w:rsidP="00E42D83">
      <w:pPr>
        <w:numPr>
          <w:ilvl w:val="0"/>
          <w:numId w:val="4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в пределах санитарно-защитной полосы водоводов должны отсутствовать источники загрязнения почвы и грунтовых вод;</w:t>
      </w:r>
    </w:p>
    <w:p w:rsidR="00E42D83" w:rsidRPr="00E42D83" w:rsidRDefault="00E42D83" w:rsidP="00E42D83">
      <w:pPr>
        <w:numPr>
          <w:ilvl w:val="0"/>
          <w:numId w:val="41"/>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Определение расчетных расходов 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Коэффициент суточной неравномерности принимается равным 1,2 (в соответствии со СНиП 2.04.02-84 «Водоснабжение. Наружные сети и сооружения»).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Расчетные суточные расходы воды составляют: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shd w:val="clear" w:color="auto" w:fill="FFFFFF"/>
          <w:lang w:eastAsia="ru-RU"/>
        </w:rPr>
        <w:t>Qмах.сут</w:t>
      </w:r>
      <w:proofErr w:type="spellEnd"/>
      <w:r w:rsidRPr="00E42D83">
        <w:rPr>
          <w:rFonts w:ascii="Times New Roman" w:eastAsia="Times New Roman" w:hAnsi="Times New Roman" w:cs="Times New Roman"/>
          <w:color w:val="000000"/>
          <w:sz w:val="24"/>
          <w:szCs w:val="24"/>
          <w:shd w:val="clear" w:color="auto" w:fill="FFFFFF"/>
          <w:lang w:eastAsia="ru-RU"/>
        </w:rPr>
        <w:t>. = </w:t>
      </w:r>
      <w:proofErr w:type="spellStart"/>
      <w:r w:rsidRPr="00E42D83">
        <w:rPr>
          <w:rFonts w:ascii="Times New Roman" w:eastAsia="Times New Roman" w:hAnsi="Times New Roman" w:cs="Times New Roman"/>
          <w:color w:val="000000"/>
          <w:sz w:val="24"/>
          <w:szCs w:val="24"/>
          <w:u w:val="single"/>
          <w:shd w:val="clear" w:color="auto" w:fill="FFFFFF"/>
          <w:lang w:eastAsia="ru-RU"/>
        </w:rPr>
        <w:t>Qж</w:t>
      </w:r>
      <w:proofErr w:type="spellEnd"/>
      <w:r w:rsidRPr="00E42D83">
        <w:rPr>
          <w:rFonts w:ascii="Times New Roman" w:eastAsia="Times New Roman" w:hAnsi="Times New Roman" w:cs="Times New Roman"/>
          <w:color w:val="000000"/>
          <w:sz w:val="24"/>
          <w:szCs w:val="24"/>
          <w:u w:val="single"/>
          <w:shd w:val="clear" w:color="auto" w:fill="FFFFFF"/>
          <w:lang w:eastAsia="ru-RU"/>
        </w:rPr>
        <w:t xml:space="preserve"> х N х </w:t>
      </w:r>
      <w:proofErr w:type="spellStart"/>
      <w:r w:rsidRPr="00E42D83">
        <w:rPr>
          <w:rFonts w:ascii="Times New Roman" w:eastAsia="Times New Roman" w:hAnsi="Times New Roman" w:cs="Times New Roman"/>
          <w:color w:val="000000"/>
          <w:sz w:val="24"/>
          <w:szCs w:val="24"/>
          <w:u w:val="single"/>
          <w:shd w:val="clear" w:color="auto" w:fill="FFFFFF"/>
          <w:lang w:eastAsia="ru-RU"/>
        </w:rPr>
        <w:t>Кмах.сут</w:t>
      </w:r>
      <w:proofErr w:type="spellEnd"/>
      <w:r w:rsidRPr="00E42D83">
        <w:rPr>
          <w:rFonts w:ascii="Times New Roman" w:eastAsia="Times New Roman" w:hAnsi="Times New Roman" w:cs="Times New Roman"/>
          <w:color w:val="000000"/>
          <w:sz w:val="24"/>
          <w:szCs w:val="24"/>
          <w:u w:val="single"/>
          <w:shd w:val="clear" w:color="auto" w:fill="FFFFFF"/>
          <w:lang w:eastAsia="ru-RU"/>
        </w:rPr>
        <w:t>. </w:t>
      </w:r>
      <w:r w:rsidRPr="00E42D83">
        <w:rPr>
          <w:rFonts w:ascii="Times New Roman" w:eastAsia="Times New Roman" w:hAnsi="Times New Roman" w:cs="Times New Roman"/>
          <w:color w:val="000000"/>
          <w:sz w:val="24"/>
          <w:szCs w:val="24"/>
          <w:shd w:val="clear" w:color="auto" w:fill="FFFFFF"/>
          <w:lang w:eastAsia="ru-RU"/>
        </w:rPr>
        <w:t>где,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1000</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shd w:val="clear" w:color="auto" w:fill="FFFFFF"/>
          <w:lang w:eastAsia="ru-RU"/>
        </w:rPr>
        <w:t>Кмах.сут</w:t>
      </w:r>
      <w:proofErr w:type="spellEnd"/>
      <w:r w:rsidRPr="00E42D83">
        <w:rPr>
          <w:rFonts w:ascii="Times New Roman" w:eastAsia="Times New Roman" w:hAnsi="Times New Roman" w:cs="Times New Roman"/>
          <w:color w:val="000000"/>
          <w:sz w:val="24"/>
          <w:szCs w:val="24"/>
          <w:shd w:val="clear" w:color="auto" w:fill="FFFFFF"/>
          <w:lang w:eastAsia="ru-RU"/>
        </w:rPr>
        <w:t> - 1,2 коэффициент суточной неравномерности,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shd w:val="clear" w:color="auto" w:fill="FFFFFF"/>
          <w:lang w:eastAsia="ru-RU"/>
        </w:rPr>
        <w:t>Qж</w:t>
      </w:r>
      <w:proofErr w:type="spellEnd"/>
      <w:r w:rsidRPr="00E42D83">
        <w:rPr>
          <w:rFonts w:ascii="Times New Roman" w:eastAsia="Times New Roman" w:hAnsi="Times New Roman" w:cs="Times New Roman"/>
          <w:color w:val="000000"/>
          <w:sz w:val="24"/>
          <w:szCs w:val="24"/>
          <w:shd w:val="clear" w:color="auto" w:fill="FFFFFF"/>
          <w:lang w:eastAsia="ru-RU"/>
        </w:rPr>
        <w:t xml:space="preserve"> – норма водопотребления, л/</w:t>
      </w:r>
      <w:proofErr w:type="spellStart"/>
      <w:r w:rsidRPr="00E42D83">
        <w:rPr>
          <w:rFonts w:ascii="Times New Roman" w:eastAsia="Times New Roman" w:hAnsi="Times New Roman" w:cs="Times New Roman"/>
          <w:color w:val="000000"/>
          <w:sz w:val="24"/>
          <w:szCs w:val="24"/>
          <w:shd w:val="clear" w:color="auto" w:fill="FFFFFF"/>
          <w:lang w:eastAsia="ru-RU"/>
        </w:rPr>
        <w:t>чел.сут</w:t>
      </w:r>
      <w:proofErr w:type="spellEnd"/>
      <w:r w:rsidRPr="00E42D83">
        <w:rPr>
          <w:rFonts w:ascii="Times New Roman" w:eastAsia="Times New Roman" w:hAnsi="Times New Roman" w:cs="Times New Roman"/>
          <w:color w:val="000000"/>
          <w:sz w:val="24"/>
          <w:szCs w:val="24"/>
          <w:shd w:val="clear" w:color="auto" w:fill="FFFFFF"/>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N – расчетное число жителей.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Расчетные расходы сведены в таблицы №1, 2. В числителе даны расходы на многоквартирную застройку, в знаменателе - на усадебную застройку.</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Расходы воды питьевого качества в существующем жилом фонде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Таблица №1</w:t>
      </w:r>
    </w:p>
    <w:tbl>
      <w:tblPr>
        <w:tblW w:w="0" w:type="auto"/>
        <w:jc w:val="center"/>
        <w:tblCellMar>
          <w:left w:w="0" w:type="dxa"/>
          <w:right w:w="0" w:type="dxa"/>
        </w:tblCellMar>
        <w:tblLook w:val="04A0" w:firstRow="1" w:lastRow="0" w:firstColumn="1" w:lastColumn="0" w:noHBand="0" w:noVBand="1"/>
      </w:tblPr>
      <w:tblGrid>
        <w:gridCol w:w="1646"/>
        <w:gridCol w:w="2642"/>
        <w:gridCol w:w="1516"/>
        <w:gridCol w:w="1494"/>
        <w:gridCol w:w="2041"/>
      </w:tblGrid>
      <w:tr w:rsidR="00E42D83" w:rsidRPr="00E42D83" w:rsidTr="00E42D83">
        <w:trPr>
          <w:trHeight w:val="513"/>
          <w:jc w:val="center"/>
        </w:trPr>
        <w:tc>
          <w:tcPr>
            <w:tcW w:w="3623"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Наименование потребителей</w:t>
            </w:r>
          </w:p>
        </w:tc>
        <w:tc>
          <w:tcPr>
            <w:tcW w:w="1833"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Население</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shd w:val="clear" w:color="auto" w:fill="FFFFFF"/>
                <w:lang w:eastAsia="ru-RU"/>
              </w:rPr>
              <w:t>тыс.чел</w:t>
            </w:r>
            <w:proofErr w:type="spellEnd"/>
            <w:r w:rsidRPr="00E42D83">
              <w:rPr>
                <w:rFonts w:ascii="Times New Roman" w:eastAsia="Times New Roman" w:hAnsi="Times New Roman" w:cs="Times New Roman"/>
                <w:sz w:val="24"/>
                <w:szCs w:val="24"/>
                <w:shd w:val="clear" w:color="auto" w:fill="FFFFFF"/>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1.</w:t>
            </w:r>
            <w:proofErr w:type="gramStart"/>
            <w:r w:rsidRPr="00E42D83">
              <w:rPr>
                <w:rFonts w:ascii="Times New Roman" w:eastAsia="Times New Roman" w:hAnsi="Times New Roman" w:cs="Times New Roman"/>
                <w:color w:val="000000"/>
                <w:sz w:val="24"/>
                <w:szCs w:val="24"/>
                <w:shd w:val="clear" w:color="auto" w:fill="FFFFFF"/>
                <w:lang w:eastAsia="ru-RU"/>
              </w:rPr>
              <w:t>многоквартир-ная</w:t>
            </w:r>
            <w:proofErr w:type="gramEnd"/>
            <w:r w:rsidRPr="00E42D83">
              <w:rPr>
                <w:rFonts w:ascii="Times New Roman" w:eastAsia="Times New Roman" w:hAnsi="Times New Roman" w:cs="Times New Roman"/>
                <w:color w:val="000000"/>
                <w:sz w:val="24"/>
                <w:szCs w:val="24"/>
                <w:shd w:val="clear" w:color="auto" w:fill="FFFFFF"/>
                <w:lang w:eastAsia="ru-RU"/>
              </w:rPr>
              <w:t> застройка 2.усадебная застройка</w:t>
            </w:r>
          </w:p>
        </w:tc>
        <w:tc>
          <w:tcPr>
            <w:tcW w:w="1554"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Норма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shd w:val="clear" w:color="auto" w:fill="FFFFFF"/>
                <w:lang w:eastAsia="ru-RU"/>
              </w:rPr>
              <w:t>водопотребл</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л/</w:t>
            </w:r>
            <w:proofErr w:type="spellStart"/>
            <w:r w:rsidRPr="00E42D83">
              <w:rPr>
                <w:rFonts w:ascii="Times New Roman" w:eastAsia="Times New Roman" w:hAnsi="Times New Roman" w:cs="Times New Roman"/>
                <w:sz w:val="24"/>
                <w:szCs w:val="24"/>
                <w:shd w:val="clear" w:color="auto" w:fill="FFFFFF"/>
                <w:lang w:eastAsia="ru-RU"/>
              </w:rPr>
              <w:t>сут</w:t>
            </w:r>
            <w:proofErr w:type="spellEnd"/>
            <w:r w:rsidRPr="00E42D83">
              <w:rPr>
                <w:rFonts w:ascii="Times New Roman" w:eastAsia="Times New Roman" w:hAnsi="Times New Roman" w:cs="Times New Roman"/>
                <w:sz w:val="24"/>
                <w:szCs w:val="24"/>
                <w:shd w:val="clear" w:color="auto" w:fill="FFFFFF"/>
                <w:lang w:eastAsia="ru-RU"/>
              </w:rPr>
              <w:t>*чел</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u w:val="single"/>
                <w:shd w:val="clear" w:color="auto" w:fill="FFFFFF"/>
                <w:lang w:eastAsia="ru-RU"/>
              </w:rPr>
              <w:t>1</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2</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313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 xml:space="preserve">Расходы </w:t>
            </w:r>
            <w:proofErr w:type="gramStart"/>
            <w:r w:rsidRPr="00E42D83">
              <w:rPr>
                <w:rFonts w:ascii="Times New Roman" w:eastAsia="Times New Roman" w:hAnsi="Times New Roman" w:cs="Times New Roman"/>
                <w:sz w:val="24"/>
                <w:szCs w:val="24"/>
                <w:shd w:val="clear" w:color="auto" w:fill="FFFFFF"/>
                <w:lang w:eastAsia="ru-RU"/>
              </w:rPr>
              <w:t>воды,м</w:t>
            </w:r>
            <w:proofErr w:type="gramEnd"/>
            <w:r w:rsidRPr="00E42D83">
              <w:rPr>
                <w:rFonts w:ascii="Times New Roman" w:eastAsia="Times New Roman" w:hAnsi="Times New Roman" w:cs="Times New Roman"/>
                <w:sz w:val="24"/>
                <w:szCs w:val="24"/>
                <w:shd w:val="clear" w:color="auto" w:fill="FFFFFF"/>
                <w:lang w:eastAsia="ru-RU"/>
              </w:rPr>
              <w:t>³/</w:t>
            </w:r>
            <w:proofErr w:type="spellStart"/>
            <w:r w:rsidRPr="00E42D83">
              <w:rPr>
                <w:rFonts w:ascii="Times New Roman" w:eastAsia="Times New Roman" w:hAnsi="Times New Roman" w:cs="Times New Roman"/>
                <w:sz w:val="24"/>
                <w:szCs w:val="24"/>
                <w:shd w:val="clear" w:color="auto" w:fill="FFFFFF"/>
                <w:lang w:eastAsia="ru-RU"/>
              </w:rPr>
              <w:t>сут</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1110"/>
          <w:jc w:val="center"/>
        </w:trPr>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50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shd w:val="clear" w:color="auto" w:fill="FFFFFF"/>
                <w:lang w:eastAsia="ru-RU"/>
              </w:rPr>
              <w:t>среднесуточ</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shd w:val="clear" w:color="auto" w:fill="FFFFFF"/>
                <w:lang w:eastAsia="ru-RU"/>
              </w:rPr>
              <w:t>ные</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3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shd w:val="clear" w:color="auto" w:fill="FFFFFF"/>
                <w:lang w:eastAsia="ru-RU"/>
              </w:rPr>
              <w:t>максимальносуточн</w:t>
            </w:r>
            <w:proofErr w:type="spellEnd"/>
            <w:r w:rsidRPr="00E42D83">
              <w:rPr>
                <w:rFonts w:ascii="Times New Roman" w:eastAsia="Times New Roman" w:hAnsi="Times New Roman" w:cs="Times New Roman"/>
                <w:sz w:val="24"/>
                <w:szCs w:val="24"/>
                <w:shd w:val="clear" w:color="auto" w:fill="FFFFFF"/>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К=1,2</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38"/>
          <w:jc w:val="center"/>
        </w:trPr>
        <w:tc>
          <w:tcPr>
            <w:tcW w:w="3623"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i/>
                <w:iCs/>
                <w:sz w:val="24"/>
                <w:szCs w:val="24"/>
                <w:shd w:val="clear" w:color="auto" w:fill="FFFFFF"/>
                <w:lang w:eastAsia="ru-RU"/>
              </w:rPr>
              <w:t>Советское СП, </w:t>
            </w:r>
            <w:r w:rsidRPr="00E42D83">
              <w:rPr>
                <w:rFonts w:ascii="Times New Roman" w:eastAsia="Times New Roman" w:hAnsi="Times New Roman" w:cs="Times New Roman"/>
                <w:sz w:val="24"/>
                <w:szCs w:val="24"/>
                <w:shd w:val="clear" w:color="auto" w:fill="FFFFFF"/>
                <w:lang w:eastAsia="ru-RU"/>
              </w:rPr>
              <w:t xml:space="preserve">население 0,436 </w:t>
            </w:r>
            <w:proofErr w:type="spellStart"/>
            <w:r w:rsidRPr="00E42D83">
              <w:rPr>
                <w:rFonts w:ascii="Times New Roman" w:eastAsia="Times New Roman" w:hAnsi="Times New Roman" w:cs="Times New Roman"/>
                <w:sz w:val="24"/>
                <w:szCs w:val="24"/>
                <w:shd w:val="clear" w:color="auto" w:fill="FFFFFF"/>
                <w:lang w:eastAsia="ru-RU"/>
              </w:rPr>
              <w:t>тыс.чел</w:t>
            </w:r>
            <w:proofErr w:type="spellEnd"/>
          </w:p>
        </w:tc>
        <w:tc>
          <w:tcPr>
            <w:tcW w:w="1833"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u w:val="single"/>
                <w:shd w:val="clear" w:color="auto" w:fill="FFFFFF"/>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0,436</w:t>
            </w:r>
          </w:p>
        </w:tc>
        <w:tc>
          <w:tcPr>
            <w:tcW w:w="1554"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u w:val="single"/>
                <w:shd w:val="clear" w:color="auto" w:fill="FFFFFF"/>
                <w:lang w:eastAsia="ru-RU"/>
              </w:rPr>
              <w:t>300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230</w:t>
            </w:r>
          </w:p>
        </w:tc>
        <w:tc>
          <w:tcPr>
            <w:tcW w:w="150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u w:val="single"/>
                <w:shd w:val="clear" w:color="auto" w:fill="FFFFFF"/>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100,28</w:t>
            </w:r>
          </w:p>
        </w:tc>
        <w:tc>
          <w:tcPr>
            <w:tcW w:w="163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u w:val="single"/>
                <w:shd w:val="clear" w:color="auto" w:fill="FFFFFF"/>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120,336</w:t>
            </w:r>
          </w:p>
        </w:tc>
      </w:tr>
      <w:tr w:rsidR="00E42D83" w:rsidRPr="00E42D83" w:rsidTr="00E42D83">
        <w:trPr>
          <w:trHeight w:val="338"/>
          <w:jc w:val="center"/>
        </w:trPr>
        <w:tc>
          <w:tcPr>
            <w:tcW w:w="3623"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Поливочные нужды</w:t>
            </w:r>
          </w:p>
        </w:tc>
        <w:tc>
          <w:tcPr>
            <w:tcW w:w="1833"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0,436</w:t>
            </w:r>
          </w:p>
        </w:tc>
        <w:tc>
          <w:tcPr>
            <w:tcW w:w="1554"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70</w:t>
            </w:r>
          </w:p>
        </w:tc>
        <w:tc>
          <w:tcPr>
            <w:tcW w:w="150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30,52</w:t>
            </w:r>
          </w:p>
        </w:tc>
        <w:tc>
          <w:tcPr>
            <w:tcW w:w="163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36,624</w:t>
            </w:r>
          </w:p>
        </w:tc>
      </w:tr>
      <w:tr w:rsidR="00E42D83" w:rsidRPr="00E42D83" w:rsidTr="00E42D83">
        <w:trPr>
          <w:trHeight w:val="360"/>
          <w:jc w:val="center"/>
        </w:trPr>
        <w:tc>
          <w:tcPr>
            <w:tcW w:w="3623" w:type="dxa"/>
            <w:tcBorders>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Итого</w:t>
            </w:r>
          </w:p>
        </w:tc>
        <w:tc>
          <w:tcPr>
            <w:tcW w:w="1833" w:type="dxa"/>
            <w:tcBorders>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54" w:type="dxa"/>
            <w:tcBorders>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05" w:type="dxa"/>
            <w:tcBorders>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130,80</w:t>
            </w:r>
          </w:p>
        </w:tc>
        <w:tc>
          <w:tcPr>
            <w:tcW w:w="1632" w:type="dxa"/>
            <w:tcBorders>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156,96</w:t>
            </w:r>
          </w:p>
        </w:tc>
      </w:tr>
      <w:tr w:rsidR="00E42D83" w:rsidRPr="00E42D83" w:rsidTr="00E42D83">
        <w:trPr>
          <w:trHeight w:val="74"/>
          <w:jc w:val="center"/>
        </w:trPr>
        <w:tc>
          <w:tcPr>
            <w:tcW w:w="3623"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33"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54"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0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3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Суммарные расходы воды. Расчетный срок</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Таблица №2</w:t>
      </w:r>
    </w:p>
    <w:tbl>
      <w:tblPr>
        <w:tblW w:w="0" w:type="auto"/>
        <w:jc w:val="center"/>
        <w:tblCellMar>
          <w:left w:w="0" w:type="dxa"/>
          <w:right w:w="0" w:type="dxa"/>
        </w:tblCellMar>
        <w:tblLook w:val="04A0" w:firstRow="1" w:lastRow="0" w:firstColumn="1" w:lastColumn="0" w:noHBand="0" w:noVBand="1"/>
      </w:tblPr>
      <w:tblGrid>
        <w:gridCol w:w="3130"/>
        <w:gridCol w:w="2846"/>
        <w:gridCol w:w="3363"/>
      </w:tblGrid>
      <w:tr w:rsidR="00E42D83" w:rsidRPr="00E42D83" w:rsidTr="00E42D83">
        <w:trPr>
          <w:trHeight w:val="296"/>
          <w:jc w:val="center"/>
        </w:trPr>
        <w:tc>
          <w:tcPr>
            <w:tcW w:w="3525" w:type="dxa"/>
            <w:vMerge w:val="restart"/>
            <w:tcBorders>
              <w:top w:val="single" w:sz="6" w:space="0" w:color="000000"/>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lastRenderedPageBreak/>
              <w:t>Наименование потребителей</w:t>
            </w:r>
          </w:p>
        </w:tc>
        <w:tc>
          <w:tcPr>
            <w:tcW w:w="71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Расчетный срок</w:t>
            </w:r>
          </w:p>
        </w:tc>
      </w:tr>
      <w:tr w:rsidR="00E42D83" w:rsidRPr="00E42D83" w:rsidTr="00E42D83">
        <w:trPr>
          <w:trHeight w:val="733"/>
          <w:jc w:val="center"/>
        </w:trPr>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328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color w:val="000000"/>
                <w:sz w:val="24"/>
                <w:szCs w:val="24"/>
                <w:shd w:val="clear" w:color="auto" w:fill="FFFFFF"/>
                <w:lang w:eastAsia="ru-RU"/>
              </w:rPr>
              <w:t>Среднесут</w:t>
            </w:r>
            <w:proofErr w:type="spellEnd"/>
            <w:r w:rsidRPr="00E42D83">
              <w:rPr>
                <w:rFonts w:ascii="Times New Roman" w:eastAsia="Times New Roman" w:hAnsi="Times New Roman" w:cs="Times New Roman"/>
                <w:color w:val="000000"/>
                <w:sz w:val="24"/>
                <w:szCs w:val="24"/>
                <w:shd w:val="clear" w:color="auto" w:fill="FFFFFF"/>
                <w:lang w:eastAsia="ru-RU"/>
              </w:rPr>
              <w:t>. расход воды</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м</w:t>
            </w:r>
            <w:r w:rsidRPr="00E42D83">
              <w:rPr>
                <w:rFonts w:ascii="Times New Roman" w:eastAsia="Times New Roman" w:hAnsi="Times New Roman" w:cs="Times New Roman"/>
                <w:color w:val="000000"/>
                <w:position w:val="10"/>
                <w:sz w:val="24"/>
                <w:szCs w:val="24"/>
                <w:shd w:val="clear" w:color="auto" w:fill="FFFFFF"/>
                <w:lang w:eastAsia="ru-RU"/>
              </w:rPr>
              <w:t>3</w:t>
            </w:r>
            <w:r w:rsidRPr="00E42D83">
              <w:rPr>
                <w:rFonts w:ascii="Times New Roman" w:eastAsia="Times New Roman" w:hAnsi="Times New Roman" w:cs="Times New Roman"/>
                <w:color w:val="000000"/>
                <w:sz w:val="24"/>
                <w:szCs w:val="24"/>
                <w:shd w:val="clear" w:color="auto" w:fill="FFFFFF"/>
                <w:lang w:eastAsia="ru-RU"/>
              </w:rPr>
              <w:t>/</w:t>
            </w:r>
            <w:proofErr w:type="spellStart"/>
            <w:r w:rsidRPr="00E42D83">
              <w:rPr>
                <w:rFonts w:ascii="Times New Roman" w:eastAsia="Times New Roman" w:hAnsi="Times New Roman" w:cs="Times New Roman"/>
                <w:color w:val="000000"/>
                <w:sz w:val="24"/>
                <w:szCs w:val="24"/>
                <w:shd w:val="clear" w:color="auto" w:fill="FFFFFF"/>
                <w:lang w:eastAsia="ru-RU"/>
              </w:rPr>
              <w:t>сут</w:t>
            </w:r>
            <w:proofErr w:type="spellEnd"/>
            <w:r w:rsidRPr="00E42D83">
              <w:rPr>
                <w:rFonts w:ascii="Times New Roman" w:eastAsia="Times New Roman" w:hAnsi="Times New Roman" w:cs="Times New Roman"/>
                <w:color w:val="000000"/>
                <w:sz w:val="24"/>
                <w:szCs w:val="24"/>
                <w:shd w:val="clear" w:color="auto" w:fill="FFFFFF"/>
                <w:lang w:eastAsia="ru-RU"/>
              </w:rPr>
              <w:t>.</w:t>
            </w:r>
          </w:p>
        </w:tc>
        <w:tc>
          <w:tcPr>
            <w:tcW w:w="384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color w:val="000000"/>
                <w:sz w:val="24"/>
                <w:szCs w:val="24"/>
                <w:shd w:val="clear" w:color="auto" w:fill="FFFFFF"/>
                <w:lang w:eastAsia="ru-RU"/>
              </w:rPr>
              <w:t>Maксимальный</w:t>
            </w:r>
            <w:proofErr w:type="spellEnd"/>
            <w:r w:rsidRPr="00E42D83">
              <w:rPr>
                <w:rFonts w:ascii="Times New Roman" w:eastAsia="Times New Roman" w:hAnsi="Times New Roman" w:cs="Times New Roman"/>
                <w:color w:val="000000"/>
                <w:sz w:val="24"/>
                <w:szCs w:val="24"/>
                <w:shd w:val="clear" w:color="auto" w:fill="FFFFFF"/>
                <w:lang w:eastAsia="ru-RU"/>
              </w:rPr>
              <w:t xml:space="preserve"> </w:t>
            </w:r>
            <w:proofErr w:type="spellStart"/>
            <w:r w:rsidRPr="00E42D83">
              <w:rPr>
                <w:rFonts w:ascii="Times New Roman" w:eastAsia="Times New Roman" w:hAnsi="Times New Roman" w:cs="Times New Roman"/>
                <w:color w:val="000000"/>
                <w:sz w:val="24"/>
                <w:szCs w:val="24"/>
                <w:shd w:val="clear" w:color="auto" w:fill="FFFFFF"/>
                <w:lang w:eastAsia="ru-RU"/>
              </w:rPr>
              <w:t>сут.расход</w:t>
            </w:r>
            <w:proofErr w:type="spellEnd"/>
            <w:r w:rsidRPr="00E42D83">
              <w:rPr>
                <w:rFonts w:ascii="Times New Roman" w:eastAsia="Times New Roman" w:hAnsi="Times New Roman" w:cs="Times New Roman"/>
                <w:color w:val="000000"/>
                <w:sz w:val="24"/>
                <w:szCs w:val="24"/>
                <w:shd w:val="clear" w:color="auto" w:fill="FFFFFF"/>
                <w:lang w:eastAsia="ru-RU"/>
              </w:rPr>
              <w:t xml:space="preserve"> воды</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м</w:t>
            </w:r>
            <w:r w:rsidRPr="00E42D83">
              <w:rPr>
                <w:rFonts w:ascii="Times New Roman" w:eastAsia="Times New Roman" w:hAnsi="Times New Roman" w:cs="Times New Roman"/>
                <w:color w:val="000000"/>
                <w:position w:val="10"/>
                <w:sz w:val="24"/>
                <w:szCs w:val="24"/>
                <w:shd w:val="clear" w:color="auto" w:fill="FFFFFF"/>
                <w:lang w:eastAsia="ru-RU"/>
              </w:rPr>
              <w:t>3</w:t>
            </w:r>
            <w:r w:rsidRPr="00E42D83">
              <w:rPr>
                <w:rFonts w:ascii="Times New Roman" w:eastAsia="Times New Roman" w:hAnsi="Times New Roman" w:cs="Times New Roman"/>
                <w:color w:val="000000"/>
                <w:sz w:val="24"/>
                <w:szCs w:val="24"/>
                <w:shd w:val="clear" w:color="auto" w:fill="FFFFFF"/>
                <w:lang w:eastAsia="ru-RU"/>
              </w:rPr>
              <w:t>/</w:t>
            </w:r>
            <w:proofErr w:type="spellStart"/>
            <w:r w:rsidRPr="00E42D83">
              <w:rPr>
                <w:rFonts w:ascii="Times New Roman" w:eastAsia="Times New Roman" w:hAnsi="Times New Roman" w:cs="Times New Roman"/>
                <w:color w:val="000000"/>
                <w:sz w:val="24"/>
                <w:szCs w:val="24"/>
                <w:shd w:val="clear" w:color="auto" w:fill="FFFFFF"/>
                <w:lang w:eastAsia="ru-RU"/>
              </w:rPr>
              <w:t>сут</w:t>
            </w:r>
            <w:proofErr w:type="spellEnd"/>
            <w:r w:rsidRPr="00E42D83">
              <w:rPr>
                <w:rFonts w:ascii="Times New Roman" w:eastAsia="Times New Roman" w:hAnsi="Times New Roman" w:cs="Times New Roman"/>
                <w:color w:val="000000"/>
                <w:sz w:val="24"/>
                <w:szCs w:val="24"/>
                <w:shd w:val="clear" w:color="auto" w:fill="FFFFFF"/>
                <w:lang w:eastAsia="ru-RU"/>
              </w:rPr>
              <w:t>.</w:t>
            </w:r>
          </w:p>
        </w:tc>
      </w:tr>
      <w:tr w:rsidR="00E42D83" w:rsidRPr="00E42D83" w:rsidTr="00E42D83">
        <w:trPr>
          <w:jc w:val="center"/>
        </w:trPr>
        <w:tc>
          <w:tcPr>
            <w:tcW w:w="352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i/>
                <w:iCs/>
                <w:sz w:val="24"/>
                <w:szCs w:val="24"/>
                <w:shd w:val="clear" w:color="auto" w:fill="FFFFFF"/>
                <w:lang w:eastAsia="ru-RU"/>
              </w:rPr>
              <w:t>Советское СП </w:t>
            </w:r>
            <w:r w:rsidRPr="00E42D83">
              <w:rPr>
                <w:rFonts w:ascii="Times New Roman" w:eastAsia="Times New Roman" w:hAnsi="Times New Roman" w:cs="Times New Roman"/>
                <w:sz w:val="24"/>
                <w:szCs w:val="24"/>
                <w:shd w:val="clear" w:color="auto" w:fill="FFFFFF"/>
                <w:lang w:eastAsia="ru-RU"/>
              </w:rPr>
              <w:t xml:space="preserve">население 0,34 </w:t>
            </w:r>
            <w:proofErr w:type="spellStart"/>
            <w:r w:rsidRPr="00E42D83">
              <w:rPr>
                <w:rFonts w:ascii="Times New Roman" w:eastAsia="Times New Roman" w:hAnsi="Times New Roman" w:cs="Times New Roman"/>
                <w:sz w:val="24"/>
                <w:szCs w:val="24"/>
                <w:shd w:val="clear" w:color="auto" w:fill="FFFFFF"/>
                <w:lang w:eastAsia="ru-RU"/>
              </w:rPr>
              <w:t>тыс.чел</w:t>
            </w:r>
            <w:proofErr w:type="spellEnd"/>
          </w:p>
        </w:tc>
        <w:tc>
          <w:tcPr>
            <w:tcW w:w="3285"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78,2</w:t>
            </w:r>
          </w:p>
        </w:tc>
        <w:tc>
          <w:tcPr>
            <w:tcW w:w="384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93,84</w:t>
            </w:r>
          </w:p>
        </w:tc>
      </w:tr>
      <w:tr w:rsidR="00E42D83" w:rsidRPr="00E42D83" w:rsidTr="00E42D83">
        <w:trPr>
          <w:jc w:val="center"/>
        </w:trPr>
        <w:tc>
          <w:tcPr>
            <w:tcW w:w="352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Поливочные нужды</w:t>
            </w:r>
          </w:p>
        </w:tc>
        <w:tc>
          <w:tcPr>
            <w:tcW w:w="3285"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23,8</w:t>
            </w:r>
          </w:p>
        </w:tc>
        <w:tc>
          <w:tcPr>
            <w:tcW w:w="384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28,56</w:t>
            </w:r>
          </w:p>
        </w:tc>
      </w:tr>
      <w:tr w:rsidR="00E42D83" w:rsidRPr="00E42D83" w:rsidTr="00E42D83">
        <w:trPr>
          <w:trHeight w:val="1138"/>
          <w:jc w:val="center"/>
        </w:trPr>
        <w:tc>
          <w:tcPr>
            <w:tcW w:w="352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Коммунально-бытовые предприятия, промышленность обслуживающая население прочие расходы (10%)</w:t>
            </w:r>
          </w:p>
        </w:tc>
        <w:tc>
          <w:tcPr>
            <w:tcW w:w="3285"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7,82</w:t>
            </w:r>
          </w:p>
        </w:tc>
        <w:tc>
          <w:tcPr>
            <w:tcW w:w="384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9,384</w:t>
            </w:r>
          </w:p>
        </w:tc>
      </w:tr>
      <w:tr w:rsidR="00E42D83" w:rsidRPr="00E42D83" w:rsidTr="00E42D83">
        <w:trPr>
          <w:trHeight w:val="537"/>
          <w:jc w:val="center"/>
        </w:trPr>
        <w:tc>
          <w:tcPr>
            <w:tcW w:w="352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Итого</w:t>
            </w:r>
          </w:p>
        </w:tc>
        <w:tc>
          <w:tcPr>
            <w:tcW w:w="3285"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109,82</w:t>
            </w:r>
          </w:p>
        </w:tc>
        <w:tc>
          <w:tcPr>
            <w:tcW w:w="384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131,784</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Расходы воды на поливку улиц, проездов, площадей и зеленых насаждений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определены по норме 70 л/</w:t>
      </w:r>
      <w:proofErr w:type="spellStart"/>
      <w:r w:rsidRPr="00E42D83">
        <w:rPr>
          <w:rFonts w:ascii="Times New Roman" w:eastAsia="Times New Roman" w:hAnsi="Times New Roman" w:cs="Times New Roman"/>
          <w:color w:val="000000"/>
          <w:sz w:val="24"/>
          <w:szCs w:val="24"/>
          <w:shd w:val="clear" w:color="auto" w:fill="FFFFFF"/>
          <w:lang w:eastAsia="ru-RU"/>
        </w:rPr>
        <w:t>сут</w:t>
      </w:r>
      <w:proofErr w:type="spellEnd"/>
      <w:r w:rsidRPr="00E42D83">
        <w:rPr>
          <w:rFonts w:ascii="Times New Roman" w:eastAsia="Times New Roman" w:hAnsi="Times New Roman" w:cs="Times New Roman"/>
          <w:color w:val="000000"/>
          <w:sz w:val="24"/>
          <w:szCs w:val="24"/>
          <w:shd w:val="clear" w:color="auto" w:fill="FFFFFF"/>
          <w:lang w:eastAsia="ru-RU"/>
        </w:rPr>
        <w:t>*чел.</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Расходы воды питьевого качества для предприятий местной промышленности, обслуживающей население, и прочие расходы приняты в размере 10% от расхода воды на нужды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Потребности в воде на инвестиционные объекты необходимо прорабатывать по мере реализации целевых программ. В связи с демографическим спадом увеличение расхода на водопотребление не планируется.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Определение противопожарных расходов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Расходы воды для нужд наружного пожаротушения принимаются в соответствии со СНиП 2.04.02-84.</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На расчетный срок принято 2 одновременных пожара с расходом по 25 л/с каждый, с учетом расхода на внутреннее пожаротушение из внутренних пожарных кранов q = 2,5 л/с. Расходы воды на внутреннее пожаротушение приняты 10 л/с.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shd w:val="clear" w:color="auto" w:fill="FFFFFF"/>
          <w:lang w:eastAsia="ru-RU"/>
        </w:rPr>
        <w:t>Qпожарн</w:t>
      </w:r>
      <w:proofErr w:type="spellEnd"/>
      <w:r w:rsidRPr="00E42D83">
        <w:rPr>
          <w:rFonts w:ascii="Times New Roman" w:eastAsia="Times New Roman" w:hAnsi="Times New Roman" w:cs="Times New Roman"/>
          <w:color w:val="000000"/>
          <w:sz w:val="24"/>
          <w:szCs w:val="24"/>
          <w:shd w:val="clear" w:color="auto" w:fill="FFFFFF"/>
          <w:lang w:eastAsia="ru-RU"/>
        </w:rPr>
        <w:t>. = 50+2,5=52,5 л/с.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Продолжительность тушения пожара согласно СНиП 2.04.02-84 составляет 3 часа, расход воды в сутки будет равен 52,5х3х3,6=567 </w:t>
      </w:r>
      <w:proofErr w:type="spellStart"/>
      <w:r w:rsidRPr="00E42D83">
        <w:rPr>
          <w:rFonts w:ascii="Times New Roman" w:eastAsia="Times New Roman" w:hAnsi="Times New Roman" w:cs="Times New Roman"/>
          <w:color w:val="000000"/>
          <w:sz w:val="24"/>
          <w:szCs w:val="24"/>
          <w:shd w:val="clear" w:color="auto" w:fill="FFFFFF"/>
          <w:lang w:eastAsia="ru-RU"/>
        </w:rPr>
        <w:t>куб.м</w:t>
      </w:r>
      <w:proofErr w:type="spellEnd"/>
      <w:r w:rsidRPr="00E42D83">
        <w:rPr>
          <w:rFonts w:ascii="Times New Roman" w:eastAsia="Times New Roman" w:hAnsi="Times New Roman" w:cs="Times New Roman"/>
          <w:color w:val="000000"/>
          <w:sz w:val="24"/>
          <w:szCs w:val="24"/>
          <w:shd w:val="clear" w:color="auto" w:fill="FFFFFF"/>
          <w:lang w:eastAsia="ru-RU"/>
        </w:rPr>
        <w:t>./</w:t>
      </w:r>
      <w:proofErr w:type="spellStart"/>
      <w:r w:rsidRPr="00E42D83">
        <w:rPr>
          <w:rFonts w:ascii="Times New Roman" w:eastAsia="Times New Roman" w:hAnsi="Times New Roman" w:cs="Times New Roman"/>
          <w:color w:val="000000"/>
          <w:sz w:val="24"/>
          <w:szCs w:val="24"/>
          <w:shd w:val="clear" w:color="auto" w:fill="FFFFFF"/>
          <w:lang w:eastAsia="ru-RU"/>
        </w:rPr>
        <w:t>сут</w:t>
      </w:r>
      <w:proofErr w:type="spellEnd"/>
      <w:r w:rsidRPr="00E42D83">
        <w:rPr>
          <w:rFonts w:ascii="Times New Roman" w:eastAsia="Times New Roman" w:hAnsi="Times New Roman" w:cs="Times New Roman"/>
          <w:color w:val="000000"/>
          <w:sz w:val="24"/>
          <w:szCs w:val="24"/>
          <w:shd w:val="clear" w:color="auto" w:fill="FFFFFF"/>
          <w:lang w:eastAsia="ru-RU"/>
        </w:rPr>
        <w:t>. Противопожарный запас хранится в резервуарах запаса воды водозаборных сооружений. На территории промпредприятий необходимо устраивать противопожарные резервуары запаса 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Свободные напоры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Минимальный свободный напор в водопроводной сети с пожарными гидрантами должен быть не менее 10 м для возможности забора воды пожарными машинами.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Источники водоснабжения, схема водоснабжения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Источником водоснабжения поселения являются подземные воды. Для добычи воды используются автономные скважины и придомовые колодцы.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Система водоснабжения предлагается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 Трассировка водоводов и разводящих сетей ниже глубины промерзания.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Водопроводные сети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Сети водопровода следует прокладывать из стальных труб либо из пластмассовых напорных труб.</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Учитывая, что в жилом секторе потребляется наибольшее количество воды, мероприятия по рациональному и экономному водопотреблению должны быть </w:t>
      </w:r>
      <w:r w:rsidRPr="00E42D83">
        <w:rPr>
          <w:rFonts w:ascii="Times New Roman" w:eastAsia="Times New Roman" w:hAnsi="Times New Roman" w:cs="Times New Roman"/>
          <w:color w:val="000000"/>
          <w:sz w:val="24"/>
          <w:szCs w:val="24"/>
          <w:shd w:val="clear" w:color="auto" w:fill="FFFFFF"/>
          <w:lang w:eastAsia="ru-RU"/>
        </w:rPr>
        <w:lastRenderedPageBreak/>
        <w:t>ориентированы в первую очередь на этот сектор, для чего необходимо определить и внедрить систему экономического стимулирования.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Исходя из изложенного в плане водоснабжения, необходимо предусмотреть:</w:t>
      </w:r>
    </w:p>
    <w:p w:rsidR="00E42D83" w:rsidRPr="00E42D83" w:rsidRDefault="00E42D83" w:rsidP="00E42D83">
      <w:pPr>
        <w:numPr>
          <w:ilvl w:val="0"/>
          <w:numId w:val="4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 xml:space="preserve">Рекомендуется провести изыскательские и проектные работы по размещению и строительству водозаборных сооружений (скважин, башен и </w:t>
      </w:r>
      <w:proofErr w:type="spellStart"/>
      <w:r w:rsidRPr="00E42D83">
        <w:rPr>
          <w:rFonts w:ascii="Times New Roman" w:eastAsia="Times New Roman" w:hAnsi="Times New Roman" w:cs="Times New Roman"/>
          <w:color w:val="000000"/>
          <w:sz w:val="24"/>
          <w:szCs w:val="24"/>
          <w:shd w:val="clear" w:color="auto" w:fill="FFFFFF"/>
          <w:lang w:eastAsia="ru-RU"/>
        </w:rPr>
        <w:t>тп</w:t>
      </w:r>
      <w:proofErr w:type="spellEnd"/>
      <w:r w:rsidRPr="00E42D83">
        <w:rPr>
          <w:rFonts w:ascii="Times New Roman" w:eastAsia="Times New Roman" w:hAnsi="Times New Roman" w:cs="Times New Roman"/>
          <w:color w:val="000000"/>
          <w:sz w:val="24"/>
          <w:szCs w:val="24"/>
          <w:shd w:val="clear" w:color="auto" w:fill="FFFFFF"/>
          <w:lang w:eastAsia="ru-RU"/>
        </w:rPr>
        <w:t>).</w:t>
      </w:r>
    </w:p>
    <w:p w:rsidR="00E42D83" w:rsidRPr="00E42D83" w:rsidRDefault="00E42D83" w:rsidP="00E42D83">
      <w:pPr>
        <w:numPr>
          <w:ilvl w:val="0"/>
          <w:numId w:val="4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Сети водопровода применять из стальных, чугунных труб из шаровидного графита либо из пластмассовых труб.</w:t>
      </w:r>
    </w:p>
    <w:p w:rsidR="00E42D83" w:rsidRPr="00E42D83" w:rsidRDefault="00E42D83" w:rsidP="00E42D83">
      <w:pPr>
        <w:numPr>
          <w:ilvl w:val="0"/>
          <w:numId w:val="4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Установку пожарных гидрантов в районе газовых котельных.</w:t>
      </w:r>
    </w:p>
    <w:p w:rsidR="00E42D83" w:rsidRPr="00E42D83" w:rsidRDefault="00E42D83" w:rsidP="00E42D83">
      <w:pPr>
        <w:numPr>
          <w:ilvl w:val="0"/>
          <w:numId w:val="4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 xml:space="preserve">Установку водомеров на вводах водопровода во всех зданиях для осуществления первичного учета расходования воды отдельными </w:t>
      </w:r>
      <w:proofErr w:type="spellStart"/>
      <w:r w:rsidRPr="00E42D83">
        <w:rPr>
          <w:rFonts w:ascii="Times New Roman" w:eastAsia="Times New Roman" w:hAnsi="Times New Roman" w:cs="Times New Roman"/>
          <w:color w:val="000000"/>
          <w:sz w:val="24"/>
          <w:szCs w:val="24"/>
          <w:shd w:val="clear" w:color="auto" w:fill="FFFFFF"/>
          <w:lang w:eastAsia="ru-RU"/>
        </w:rPr>
        <w:t>водопотребителями</w:t>
      </w:r>
      <w:proofErr w:type="spellEnd"/>
      <w:r w:rsidRPr="00E42D83">
        <w:rPr>
          <w:rFonts w:ascii="Times New Roman" w:eastAsia="Times New Roman" w:hAnsi="Times New Roman" w:cs="Times New Roman"/>
          <w:color w:val="000000"/>
          <w:sz w:val="24"/>
          <w:szCs w:val="24"/>
          <w:shd w:val="clear" w:color="auto" w:fill="FFFFFF"/>
          <w:lang w:eastAsia="ru-RU"/>
        </w:rPr>
        <w:t xml:space="preserve"> и ее экономии.</w:t>
      </w:r>
    </w:p>
    <w:p w:rsidR="00E42D83" w:rsidRPr="00E42D83" w:rsidRDefault="00E42D83" w:rsidP="00E42D83">
      <w:pPr>
        <w:numPr>
          <w:ilvl w:val="0"/>
          <w:numId w:val="4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 xml:space="preserve">Провести реконструкцию существующих водоводов в точках подключения новых районов, а также </w:t>
      </w:r>
      <w:proofErr w:type="gramStart"/>
      <w:r w:rsidRPr="00E42D83">
        <w:rPr>
          <w:rFonts w:ascii="Times New Roman" w:eastAsia="Times New Roman" w:hAnsi="Times New Roman" w:cs="Times New Roman"/>
          <w:color w:val="000000"/>
          <w:sz w:val="24"/>
          <w:szCs w:val="24"/>
          <w:shd w:val="clear" w:color="auto" w:fill="FFFFFF"/>
          <w:lang w:eastAsia="ru-RU"/>
        </w:rPr>
        <w:t>водоводов</w:t>
      </w:r>
      <w:proofErr w:type="gramEnd"/>
      <w:r w:rsidRPr="00E42D83">
        <w:rPr>
          <w:rFonts w:ascii="Times New Roman" w:eastAsia="Times New Roman" w:hAnsi="Times New Roman" w:cs="Times New Roman"/>
          <w:color w:val="000000"/>
          <w:sz w:val="24"/>
          <w:szCs w:val="24"/>
          <w:shd w:val="clear" w:color="auto" w:fill="FFFFFF"/>
          <w:lang w:eastAsia="ru-RU"/>
        </w:rPr>
        <w:t xml:space="preserve"> нуждающихся в замене и ремонте, с использованием современных технологий прокладки и восстановления инженерных сетей.</w:t>
      </w:r>
    </w:p>
    <w:p w:rsidR="00E42D83" w:rsidRPr="00E42D83" w:rsidRDefault="00E42D83" w:rsidP="00E42D83">
      <w:pPr>
        <w:numPr>
          <w:ilvl w:val="0"/>
          <w:numId w:val="42"/>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Оборудовать все объекты водоснабжения системами автоматического управления и регулирования.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Водоотведение.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Проектные решения канализации Советского сельского поселения базируются на основе разрабатываемого Генерального плана. Систему канализации поселения рекомендуется предусматривать раздельной, при которой хозяйственно-бытовые, производственные и коммунальные стоки собираются и отводятся на очистные сооружения, а дождевые и талые стоки собираются и отводятся отдельной системой, на собственные очистные сооружения.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Нормы и расходы сточных 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Расчетные расходы сточных вод, как и расходы воды, определены исходя из степени благоустройства жилой застройки и сохраняемого жилого фонда. При этом, в соответствии со СНиП 2.04.03-85, удельные нормы водоотведения принимаются равными нормам водопотребления, без учета полива.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Расход стоков от предприятий, поступающий в систему канализации, принят с ростом на 10% от существующего стока.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Таблица №1</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Расходы хозяйственно-бытовых стоков в существующем жилом фонде</w:t>
      </w:r>
    </w:p>
    <w:tbl>
      <w:tblPr>
        <w:tblW w:w="0" w:type="auto"/>
        <w:jc w:val="center"/>
        <w:tblCellMar>
          <w:left w:w="0" w:type="dxa"/>
          <w:right w:w="0" w:type="dxa"/>
        </w:tblCellMar>
        <w:tblLook w:val="04A0" w:firstRow="1" w:lastRow="0" w:firstColumn="1" w:lastColumn="0" w:noHBand="0" w:noVBand="1"/>
      </w:tblPr>
      <w:tblGrid>
        <w:gridCol w:w="1649"/>
        <w:gridCol w:w="2634"/>
        <w:gridCol w:w="1518"/>
        <w:gridCol w:w="1495"/>
        <w:gridCol w:w="2043"/>
      </w:tblGrid>
      <w:tr w:rsidR="00E42D83" w:rsidRPr="00E42D83" w:rsidTr="00E42D83">
        <w:trPr>
          <w:trHeight w:val="880"/>
          <w:jc w:val="center"/>
        </w:trPr>
        <w:tc>
          <w:tcPr>
            <w:tcW w:w="312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Наименование потребителей</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237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Население</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shd w:val="clear" w:color="auto" w:fill="FFFFFF"/>
                <w:lang w:eastAsia="ru-RU"/>
              </w:rPr>
              <w:t>тыс.чел</w:t>
            </w:r>
            <w:proofErr w:type="spellEnd"/>
            <w:r w:rsidRPr="00E42D83">
              <w:rPr>
                <w:rFonts w:ascii="Times New Roman" w:eastAsia="Times New Roman" w:hAnsi="Times New Roman" w:cs="Times New Roman"/>
                <w:sz w:val="24"/>
                <w:szCs w:val="24"/>
                <w:shd w:val="clear" w:color="auto" w:fill="FFFFFF"/>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1.</w:t>
            </w:r>
            <w:r w:rsidRPr="00E42D83">
              <w:rPr>
                <w:rFonts w:ascii="Times New Roman" w:eastAsia="Times New Roman" w:hAnsi="Times New Roman" w:cs="Times New Roman"/>
                <w:color w:val="000000"/>
                <w:sz w:val="24"/>
                <w:szCs w:val="24"/>
                <w:u w:val="single"/>
                <w:shd w:val="clear" w:color="auto" w:fill="FFFFFF"/>
                <w:lang w:eastAsia="ru-RU"/>
              </w:rPr>
              <w:t>многоквартирная</w:t>
            </w:r>
            <w:r w:rsidRPr="00E42D83">
              <w:rPr>
                <w:rFonts w:ascii="Times New Roman" w:eastAsia="Times New Roman" w:hAnsi="Times New Roman" w:cs="Times New Roman"/>
                <w:color w:val="000000"/>
                <w:sz w:val="24"/>
                <w:szCs w:val="24"/>
                <w:shd w:val="clear" w:color="auto" w:fill="FFFFFF"/>
                <w:lang w:eastAsia="ru-RU"/>
              </w:rPr>
              <w:t> </w:t>
            </w:r>
            <w:r w:rsidRPr="00E42D83">
              <w:rPr>
                <w:rFonts w:ascii="Times New Roman" w:eastAsia="Times New Roman" w:hAnsi="Times New Roman" w:cs="Times New Roman"/>
                <w:color w:val="000000"/>
                <w:sz w:val="24"/>
                <w:szCs w:val="24"/>
                <w:u w:val="single"/>
                <w:shd w:val="clear" w:color="auto" w:fill="FFFFFF"/>
                <w:lang w:eastAsia="ru-RU"/>
              </w:rPr>
              <w:t>застройка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2.усадебная</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застройка</w:t>
            </w:r>
          </w:p>
        </w:tc>
        <w:tc>
          <w:tcPr>
            <w:tcW w:w="146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Норма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shd w:val="clear" w:color="auto" w:fill="FFFFFF"/>
                <w:lang w:eastAsia="ru-RU"/>
              </w:rPr>
              <w:t>водопотребл</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л/</w:t>
            </w:r>
            <w:proofErr w:type="spellStart"/>
            <w:r w:rsidRPr="00E42D83">
              <w:rPr>
                <w:rFonts w:ascii="Times New Roman" w:eastAsia="Times New Roman" w:hAnsi="Times New Roman" w:cs="Times New Roman"/>
                <w:sz w:val="24"/>
                <w:szCs w:val="24"/>
                <w:shd w:val="clear" w:color="auto" w:fill="FFFFFF"/>
                <w:lang w:eastAsia="ru-RU"/>
              </w:rPr>
              <w:t>сут</w:t>
            </w:r>
            <w:proofErr w:type="spellEnd"/>
            <w:r w:rsidRPr="00E42D83">
              <w:rPr>
                <w:rFonts w:ascii="Times New Roman" w:eastAsia="Times New Roman" w:hAnsi="Times New Roman" w:cs="Times New Roman"/>
                <w:sz w:val="24"/>
                <w:szCs w:val="24"/>
                <w:shd w:val="clear" w:color="auto" w:fill="FFFFFF"/>
                <w:lang w:eastAsia="ru-RU"/>
              </w:rPr>
              <w:t>*чел</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2</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313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Расходы воды,</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м</w:t>
            </w:r>
            <w:r w:rsidRPr="00E42D83">
              <w:rPr>
                <w:rFonts w:ascii="Times New Roman" w:eastAsia="Times New Roman" w:hAnsi="Times New Roman" w:cs="Times New Roman"/>
                <w:position w:val="24"/>
                <w:sz w:val="24"/>
                <w:szCs w:val="24"/>
                <w:shd w:val="clear" w:color="auto" w:fill="FFFFFF"/>
                <w:lang w:eastAsia="ru-RU"/>
              </w:rPr>
              <w:t>3</w:t>
            </w:r>
            <w:r w:rsidRPr="00E42D83">
              <w:rPr>
                <w:rFonts w:ascii="Times New Roman" w:eastAsia="Times New Roman" w:hAnsi="Times New Roman" w:cs="Times New Roman"/>
                <w:sz w:val="24"/>
                <w:szCs w:val="24"/>
                <w:shd w:val="clear" w:color="auto" w:fill="FFFFFF"/>
                <w:lang w:eastAsia="ru-RU"/>
              </w:rPr>
              <w:t>/</w:t>
            </w:r>
            <w:proofErr w:type="spellStart"/>
            <w:r w:rsidRPr="00E42D83">
              <w:rPr>
                <w:rFonts w:ascii="Times New Roman" w:eastAsia="Times New Roman" w:hAnsi="Times New Roman" w:cs="Times New Roman"/>
                <w:sz w:val="24"/>
                <w:szCs w:val="24"/>
                <w:shd w:val="clear" w:color="auto" w:fill="FFFFFF"/>
                <w:lang w:eastAsia="ru-RU"/>
              </w:rPr>
              <w:t>сут</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jc w:val="center"/>
        </w:trPr>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150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shd w:val="clear" w:color="auto" w:fill="FFFFFF"/>
                <w:lang w:eastAsia="ru-RU"/>
              </w:rPr>
              <w:t>среднесуточ</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shd w:val="clear" w:color="auto" w:fill="FFFFFF"/>
                <w:lang w:eastAsia="ru-RU"/>
              </w:rPr>
              <w:t>ные</w:t>
            </w:r>
            <w:proofErr w:type="spellEnd"/>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3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sz w:val="24"/>
                <w:szCs w:val="24"/>
                <w:shd w:val="clear" w:color="auto" w:fill="FFFFFF"/>
                <w:lang w:eastAsia="ru-RU"/>
              </w:rPr>
              <w:t>максимальносуточн</w:t>
            </w:r>
            <w:proofErr w:type="spellEnd"/>
            <w:r w:rsidRPr="00E42D83">
              <w:rPr>
                <w:rFonts w:ascii="Times New Roman" w:eastAsia="Times New Roman" w:hAnsi="Times New Roman" w:cs="Times New Roman"/>
                <w:sz w:val="24"/>
                <w:szCs w:val="24"/>
                <w:shd w:val="clear" w:color="auto" w:fill="FFFFFF"/>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К=1,2</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38"/>
          <w:jc w:val="center"/>
        </w:trPr>
        <w:tc>
          <w:tcPr>
            <w:tcW w:w="3120"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i/>
                <w:iCs/>
                <w:sz w:val="24"/>
                <w:szCs w:val="24"/>
                <w:shd w:val="clear" w:color="auto" w:fill="FFFFFF"/>
                <w:lang w:eastAsia="ru-RU"/>
              </w:rPr>
              <w:t>Советское СП, </w:t>
            </w:r>
            <w:r w:rsidRPr="00E42D83">
              <w:rPr>
                <w:rFonts w:ascii="Times New Roman" w:eastAsia="Times New Roman" w:hAnsi="Times New Roman" w:cs="Times New Roman"/>
                <w:sz w:val="24"/>
                <w:szCs w:val="24"/>
                <w:shd w:val="clear" w:color="auto" w:fill="FFFFFF"/>
                <w:lang w:eastAsia="ru-RU"/>
              </w:rPr>
              <w:t xml:space="preserve">население 0,436 </w:t>
            </w:r>
            <w:proofErr w:type="spellStart"/>
            <w:r w:rsidRPr="00E42D83">
              <w:rPr>
                <w:rFonts w:ascii="Times New Roman" w:eastAsia="Times New Roman" w:hAnsi="Times New Roman" w:cs="Times New Roman"/>
                <w:sz w:val="24"/>
                <w:szCs w:val="24"/>
                <w:shd w:val="clear" w:color="auto" w:fill="FFFFFF"/>
                <w:lang w:eastAsia="ru-RU"/>
              </w:rPr>
              <w:t>тыс.чел</w:t>
            </w:r>
            <w:proofErr w:type="spellEnd"/>
          </w:p>
        </w:tc>
        <w:tc>
          <w:tcPr>
            <w:tcW w:w="2370"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u w:val="single"/>
                <w:shd w:val="clear" w:color="auto" w:fill="FFFFFF"/>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0,436</w:t>
            </w:r>
          </w:p>
        </w:tc>
        <w:tc>
          <w:tcPr>
            <w:tcW w:w="1460"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u w:val="single"/>
                <w:shd w:val="clear" w:color="auto" w:fill="FFFFFF"/>
                <w:lang w:eastAsia="ru-RU"/>
              </w:rPr>
              <w:t>300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230</w:t>
            </w:r>
          </w:p>
        </w:tc>
        <w:tc>
          <w:tcPr>
            <w:tcW w:w="150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u w:val="single"/>
                <w:shd w:val="clear" w:color="auto" w:fill="FFFFFF"/>
                <w:lang w:eastAsia="ru-RU"/>
              </w:rPr>
              <w:t>-</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100,28</w:t>
            </w:r>
          </w:p>
        </w:tc>
        <w:tc>
          <w:tcPr>
            <w:tcW w:w="163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u w:val="single"/>
                <w:shd w:val="clear" w:color="auto" w:fill="FFFFFF"/>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120,336</w:t>
            </w:r>
          </w:p>
        </w:tc>
      </w:tr>
      <w:tr w:rsidR="00E42D83" w:rsidRPr="00E42D83" w:rsidTr="00E42D83">
        <w:trPr>
          <w:trHeight w:val="360"/>
          <w:jc w:val="center"/>
        </w:trPr>
        <w:tc>
          <w:tcPr>
            <w:tcW w:w="3120" w:type="dxa"/>
            <w:tcBorders>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Итого</w:t>
            </w:r>
          </w:p>
        </w:tc>
        <w:tc>
          <w:tcPr>
            <w:tcW w:w="2370" w:type="dxa"/>
            <w:tcBorders>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460" w:type="dxa"/>
            <w:tcBorders>
              <w:lef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05" w:type="dxa"/>
            <w:tcBorders>
              <w:left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632" w:type="dxa"/>
            <w:tcBorders>
              <w:left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60"/>
          <w:jc w:val="center"/>
        </w:trPr>
        <w:tc>
          <w:tcPr>
            <w:tcW w:w="3120"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2370"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460"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50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100,28</w:t>
            </w:r>
          </w:p>
        </w:tc>
        <w:tc>
          <w:tcPr>
            <w:tcW w:w="1632"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120,336</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5C6A33" w:rsidRDefault="005C6A33" w:rsidP="00E42D83">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5C6A33" w:rsidRDefault="005C6A33" w:rsidP="00E42D83">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lastRenderedPageBreak/>
        <w:t>Таблица №2</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0"/>
          <w:szCs w:val="20"/>
          <w:shd w:val="clear" w:color="auto" w:fill="FFFFFF"/>
          <w:lang w:eastAsia="ru-RU"/>
        </w:rPr>
        <w:t>Суммарные расходы хозяйственно-бытовых стоков. Расчетный срок</w:t>
      </w:r>
    </w:p>
    <w:tbl>
      <w:tblPr>
        <w:tblW w:w="0" w:type="auto"/>
        <w:jc w:val="center"/>
        <w:tblCellMar>
          <w:left w:w="0" w:type="dxa"/>
          <w:right w:w="0" w:type="dxa"/>
        </w:tblCellMar>
        <w:tblLook w:val="04A0" w:firstRow="1" w:lastRow="0" w:firstColumn="1" w:lastColumn="0" w:noHBand="0" w:noVBand="1"/>
      </w:tblPr>
      <w:tblGrid>
        <w:gridCol w:w="3247"/>
        <w:gridCol w:w="2877"/>
        <w:gridCol w:w="3215"/>
      </w:tblGrid>
      <w:tr w:rsidR="00E42D83" w:rsidRPr="00E42D83" w:rsidTr="00E42D83">
        <w:trPr>
          <w:trHeight w:val="296"/>
          <w:jc w:val="center"/>
        </w:trPr>
        <w:tc>
          <w:tcPr>
            <w:tcW w:w="3630" w:type="dxa"/>
            <w:vMerge w:val="restart"/>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Наименование потребителей</w:t>
            </w:r>
          </w:p>
        </w:tc>
        <w:tc>
          <w:tcPr>
            <w:tcW w:w="68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Расчетный срок</w:t>
            </w:r>
          </w:p>
        </w:tc>
      </w:tr>
      <w:tr w:rsidR="00E42D83" w:rsidRPr="00E42D83" w:rsidTr="00E42D83">
        <w:trPr>
          <w:jc w:val="center"/>
        </w:trPr>
        <w:tc>
          <w:tcPr>
            <w:tcW w:w="0" w:type="auto"/>
            <w:vMerge/>
            <w:tcBorders>
              <w:top w:val="single" w:sz="6" w:space="0" w:color="000000"/>
              <w:left w:val="single" w:sz="6" w:space="0" w:color="000000"/>
              <w:bottom w:val="single" w:sz="6" w:space="0" w:color="000000"/>
            </w:tcBorders>
            <w:vAlign w:val="center"/>
            <w:hideMark/>
          </w:tcPr>
          <w:p w:rsidR="00E42D83" w:rsidRPr="00E42D83" w:rsidRDefault="00E42D83" w:rsidP="00E42D83">
            <w:pPr>
              <w:spacing w:after="0" w:line="240" w:lineRule="auto"/>
              <w:rPr>
                <w:rFonts w:ascii="Times New Roman" w:eastAsia="Times New Roman" w:hAnsi="Times New Roman" w:cs="Times New Roman"/>
                <w:sz w:val="24"/>
                <w:szCs w:val="24"/>
                <w:lang w:eastAsia="ru-RU"/>
              </w:rPr>
            </w:pPr>
          </w:p>
        </w:tc>
        <w:tc>
          <w:tcPr>
            <w:tcW w:w="3255"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color w:val="000000"/>
                <w:sz w:val="24"/>
                <w:szCs w:val="24"/>
                <w:shd w:val="clear" w:color="auto" w:fill="FFFFFF"/>
                <w:lang w:eastAsia="ru-RU"/>
              </w:rPr>
              <w:t>Среднесут</w:t>
            </w:r>
            <w:proofErr w:type="spellEnd"/>
            <w:r w:rsidRPr="00E42D83">
              <w:rPr>
                <w:rFonts w:ascii="Times New Roman" w:eastAsia="Times New Roman" w:hAnsi="Times New Roman" w:cs="Times New Roman"/>
                <w:color w:val="000000"/>
                <w:sz w:val="24"/>
                <w:szCs w:val="24"/>
                <w:shd w:val="clear" w:color="auto" w:fill="FFFFFF"/>
                <w:lang w:eastAsia="ru-RU"/>
              </w:rPr>
              <w:t>. расход воды</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м</w:t>
            </w:r>
            <w:r w:rsidRPr="00E42D83">
              <w:rPr>
                <w:rFonts w:ascii="Times New Roman" w:eastAsia="Times New Roman" w:hAnsi="Times New Roman" w:cs="Times New Roman"/>
                <w:color w:val="000000"/>
                <w:position w:val="10"/>
                <w:sz w:val="24"/>
                <w:szCs w:val="24"/>
                <w:shd w:val="clear" w:color="auto" w:fill="FFFFFF"/>
                <w:lang w:eastAsia="ru-RU"/>
              </w:rPr>
              <w:t>3</w:t>
            </w:r>
            <w:r w:rsidRPr="00E42D83">
              <w:rPr>
                <w:rFonts w:ascii="Times New Roman" w:eastAsia="Times New Roman" w:hAnsi="Times New Roman" w:cs="Times New Roman"/>
                <w:color w:val="000000"/>
                <w:sz w:val="24"/>
                <w:szCs w:val="24"/>
                <w:shd w:val="clear" w:color="auto" w:fill="FFFFFF"/>
                <w:lang w:eastAsia="ru-RU"/>
              </w:rPr>
              <w:t>/</w:t>
            </w:r>
            <w:proofErr w:type="spellStart"/>
            <w:r w:rsidRPr="00E42D83">
              <w:rPr>
                <w:rFonts w:ascii="Times New Roman" w:eastAsia="Times New Roman" w:hAnsi="Times New Roman" w:cs="Times New Roman"/>
                <w:color w:val="000000"/>
                <w:sz w:val="24"/>
                <w:szCs w:val="24"/>
                <w:shd w:val="clear" w:color="auto" w:fill="FFFFFF"/>
                <w:lang w:eastAsia="ru-RU"/>
              </w:rPr>
              <w:t>сут</w:t>
            </w:r>
            <w:proofErr w:type="spellEnd"/>
            <w:r w:rsidRPr="00E42D83">
              <w:rPr>
                <w:rFonts w:ascii="Times New Roman" w:eastAsia="Times New Roman" w:hAnsi="Times New Roman" w:cs="Times New Roman"/>
                <w:color w:val="000000"/>
                <w:sz w:val="24"/>
                <w:szCs w:val="24"/>
                <w:shd w:val="clear" w:color="auto" w:fill="FFFFFF"/>
                <w:lang w:eastAsia="ru-RU"/>
              </w:rPr>
              <w:t>.</w:t>
            </w:r>
          </w:p>
        </w:tc>
        <w:tc>
          <w:tcPr>
            <w:tcW w:w="3545"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proofErr w:type="spellStart"/>
            <w:r w:rsidRPr="00E42D83">
              <w:rPr>
                <w:rFonts w:ascii="Times New Roman" w:eastAsia="Times New Roman" w:hAnsi="Times New Roman" w:cs="Times New Roman"/>
                <w:color w:val="000000"/>
                <w:sz w:val="24"/>
                <w:szCs w:val="24"/>
                <w:shd w:val="clear" w:color="auto" w:fill="FFFFFF"/>
                <w:lang w:eastAsia="ru-RU"/>
              </w:rPr>
              <w:t>Maксимальный</w:t>
            </w:r>
            <w:proofErr w:type="spellEnd"/>
            <w:r w:rsidRPr="00E42D83">
              <w:rPr>
                <w:rFonts w:ascii="Times New Roman" w:eastAsia="Times New Roman" w:hAnsi="Times New Roman" w:cs="Times New Roman"/>
                <w:color w:val="000000"/>
                <w:sz w:val="24"/>
                <w:szCs w:val="24"/>
                <w:shd w:val="clear" w:color="auto" w:fill="FFFFFF"/>
                <w:lang w:eastAsia="ru-RU"/>
              </w:rPr>
              <w:t xml:space="preserve"> </w:t>
            </w:r>
            <w:proofErr w:type="spellStart"/>
            <w:r w:rsidRPr="00E42D83">
              <w:rPr>
                <w:rFonts w:ascii="Times New Roman" w:eastAsia="Times New Roman" w:hAnsi="Times New Roman" w:cs="Times New Roman"/>
                <w:color w:val="000000"/>
                <w:sz w:val="24"/>
                <w:szCs w:val="24"/>
                <w:shd w:val="clear" w:color="auto" w:fill="FFFFFF"/>
                <w:lang w:eastAsia="ru-RU"/>
              </w:rPr>
              <w:t>сут.расход</w:t>
            </w:r>
            <w:proofErr w:type="spellEnd"/>
            <w:r w:rsidRPr="00E42D83">
              <w:rPr>
                <w:rFonts w:ascii="Times New Roman" w:eastAsia="Times New Roman" w:hAnsi="Times New Roman" w:cs="Times New Roman"/>
                <w:color w:val="000000"/>
                <w:sz w:val="24"/>
                <w:szCs w:val="24"/>
                <w:shd w:val="clear" w:color="auto" w:fill="FFFFFF"/>
                <w:lang w:eastAsia="ru-RU"/>
              </w:rPr>
              <w:t xml:space="preserve"> воды</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м</w:t>
            </w:r>
            <w:r w:rsidRPr="00E42D83">
              <w:rPr>
                <w:rFonts w:ascii="Times New Roman" w:eastAsia="Times New Roman" w:hAnsi="Times New Roman" w:cs="Times New Roman"/>
                <w:color w:val="000000"/>
                <w:position w:val="10"/>
                <w:sz w:val="24"/>
                <w:szCs w:val="24"/>
                <w:shd w:val="clear" w:color="auto" w:fill="FFFFFF"/>
                <w:lang w:eastAsia="ru-RU"/>
              </w:rPr>
              <w:t>3</w:t>
            </w:r>
            <w:r w:rsidRPr="00E42D83">
              <w:rPr>
                <w:rFonts w:ascii="Times New Roman" w:eastAsia="Times New Roman" w:hAnsi="Times New Roman" w:cs="Times New Roman"/>
                <w:color w:val="000000"/>
                <w:sz w:val="24"/>
                <w:szCs w:val="24"/>
                <w:shd w:val="clear" w:color="auto" w:fill="FFFFFF"/>
                <w:lang w:eastAsia="ru-RU"/>
              </w:rPr>
              <w:t>/</w:t>
            </w:r>
            <w:proofErr w:type="spellStart"/>
            <w:r w:rsidRPr="00E42D83">
              <w:rPr>
                <w:rFonts w:ascii="Times New Roman" w:eastAsia="Times New Roman" w:hAnsi="Times New Roman" w:cs="Times New Roman"/>
                <w:color w:val="000000"/>
                <w:sz w:val="24"/>
                <w:szCs w:val="24"/>
                <w:shd w:val="clear" w:color="auto" w:fill="FFFFFF"/>
                <w:lang w:eastAsia="ru-RU"/>
              </w:rPr>
              <w:t>сут</w:t>
            </w:r>
            <w:proofErr w:type="spellEnd"/>
            <w:r w:rsidRPr="00E42D83">
              <w:rPr>
                <w:rFonts w:ascii="Times New Roman" w:eastAsia="Times New Roman" w:hAnsi="Times New Roman" w:cs="Times New Roman"/>
                <w:color w:val="000000"/>
                <w:sz w:val="24"/>
                <w:szCs w:val="24"/>
                <w:shd w:val="clear" w:color="auto" w:fill="FFFFFF"/>
                <w:lang w:eastAsia="ru-RU"/>
              </w:rPr>
              <w:t>.</w:t>
            </w:r>
          </w:p>
        </w:tc>
      </w:tr>
      <w:tr w:rsidR="00E42D83" w:rsidRPr="00E42D83" w:rsidTr="00E42D83">
        <w:trPr>
          <w:jc w:val="center"/>
        </w:trPr>
        <w:tc>
          <w:tcPr>
            <w:tcW w:w="3630"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i/>
                <w:iCs/>
                <w:sz w:val="24"/>
                <w:szCs w:val="24"/>
                <w:shd w:val="clear" w:color="auto" w:fill="FFFFFF"/>
                <w:lang w:eastAsia="ru-RU"/>
              </w:rPr>
              <w:t>Советское СП </w:t>
            </w:r>
            <w:r w:rsidRPr="00E42D83">
              <w:rPr>
                <w:rFonts w:ascii="Times New Roman" w:eastAsia="Times New Roman" w:hAnsi="Times New Roman" w:cs="Times New Roman"/>
                <w:sz w:val="24"/>
                <w:szCs w:val="24"/>
                <w:shd w:val="clear" w:color="auto" w:fill="FFFFFF"/>
                <w:lang w:eastAsia="ru-RU"/>
              </w:rPr>
              <w:t xml:space="preserve">население 0,34 </w:t>
            </w:r>
            <w:proofErr w:type="spellStart"/>
            <w:r w:rsidRPr="00E42D83">
              <w:rPr>
                <w:rFonts w:ascii="Times New Roman" w:eastAsia="Times New Roman" w:hAnsi="Times New Roman" w:cs="Times New Roman"/>
                <w:sz w:val="24"/>
                <w:szCs w:val="24"/>
                <w:shd w:val="clear" w:color="auto" w:fill="FFFFFF"/>
                <w:lang w:eastAsia="ru-RU"/>
              </w:rPr>
              <w:t>тысч.чел</w:t>
            </w:r>
            <w:proofErr w:type="spellEnd"/>
          </w:p>
        </w:tc>
        <w:tc>
          <w:tcPr>
            <w:tcW w:w="3255"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78,2</w:t>
            </w:r>
          </w:p>
        </w:tc>
        <w:tc>
          <w:tcPr>
            <w:tcW w:w="354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shd w:val="clear" w:color="auto" w:fill="FFFFFF"/>
                <w:lang w:eastAsia="ru-RU"/>
              </w:rPr>
              <w:t>93,84</w:t>
            </w:r>
          </w:p>
        </w:tc>
      </w:tr>
      <w:tr w:rsidR="00E42D83" w:rsidRPr="00E42D83" w:rsidTr="00E42D83">
        <w:trPr>
          <w:jc w:val="center"/>
        </w:trPr>
        <w:tc>
          <w:tcPr>
            <w:tcW w:w="3630"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Коммунально-бытовые предприятия, промышленность обслуживающая население прочие расходы (10%)</w:t>
            </w:r>
          </w:p>
        </w:tc>
        <w:tc>
          <w:tcPr>
            <w:tcW w:w="3255"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7,82</w:t>
            </w:r>
          </w:p>
        </w:tc>
        <w:tc>
          <w:tcPr>
            <w:tcW w:w="354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9,384</w:t>
            </w:r>
          </w:p>
        </w:tc>
      </w:tr>
      <w:tr w:rsidR="00E42D83" w:rsidRPr="00E42D83" w:rsidTr="00E42D83">
        <w:trPr>
          <w:jc w:val="center"/>
        </w:trPr>
        <w:tc>
          <w:tcPr>
            <w:tcW w:w="3630" w:type="dxa"/>
            <w:tcBorders>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Итого</w:t>
            </w:r>
          </w:p>
        </w:tc>
        <w:tc>
          <w:tcPr>
            <w:tcW w:w="3255" w:type="dxa"/>
            <w:tcBorders>
              <w:left w:val="single" w:sz="6" w:space="0" w:color="000000"/>
              <w:bottom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86,02</w:t>
            </w:r>
          </w:p>
        </w:tc>
        <w:tc>
          <w:tcPr>
            <w:tcW w:w="3545" w:type="dxa"/>
            <w:tcBorders>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103,224</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Расходы стоков от инвестиционных объектов, необходимо прорабатывать по мере реализации целевых программ. В связи с демографическим спадом расход стоков не увеличивается.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Схема канализации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xml:space="preserve">Система канализации в Советском сельском поселении отсутствует. </w:t>
      </w:r>
      <w:proofErr w:type="spellStart"/>
      <w:r w:rsidRPr="00E42D83">
        <w:rPr>
          <w:rFonts w:ascii="Times New Roman" w:eastAsia="Times New Roman" w:hAnsi="Times New Roman" w:cs="Times New Roman"/>
          <w:color w:val="000000"/>
          <w:sz w:val="24"/>
          <w:szCs w:val="24"/>
          <w:shd w:val="clear" w:color="auto" w:fill="FFFFFF"/>
          <w:lang w:eastAsia="ru-RU"/>
        </w:rPr>
        <w:t>Канализование</w:t>
      </w:r>
      <w:proofErr w:type="spellEnd"/>
      <w:r w:rsidRPr="00E42D83">
        <w:rPr>
          <w:rFonts w:ascii="Times New Roman" w:eastAsia="Times New Roman" w:hAnsi="Times New Roman" w:cs="Times New Roman"/>
          <w:color w:val="000000"/>
          <w:sz w:val="24"/>
          <w:szCs w:val="24"/>
          <w:shd w:val="clear" w:color="auto" w:fill="FFFFFF"/>
          <w:lang w:eastAsia="ru-RU"/>
        </w:rPr>
        <w:t xml:space="preserve"> зданий, имеющих внутреннюю канализацию, происходит в выгребы с последующим вывозом спецтехникой.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shd w:val="clear" w:color="auto" w:fill="FFFFFF"/>
          <w:lang w:eastAsia="ru-RU"/>
        </w:rPr>
        <w:t>Канализование</w:t>
      </w:r>
      <w:proofErr w:type="spellEnd"/>
      <w:r w:rsidRPr="00E42D83">
        <w:rPr>
          <w:rFonts w:ascii="Times New Roman" w:eastAsia="Times New Roman" w:hAnsi="Times New Roman" w:cs="Times New Roman"/>
          <w:color w:val="000000"/>
          <w:sz w:val="24"/>
          <w:szCs w:val="24"/>
          <w:shd w:val="clear" w:color="auto" w:fill="FFFFFF"/>
          <w:lang w:eastAsia="ru-RU"/>
        </w:rPr>
        <w:t xml:space="preserve"> новых площадок строительства и существующего </w:t>
      </w:r>
      <w:proofErr w:type="spellStart"/>
      <w:r w:rsidRPr="00E42D83">
        <w:rPr>
          <w:rFonts w:ascii="Times New Roman" w:eastAsia="Times New Roman" w:hAnsi="Times New Roman" w:cs="Times New Roman"/>
          <w:color w:val="000000"/>
          <w:sz w:val="24"/>
          <w:szCs w:val="24"/>
          <w:shd w:val="clear" w:color="auto" w:fill="FFFFFF"/>
          <w:lang w:eastAsia="ru-RU"/>
        </w:rPr>
        <w:t>неканализованного</w:t>
      </w:r>
      <w:proofErr w:type="spellEnd"/>
      <w:r w:rsidRPr="00E42D83">
        <w:rPr>
          <w:rFonts w:ascii="Times New Roman" w:eastAsia="Times New Roman" w:hAnsi="Times New Roman" w:cs="Times New Roman"/>
          <w:color w:val="000000"/>
          <w:sz w:val="24"/>
          <w:szCs w:val="24"/>
          <w:shd w:val="clear" w:color="auto" w:fill="FFFFFF"/>
          <w:lang w:eastAsia="ru-RU"/>
        </w:rPr>
        <w:t xml:space="preserve"> жилого фонда предусмотреть через проектируемые самотечные коллекторы диаметрами 150-300 мм. Самотечные сети канализации прокладывать из асбестоцементных или пластмассовых труб, напорные сети – из чугунных напорных труб из шаровидного графита либо из пластмассовых труб.</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Исходя из изложенного в плане водоотведения, необходимо предусмотреть:</w:t>
      </w:r>
    </w:p>
    <w:p w:rsidR="00E42D83" w:rsidRPr="00E42D83" w:rsidRDefault="00E42D83" w:rsidP="00E42D83">
      <w:pPr>
        <w:numPr>
          <w:ilvl w:val="0"/>
          <w:numId w:val="4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Провести изыскательские и проектные работы по размещению и строительству очистных сооружений канализации.</w:t>
      </w:r>
    </w:p>
    <w:p w:rsidR="00E42D83" w:rsidRPr="00E42D83" w:rsidRDefault="00E42D83" w:rsidP="00E42D83">
      <w:pPr>
        <w:numPr>
          <w:ilvl w:val="0"/>
          <w:numId w:val="4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E42D83">
        <w:rPr>
          <w:rFonts w:ascii="Times New Roman" w:eastAsia="Times New Roman" w:hAnsi="Times New Roman" w:cs="Times New Roman"/>
          <w:color w:val="000000"/>
          <w:sz w:val="24"/>
          <w:szCs w:val="24"/>
          <w:shd w:val="clear" w:color="auto" w:fill="FFFFFF"/>
          <w:lang w:eastAsia="ru-RU"/>
        </w:rPr>
        <w:t>водосберегающих</w:t>
      </w:r>
      <w:proofErr w:type="spellEnd"/>
      <w:r w:rsidRPr="00E42D83">
        <w:rPr>
          <w:rFonts w:ascii="Times New Roman" w:eastAsia="Times New Roman" w:hAnsi="Times New Roman" w:cs="Times New Roman"/>
          <w:color w:val="000000"/>
          <w:sz w:val="24"/>
          <w:szCs w:val="24"/>
          <w:shd w:val="clear" w:color="auto" w:fill="FFFFFF"/>
          <w:lang w:eastAsia="ru-RU"/>
        </w:rPr>
        <w:t xml:space="preserve"> технологий.</w:t>
      </w:r>
    </w:p>
    <w:p w:rsidR="00E42D83" w:rsidRPr="00E42D83" w:rsidRDefault="00E42D83" w:rsidP="00E42D83">
      <w:pPr>
        <w:numPr>
          <w:ilvl w:val="0"/>
          <w:numId w:val="4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proofErr w:type="spellStart"/>
      <w:r w:rsidRPr="00E42D83">
        <w:rPr>
          <w:rFonts w:ascii="Times New Roman" w:eastAsia="Times New Roman" w:hAnsi="Times New Roman" w:cs="Times New Roman"/>
          <w:color w:val="000000"/>
          <w:sz w:val="24"/>
          <w:szCs w:val="24"/>
          <w:shd w:val="clear" w:color="auto" w:fill="FFFFFF"/>
          <w:lang w:eastAsia="ru-RU"/>
        </w:rPr>
        <w:t>Канализование</w:t>
      </w:r>
      <w:proofErr w:type="spellEnd"/>
      <w:r w:rsidRPr="00E42D83">
        <w:rPr>
          <w:rFonts w:ascii="Times New Roman" w:eastAsia="Times New Roman" w:hAnsi="Times New Roman" w:cs="Times New Roman"/>
          <w:color w:val="000000"/>
          <w:sz w:val="24"/>
          <w:szCs w:val="24"/>
          <w:shd w:val="clear" w:color="auto" w:fill="FFFFFF"/>
          <w:lang w:eastAsia="ru-RU"/>
        </w:rPr>
        <w:t xml:space="preserve"> новых площадок строительства и существующего </w:t>
      </w:r>
      <w:proofErr w:type="spellStart"/>
      <w:r w:rsidRPr="00E42D83">
        <w:rPr>
          <w:rFonts w:ascii="Times New Roman" w:eastAsia="Times New Roman" w:hAnsi="Times New Roman" w:cs="Times New Roman"/>
          <w:color w:val="000000"/>
          <w:sz w:val="24"/>
          <w:szCs w:val="24"/>
          <w:shd w:val="clear" w:color="auto" w:fill="FFFFFF"/>
          <w:lang w:eastAsia="ru-RU"/>
        </w:rPr>
        <w:t>неканализованного</w:t>
      </w:r>
      <w:proofErr w:type="spellEnd"/>
      <w:r w:rsidRPr="00E42D83">
        <w:rPr>
          <w:rFonts w:ascii="Times New Roman" w:eastAsia="Times New Roman" w:hAnsi="Times New Roman" w:cs="Times New Roman"/>
          <w:color w:val="000000"/>
          <w:sz w:val="24"/>
          <w:szCs w:val="24"/>
          <w:shd w:val="clear" w:color="auto" w:fill="FFFFFF"/>
          <w:lang w:eastAsia="ru-RU"/>
        </w:rPr>
        <w:t xml:space="preserve"> жилого фонда предусмотреть через проектируемые самотечные коллекторы диаметрами 150-300 мм.</w:t>
      </w:r>
    </w:p>
    <w:p w:rsidR="00E42D83" w:rsidRPr="00E42D83" w:rsidRDefault="00E42D83" w:rsidP="00E42D83">
      <w:pPr>
        <w:numPr>
          <w:ilvl w:val="0"/>
          <w:numId w:val="4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Самотечные сети канализации рекомендуется прокладывать из асбестоцементных или пластмассовых труб, напорные сети – из металлических труб в изоляции, железобетонных либо пластмассовых труб с учетом новых технологий.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Связь.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Генеральным планом на расчетный срок предусматривается развитие основного комплекса электрической связи и телекоммуникаций, включающего в себя:</w:t>
      </w:r>
    </w:p>
    <w:p w:rsidR="00E42D83" w:rsidRPr="00E42D83" w:rsidRDefault="00E42D83" w:rsidP="00E42D83">
      <w:pPr>
        <w:numPr>
          <w:ilvl w:val="1"/>
          <w:numId w:val="4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телефонную связь общего пользования;</w:t>
      </w:r>
    </w:p>
    <w:p w:rsidR="00E42D83" w:rsidRPr="00E42D83" w:rsidRDefault="00E42D83" w:rsidP="00E42D83">
      <w:pPr>
        <w:numPr>
          <w:ilvl w:val="1"/>
          <w:numId w:val="4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мобильную (сотовую) радиотелефонную связь;</w:t>
      </w:r>
    </w:p>
    <w:p w:rsidR="00E42D83" w:rsidRPr="00E42D83" w:rsidRDefault="00E42D83" w:rsidP="00E42D83">
      <w:pPr>
        <w:numPr>
          <w:ilvl w:val="1"/>
          <w:numId w:val="4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цифровые телекоммуникационные информационные сети и системы передачи данных;</w:t>
      </w:r>
    </w:p>
    <w:p w:rsidR="00E42D83" w:rsidRPr="00E42D83" w:rsidRDefault="00E42D83" w:rsidP="00E42D83">
      <w:pPr>
        <w:numPr>
          <w:ilvl w:val="1"/>
          <w:numId w:val="4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проводное вещание;</w:t>
      </w:r>
    </w:p>
    <w:p w:rsidR="00E42D83" w:rsidRPr="00E42D83" w:rsidRDefault="00E42D83" w:rsidP="00E42D83">
      <w:pPr>
        <w:numPr>
          <w:ilvl w:val="1"/>
          <w:numId w:val="4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эфирное радиовещание;</w:t>
      </w:r>
    </w:p>
    <w:p w:rsidR="00E42D83" w:rsidRPr="00E42D83" w:rsidRDefault="00E42D83" w:rsidP="00E42D83">
      <w:pPr>
        <w:numPr>
          <w:ilvl w:val="1"/>
          <w:numId w:val="44"/>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телевизионное вещание.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Емкость сети телефонной связи общего пользования должна будет составлять к расчетному сроку при 100% телефонизации квартирного и общественного сектора порядка 98%.</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lastRenderedPageBreak/>
        <w:t>Развитие телефонной сети фиксированной связи поселения предусматривается наращиванием номерной емкости АТС и модернизацией оборудования на базе современного цифрового.</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Основными направлениями развития сетей фиксированной связи являются:</w:t>
      </w:r>
    </w:p>
    <w:p w:rsidR="00E42D83" w:rsidRPr="00E42D83" w:rsidRDefault="00E42D83" w:rsidP="00E42D83">
      <w:pPr>
        <w:numPr>
          <w:ilvl w:val="1"/>
          <w:numId w:val="45"/>
        </w:numPr>
        <w:shd w:val="clear" w:color="auto" w:fill="FFFFFF"/>
        <w:spacing w:after="0" w:line="240" w:lineRule="auto"/>
        <w:ind w:left="0" w:firstLine="709"/>
        <w:jc w:val="both"/>
        <w:rPr>
          <w:rFonts w:ascii="Times New Roman" w:eastAsia="Times New Roman" w:hAnsi="Times New Roman" w:cs="Times New Roman"/>
          <w:b/>
          <w:bCs/>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 xml:space="preserve">постепенный переход от существующих сетей с технологией коммуникации каналов к </w:t>
      </w:r>
      <w:proofErr w:type="spellStart"/>
      <w:r w:rsidRPr="00E42D83">
        <w:rPr>
          <w:rFonts w:ascii="Times New Roman" w:eastAsia="Times New Roman" w:hAnsi="Times New Roman" w:cs="Times New Roman"/>
          <w:color w:val="000000"/>
          <w:sz w:val="24"/>
          <w:szCs w:val="24"/>
          <w:shd w:val="clear" w:color="auto" w:fill="FFFFFF"/>
          <w:lang w:eastAsia="ru-RU"/>
        </w:rPr>
        <w:t>мультисервисным</w:t>
      </w:r>
      <w:proofErr w:type="spellEnd"/>
      <w:r w:rsidRPr="00E42D83">
        <w:rPr>
          <w:rFonts w:ascii="Times New Roman" w:eastAsia="Times New Roman" w:hAnsi="Times New Roman" w:cs="Times New Roman"/>
          <w:color w:val="000000"/>
          <w:sz w:val="24"/>
          <w:szCs w:val="24"/>
          <w:shd w:val="clear" w:color="auto" w:fill="FFFFFF"/>
          <w:lang w:eastAsia="ru-RU"/>
        </w:rPr>
        <w:t xml:space="preserve"> сетям с технологией коммуникации пакетов;</w:t>
      </w:r>
    </w:p>
    <w:p w:rsidR="00E42D83" w:rsidRPr="00E42D83" w:rsidRDefault="00E42D83" w:rsidP="00E42D83">
      <w:pPr>
        <w:numPr>
          <w:ilvl w:val="1"/>
          <w:numId w:val="45"/>
        </w:numPr>
        <w:shd w:val="clear" w:color="auto" w:fill="FFFFFF"/>
        <w:spacing w:after="0" w:line="240" w:lineRule="auto"/>
        <w:ind w:left="0" w:firstLine="709"/>
        <w:jc w:val="both"/>
        <w:rPr>
          <w:rFonts w:ascii="Times New Roman" w:eastAsia="Times New Roman" w:hAnsi="Times New Roman" w:cs="Times New Roman"/>
          <w:b/>
          <w:bCs/>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Основными направлениями развития телекоммуникационных сетей являются:</w:t>
      </w:r>
    </w:p>
    <w:p w:rsidR="00E42D83" w:rsidRPr="00E42D83" w:rsidRDefault="00E42D83" w:rsidP="00E42D83">
      <w:pPr>
        <w:numPr>
          <w:ilvl w:val="1"/>
          <w:numId w:val="4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расширение сети «Интернет»;</w:t>
      </w:r>
    </w:p>
    <w:p w:rsidR="00E42D83" w:rsidRPr="00E42D83" w:rsidRDefault="00E42D83" w:rsidP="00E42D83">
      <w:pPr>
        <w:numPr>
          <w:ilvl w:val="1"/>
          <w:numId w:val="4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строительство широкополосных интерактивных телевизионных кабельных сетей и сетей подачи данных с использованием новых технологий;</w:t>
      </w:r>
    </w:p>
    <w:p w:rsidR="00E42D83" w:rsidRPr="00E42D83" w:rsidRDefault="00E42D83" w:rsidP="00E42D83">
      <w:pPr>
        <w:numPr>
          <w:ilvl w:val="1"/>
          <w:numId w:val="46"/>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обеспечение доступа сельского населения к универсальным услугам связи.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Главными направлениями развития сетей сотовой подвижной связи (СПС) являются:</w:t>
      </w:r>
    </w:p>
    <w:p w:rsidR="00E42D83" w:rsidRPr="00E42D83" w:rsidRDefault="00E42D83" w:rsidP="00E42D83">
      <w:pPr>
        <w:numPr>
          <w:ilvl w:val="1"/>
          <w:numId w:val="4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постепенная замена аналоговых сетей цифровыми;</w:t>
      </w:r>
    </w:p>
    <w:p w:rsidR="00E42D83" w:rsidRPr="00E42D83" w:rsidRDefault="00E42D83" w:rsidP="00E42D83">
      <w:pPr>
        <w:numPr>
          <w:ilvl w:val="1"/>
          <w:numId w:val="4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повышение степени проникновения сотовой подвижности;</w:t>
      </w:r>
    </w:p>
    <w:p w:rsidR="00E42D83" w:rsidRPr="00E42D83" w:rsidRDefault="00E42D83" w:rsidP="00E42D83">
      <w:pPr>
        <w:numPr>
          <w:ilvl w:val="1"/>
          <w:numId w:val="47"/>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shd w:val="clear" w:color="auto" w:fill="FFFFFF"/>
          <w:lang w:eastAsia="ru-RU"/>
        </w:rPr>
        <w:t>рост числа абонентов.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Основными направлениями развития систем телевидения, радиовещания и СКТ являются:</w:t>
      </w:r>
    </w:p>
    <w:p w:rsidR="00E42D83" w:rsidRPr="00E42D83" w:rsidRDefault="00E42D83" w:rsidP="00E42D83">
      <w:pPr>
        <w:numPr>
          <w:ilvl w:val="1"/>
          <w:numId w:val="48"/>
        </w:numPr>
        <w:shd w:val="clear" w:color="auto" w:fill="FFFFFF"/>
        <w:spacing w:after="0" w:line="240" w:lineRule="auto"/>
        <w:ind w:left="0" w:firstLine="709"/>
        <w:jc w:val="both"/>
        <w:rPr>
          <w:rFonts w:ascii="Times New Roman" w:eastAsia="Times New Roman" w:hAnsi="Times New Roman" w:cs="Times New Roman"/>
          <w:b/>
          <w:bCs/>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переход на цифровое телевидение стандарта DVB;</w:t>
      </w:r>
    </w:p>
    <w:p w:rsidR="00E42D83" w:rsidRPr="00E42D83" w:rsidRDefault="00E42D83" w:rsidP="00E42D83">
      <w:pPr>
        <w:numPr>
          <w:ilvl w:val="1"/>
          <w:numId w:val="48"/>
        </w:numPr>
        <w:shd w:val="clear" w:color="auto" w:fill="FFFFFF"/>
        <w:spacing w:after="0" w:line="240" w:lineRule="auto"/>
        <w:ind w:left="0" w:firstLine="709"/>
        <w:jc w:val="both"/>
        <w:rPr>
          <w:rFonts w:ascii="Times New Roman" w:eastAsia="Times New Roman" w:hAnsi="Times New Roman" w:cs="Times New Roman"/>
          <w:b/>
          <w:bCs/>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реализация наземных радиовещательных сетей на базе стандарта цифрового телевизионного вещания DVD;</w:t>
      </w:r>
    </w:p>
    <w:p w:rsidR="00E42D83" w:rsidRPr="00E42D83" w:rsidRDefault="00E42D83" w:rsidP="00E42D83">
      <w:pPr>
        <w:numPr>
          <w:ilvl w:val="1"/>
          <w:numId w:val="48"/>
        </w:numPr>
        <w:shd w:val="clear" w:color="auto" w:fill="FFFFFF"/>
        <w:spacing w:after="0" w:line="240" w:lineRule="auto"/>
        <w:ind w:left="0" w:firstLine="709"/>
        <w:jc w:val="both"/>
        <w:rPr>
          <w:rFonts w:ascii="Times New Roman" w:eastAsia="Times New Roman" w:hAnsi="Times New Roman" w:cs="Times New Roman"/>
          <w:b/>
          <w:bCs/>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объединение сетей кабельного телевидения в единую областную сеть с использованием волоконно-оптических линий.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shd w:val="clear" w:color="auto" w:fill="FFFFFF"/>
          <w:lang w:eastAsia="ru-RU"/>
        </w:rPr>
        <w:t>Главными направлениями развития почтовой связи являются:</w:t>
      </w:r>
    </w:p>
    <w:p w:rsidR="00E42D83" w:rsidRPr="00E42D83" w:rsidRDefault="00E42D83" w:rsidP="00E42D83">
      <w:pPr>
        <w:numPr>
          <w:ilvl w:val="0"/>
          <w:numId w:val="49"/>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shd w:val="clear" w:color="auto" w:fill="FFFFFF"/>
          <w:lang w:eastAsia="ru-RU"/>
        </w:rPr>
        <w:t>техническое перевооружение и внедрение информационных технологий почтовой связи;</w:t>
      </w:r>
    </w:p>
    <w:p w:rsidR="00E42D83" w:rsidRPr="00E42D83" w:rsidRDefault="00E42D83" w:rsidP="00E42D83">
      <w:pPr>
        <w:numPr>
          <w:ilvl w:val="0"/>
          <w:numId w:val="49"/>
        </w:numPr>
        <w:shd w:val="clear" w:color="auto" w:fill="FFFFFF"/>
        <w:spacing w:after="0" w:line="240" w:lineRule="auto"/>
        <w:ind w:left="0" w:firstLine="709"/>
        <w:jc w:val="both"/>
        <w:rPr>
          <w:rFonts w:ascii="Times New Roman" w:eastAsia="Times New Roman" w:hAnsi="Times New Roman" w:cs="Times New Roman"/>
          <w:color w:val="000000"/>
          <w:spacing w:val="-10"/>
          <w:sz w:val="24"/>
          <w:szCs w:val="24"/>
          <w:lang w:eastAsia="ru-RU"/>
        </w:rPr>
      </w:pPr>
      <w:r w:rsidRPr="00E42D83">
        <w:rPr>
          <w:rFonts w:ascii="Times New Roman" w:eastAsia="Times New Roman" w:hAnsi="Times New Roman" w:cs="Times New Roman"/>
          <w:color w:val="000000"/>
          <w:spacing w:val="-10"/>
          <w:sz w:val="24"/>
          <w:szCs w:val="24"/>
          <w:shd w:val="clear" w:color="auto" w:fill="FFFFFF"/>
          <w:lang w:eastAsia="ru-RU"/>
        </w:rPr>
        <w:t>улучшение быстроты и качества обслуживания.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shd w:val="clear" w:color="auto" w:fill="FFFFFF"/>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2.5.2. Предложения по обеспечению территории Советского сельского поселения объектами транспортной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полномочия органов местного самоуправления входят вопросы дорожной деятельности в отношении автомобильных дорог местного значения в границах населенных пунктов поселения,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предоставления транспортных услуг </w:t>
      </w:r>
      <w:proofErr w:type="gramStart"/>
      <w:r w:rsidRPr="00E42D83">
        <w:rPr>
          <w:rFonts w:ascii="Times New Roman" w:eastAsia="Times New Roman" w:hAnsi="Times New Roman" w:cs="Times New Roman"/>
          <w:color w:val="000000"/>
          <w:sz w:val="24"/>
          <w:szCs w:val="24"/>
          <w:lang w:eastAsia="ru-RU"/>
        </w:rPr>
        <w:t>населению</w:t>
      </w:r>
      <w:proofErr w:type="gramEnd"/>
      <w:r w:rsidRPr="00E42D83">
        <w:rPr>
          <w:rFonts w:ascii="Times New Roman" w:eastAsia="Times New Roman" w:hAnsi="Times New Roman" w:cs="Times New Roman"/>
          <w:color w:val="000000"/>
          <w:sz w:val="24"/>
          <w:szCs w:val="24"/>
          <w:lang w:eastAsia="ru-RU"/>
        </w:rPr>
        <w:t xml:space="preserve"> и организация транспортного обслуживания в границах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основным мероприятиям по развитию улично-дорожной сети, обеспечивающим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 с целью увеличения ее пропускной способности. Улицы и дороги должны быть запроектированы с учетом внешних и внутренних грузопотоков и противопожарного обслуживания населенных пунктов. Дороги с асфальтовым покрытием предусматриваются на всех улицах.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Улицы населенного пункта Советского сельского поселения нуждаются в благоустройстве: требуется укладка асфальтобетонного покрытия на улицах с грунтовым покрытием,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Проектом предусматривается приведение всех автодорог сельского поселения в нормативное транспортно-эксплуатационное состояние.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lastRenderedPageBreak/>
        <w:t>Мероприятия по обеспечению территории сельского поселения объектами транспортной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1.Устройство автомобильных дорог с асфальтовым покрытием на улицах населенного пункта общей протяженностью 1,6 км.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2. Реконструкция асфальтового покрытия улицы Советская общей протяженностью 2,2 км.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Устройство парковок и автостоянок в общественных зонах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Оборудование остановок общественного транспорта стационарными остановочными павильонами.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Ремонт мостов в населенном пункте.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2.5.3. Строительство и модернизация жилищного фонда, создание условий для жилищного строительства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ст. 14 Федерального закона № 131-ФЗ от 06.10.2003 г. к полномочиям администрации сельского поселения относится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 основным задачам в области жилищного строительства относятся:</w:t>
      </w:r>
    </w:p>
    <w:p w:rsidR="00E42D83" w:rsidRPr="00E42D83" w:rsidRDefault="00E42D83" w:rsidP="00E42D83">
      <w:pPr>
        <w:numPr>
          <w:ilvl w:val="0"/>
          <w:numId w:val="5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Максимальное 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поселения.</w:t>
      </w:r>
    </w:p>
    <w:p w:rsidR="00E42D83" w:rsidRPr="00E42D83" w:rsidRDefault="00E42D83" w:rsidP="00E42D83">
      <w:pPr>
        <w:numPr>
          <w:ilvl w:val="0"/>
          <w:numId w:val="5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Развитие новых типов жилья, включая развитие малоэтажного жилищного строительства (</w:t>
      </w:r>
      <w:proofErr w:type="spellStart"/>
      <w:r w:rsidRPr="00E42D83">
        <w:rPr>
          <w:rFonts w:ascii="Times New Roman" w:eastAsia="Times New Roman" w:hAnsi="Times New Roman" w:cs="Times New Roman"/>
          <w:color w:val="000000"/>
          <w:sz w:val="24"/>
          <w:szCs w:val="24"/>
          <w:lang w:eastAsia="ru-RU"/>
        </w:rPr>
        <w:t>таунхаусы</w:t>
      </w:r>
      <w:proofErr w:type="spellEnd"/>
      <w:r w:rsidRPr="00E42D83">
        <w:rPr>
          <w:rFonts w:ascii="Times New Roman" w:eastAsia="Times New Roman" w:hAnsi="Times New Roman" w:cs="Times New Roman"/>
          <w:color w:val="000000"/>
          <w:sz w:val="24"/>
          <w:szCs w:val="24"/>
          <w:lang w:eastAsia="ru-RU"/>
        </w:rPr>
        <w:t xml:space="preserve"> и коттеджи).</w:t>
      </w:r>
    </w:p>
    <w:p w:rsidR="00E42D83" w:rsidRPr="00E42D83" w:rsidRDefault="00E42D83" w:rsidP="00E42D83">
      <w:pPr>
        <w:numPr>
          <w:ilvl w:val="0"/>
          <w:numId w:val="5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Комплексное благоустройство жилых кварталов.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Кроме того, предусматриваются следующие мероприятия: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строительство усадебных домов по программе «Доступное жилье», предназначенных для молодых специалистов, молодых семей;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при реконструкции и формировании жилой застройки на территории общественных центров следует ориентироваться на переход от типового к авторскому адресному проектированию и строительству домов с улучшенной планировкой квартир и увеличением их площади;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строительство нового жилищного фонда во всех частях сельского поселения на экологически безопасных территориях с учетом системы нормативных планировочных ограничений;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комплексная застройка и благоустройство районов нового жилищного строительства с полным инженерным оборудованием территории и строительством объектов социальной сферы, устройством спортивных и парковых зон.</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Основная цель первоочередных мероприятий по новому жилищному строительству - комплексное формирование жилых районов с максимальным благоустройством, развитием социальной, инженерной и транспортной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Одним из направлений жилищного строительства принимается реконструкция. Реконструктивные мероприятия планируется сосредоточить в центральных, обеспеченных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инженерной инфраструктурой, частях населенных пунктов. Перспективное жилищное строительство планируется осуществлять в населенных пунктах на свободных от застройки территориях.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Мероприятия по обеспечению </w:t>
      </w:r>
      <w:r w:rsidRPr="00E42D83">
        <w:rPr>
          <w:rFonts w:ascii="Times New Roman" w:eastAsia="Times New Roman" w:hAnsi="Times New Roman" w:cs="Times New Roman"/>
          <w:i/>
          <w:iCs/>
          <w:color w:val="000000"/>
          <w:spacing w:val="-10"/>
          <w:sz w:val="24"/>
          <w:szCs w:val="24"/>
          <w:lang w:eastAsia="ru-RU"/>
        </w:rPr>
        <w:t>Советского</w:t>
      </w:r>
      <w:r w:rsidRPr="00E42D83">
        <w:rPr>
          <w:rFonts w:ascii="Times New Roman" w:eastAsia="Times New Roman" w:hAnsi="Times New Roman" w:cs="Times New Roman"/>
          <w:i/>
          <w:iCs/>
          <w:color w:val="000000"/>
          <w:sz w:val="24"/>
          <w:szCs w:val="24"/>
          <w:lang w:eastAsia="ru-RU"/>
        </w:rPr>
        <w:t> сельского поселения объектами жилой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w:t>
      </w:r>
      <w:r w:rsidRPr="00E42D83">
        <w:rPr>
          <w:rFonts w:ascii="Times New Roman" w:eastAsia="Times New Roman" w:hAnsi="Times New Roman" w:cs="Times New Roman"/>
          <w:color w:val="000000"/>
          <w:sz w:val="24"/>
          <w:szCs w:val="24"/>
          <w:lang w:eastAsia="ru-RU"/>
        </w:rPr>
        <w:lastRenderedPageBreak/>
        <w:t>гигиенических и градостроительных требований, с учетом сложившегося архитектурно-планировочного облика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Расширение муниципального жилого фонда.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3.Резервирование территории для жилищного строительства, в том числе для предоставления многодетным семья, гражданам, относящихся к категориям ветеранов Великой Отечественной войны, ветеранов боевых действий, ветеранов военной службы, государственной службы и труда, а также членов семей погибших (умерших) инвалидов войны, участников Великой Отечественной войны и ветеранов боевых действий и иным категориям граждан в соответствии с Законом Воронежской области от 13.05.2008 г. № 25-ОЗ.</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Переселение граждан из ветхого и аварийного жилого фонда.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Снос ветхого жилого фонда с последующим возведением индивидуальной жилой застройки на освободившихся территориях.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6. Развитие новых типов жилья, включая малоэтажное (</w:t>
      </w:r>
      <w:proofErr w:type="spellStart"/>
      <w:r w:rsidRPr="00E42D83">
        <w:rPr>
          <w:rFonts w:ascii="Times New Roman" w:eastAsia="Times New Roman" w:hAnsi="Times New Roman" w:cs="Times New Roman"/>
          <w:color w:val="000000"/>
          <w:sz w:val="24"/>
          <w:szCs w:val="24"/>
          <w:lang w:eastAsia="ru-RU"/>
        </w:rPr>
        <w:t>таунхаусы</w:t>
      </w:r>
      <w:proofErr w:type="spellEnd"/>
      <w:r w:rsidRPr="00E42D83">
        <w:rPr>
          <w:rFonts w:ascii="Times New Roman" w:eastAsia="Times New Roman" w:hAnsi="Times New Roman" w:cs="Times New Roman"/>
          <w:color w:val="000000"/>
          <w:sz w:val="24"/>
          <w:szCs w:val="24"/>
          <w:lang w:eastAsia="ru-RU"/>
        </w:rPr>
        <w:t xml:space="preserve"> и коттеджи).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7. Комплексное благоустройство жилых кварталов.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8. Повышение архитектурно-художественных качеств жилой застройки.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2.5.4. Предложения по обеспечению территории сельского поселения объектами социальной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ст. 14 Федерального закона № 131-ФЗ от 06.10.2003 г. к полномочиям органов местного самоуправления сельского поселения относятся: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создание условий для организации досуга и обеспечения жителей поселения услугами организаций культуры;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обеспечение условий для развития на территории поселения физической культуры и массового спорта;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Генеральном плане предложения по развитию системы социально-бытового обслуживания разработаны с учетом новых экономических и градостроительных </w:t>
      </w:r>
      <w:proofErr w:type="spellStart"/>
      <w:r w:rsidRPr="00E42D83">
        <w:rPr>
          <w:rFonts w:ascii="Times New Roman" w:eastAsia="Times New Roman" w:hAnsi="Times New Roman" w:cs="Times New Roman"/>
          <w:color w:val="000000"/>
          <w:sz w:val="24"/>
          <w:szCs w:val="24"/>
          <w:lang w:eastAsia="ru-RU"/>
        </w:rPr>
        <w:t>условий.Решение</w:t>
      </w:r>
      <w:proofErr w:type="spellEnd"/>
      <w:r w:rsidRPr="00E42D83">
        <w:rPr>
          <w:rFonts w:ascii="Times New Roman" w:eastAsia="Times New Roman" w:hAnsi="Times New Roman" w:cs="Times New Roman"/>
          <w:color w:val="000000"/>
          <w:sz w:val="24"/>
          <w:szCs w:val="24"/>
          <w:lang w:eastAsia="ru-RU"/>
        </w:rPr>
        <w:t xml:space="preserve"> этих задач лежит на пути оптимизации системы услуг при изменении </w:t>
      </w:r>
      <w:r w:rsidRPr="00E42D83">
        <w:rPr>
          <w:rFonts w:ascii="Times New Roman" w:eastAsia="Times New Roman" w:hAnsi="Times New Roman" w:cs="Times New Roman"/>
          <w:color w:val="000000"/>
          <w:sz w:val="24"/>
          <w:szCs w:val="24"/>
          <w:u w:val="single"/>
          <w:lang w:eastAsia="ru-RU"/>
        </w:rPr>
        <w:t>функциональной и территориальной</w:t>
      </w:r>
      <w:r w:rsidRPr="00E42D83">
        <w:rPr>
          <w:rFonts w:ascii="Times New Roman" w:eastAsia="Times New Roman" w:hAnsi="Times New Roman" w:cs="Times New Roman"/>
          <w:color w:val="000000"/>
          <w:sz w:val="24"/>
          <w:szCs w:val="24"/>
          <w:lang w:eastAsia="ru-RU"/>
        </w:rPr>
        <w:t> организации.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lang w:eastAsia="ru-RU"/>
        </w:rPr>
        <w:t>Функциональная организация</w:t>
      </w:r>
      <w:r w:rsidRPr="00E42D83">
        <w:rPr>
          <w:rFonts w:ascii="Times New Roman" w:eastAsia="Times New Roman" w:hAnsi="Times New Roman" w:cs="Times New Roman"/>
          <w:color w:val="000000"/>
          <w:sz w:val="24"/>
          <w:szCs w:val="24"/>
          <w:lang w:eastAsia="ru-RU"/>
        </w:rPr>
        <w:t> связана с дифференциацией сферы обслуживания на социальную и коммерческую.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lang w:eastAsia="ru-RU"/>
        </w:rPr>
        <w:t>Социальная</w:t>
      </w:r>
      <w:r w:rsidRPr="00E42D83">
        <w:rPr>
          <w:rFonts w:ascii="Times New Roman" w:eastAsia="Times New Roman" w:hAnsi="Times New Roman" w:cs="Times New Roman"/>
          <w:color w:val="000000"/>
          <w:sz w:val="24"/>
          <w:szCs w:val="24"/>
          <w:lang w:eastAsia="ru-RU"/>
        </w:rPr>
        <w:t> - финансируется из бюджетных средств различного уровня, средств благотворительных фондов и организаций. Ориентируется на всё население, в первую очередь на малообеспеченное, и должна обеспечивать гарантированный социальный минимум услуг.</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Социальная сфера поддается нормированию, основанному на статистических данных (учет численности детей дошкольного и школьного возраста, частота посещения медицинских учреждений и т.д.).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lang w:eastAsia="ru-RU"/>
        </w:rPr>
        <w:t>Коммерческая</w:t>
      </w:r>
      <w:r w:rsidRPr="00E42D83">
        <w:rPr>
          <w:rFonts w:ascii="Times New Roman" w:eastAsia="Times New Roman" w:hAnsi="Times New Roman" w:cs="Times New Roman"/>
          <w:color w:val="000000"/>
          <w:sz w:val="24"/>
          <w:szCs w:val="24"/>
          <w:lang w:eastAsia="ru-RU"/>
        </w:rPr>
        <w:t> сфера не поддается нормированию, поскольку развивается на основе конкуренции и в соответствии с законами рынка.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Изменения в </w:t>
      </w:r>
      <w:r w:rsidRPr="00E42D83">
        <w:rPr>
          <w:rFonts w:ascii="Times New Roman" w:eastAsia="Times New Roman" w:hAnsi="Times New Roman" w:cs="Times New Roman"/>
          <w:color w:val="000000"/>
          <w:sz w:val="24"/>
          <w:szCs w:val="24"/>
          <w:u w:val="single"/>
          <w:lang w:eastAsia="ru-RU"/>
        </w:rPr>
        <w:t>территориальной</w:t>
      </w:r>
      <w:r w:rsidRPr="00E42D83">
        <w:rPr>
          <w:rFonts w:ascii="Times New Roman" w:eastAsia="Times New Roman" w:hAnsi="Times New Roman" w:cs="Times New Roman"/>
          <w:color w:val="000000"/>
          <w:sz w:val="24"/>
          <w:szCs w:val="24"/>
          <w:lang w:eastAsia="ru-RU"/>
        </w:rPr>
        <w:t xml:space="preserve"> организации обусловлены необходимостью повышения комфортности </w:t>
      </w:r>
      <w:r w:rsidRPr="00E42D83">
        <w:rPr>
          <w:rFonts w:ascii="Times New Roman" w:eastAsia="Times New Roman" w:hAnsi="Times New Roman" w:cs="Times New Roman"/>
          <w:color w:val="000000"/>
          <w:sz w:val="24"/>
          <w:szCs w:val="24"/>
          <w:lang w:eastAsia="ru-RU"/>
        </w:rPr>
        <w:lastRenderedPageBreak/>
        <w:t>среды проживания в части обеспечения населения достаточным объемом разнообразных услуг при минимальных затратах времени на их получение.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Основная цель развития системы культурно-бытового обслуживания в новых экономических условиях остается прежней – создание полноценных условий труда, быта и отдыха жителей, достижение как минимум нормативного уровня обеспеченности населения всеми видами обслуживания при минимальных затратах времени.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Ориентировочный (контрольный) расчет потребности в объектах обслуживания произведен в соответствии с нормами </w:t>
      </w:r>
      <w:r w:rsidRPr="00E42D83">
        <w:rPr>
          <w:rFonts w:ascii="Times New Roman" w:eastAsia="Times New Roman" w:hAnsi="Times New Roman" w:cs="Times New Roman"/>
          <w:color w:val="000000"/>
          <w:sz w:val="24"/>
          <w:szCs w:val="24"/>
          <w:lang w:eastAsia="ru-RU"/>
        </w:rPr>
        <w:t>СП 42.13330.2011 «Градостроительство. Планировка и застройка городских и сельских поселений» актуализированная редакция СНиП 2.07.01-89*</w:t>
      </w:r>
      <w:r w:rsidRPr="00E42D83">
        <w:rPr>
          <w:rFonts w:ascii="Times New Roman" w:eastAsia="Times New Roman" w:hAnsi="Times New Roman" w:cs="Times New Roman"/>
          <w:color w:val="000000"/>
          <w:spacing w:val="-1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Мероприятия по обеспечению территории </w:t>
      </w:r>
      <w:r w:rsidRPr="00E42D83">
        <w:rPr>
          <w:rFonts w:ascii="Times New Roman" w:eastAsia="Times New Roman" w:hAnsi="Times New Roman" w:cs="Times New Roman"/>
          <w:i/>
          <w:iCs/>
          <w:color w:val="000000"/>
          <w:spacing w:val="-10"/>
          <w:sz w:val="24"/>
          <w:szCs w:val="24"/>
          <w:lang w:eastAsia="ru-RU"/>
        </w:rPr>
        <w:t>Советского</w:t>
      </w:r>
      <w:r w:rsidRPr="00E42D83">
        <w:rPr>
          <w:rFonts w:ascii="Times New Roman" w:eastAsia="Times New Roman" w:hAnsi="Times New Roman" w:cs="Times New Roman"/>
          <w:i/>
          <w:iCs/>
          <w:color w:val="000000"/>
          <w:sz w:val="24"/>
          <w:szCs w:val="24"/>
          <w:lang w:eastAsia="ru-RU"/>
        </w:rPr>
        <w:t> сельского поселения объектами социальной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Благоустройство спортивной зоны школы.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Ремонт Дома культуры в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Своевременное обновление библиотечных фондов.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Устройство современной детской физкультурно-спортивной площадки в населенном пункте по ул. Советская.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Реконструкция бани в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6. Строительство предприятия бытового обслуживания, включающего парикмахерскую, мастерские по ремонту обуви и пошиву одежды, предприятие по стирке белья, предприятие по химчистке в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7. Развитие сети объектов торговли, общественного питания, бытового обслуживания на основе частной предпринимательской деятельности.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2.5.5. Предложения по обеспечению территории сельского поселения объектами массового отдыха жителей поселения, благоустройства и озеленения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ст. 14 Федерального закона № 131-ФЗ от 06.10.2003 г. к полномочиям администрации сельского поселения относятся: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создание условий для массового отдыха </w:t>
      </w:r>
      <w:proofErr w:type="gramStart"/>
      <w:r w:rsidRPr="00E42D83">
        <w:rPr>
          <w:rFonts w:ascii="Times New Roman" w:eastAsia="Times New Roman" w:hAnsi="Times New Roman" w:cs="Times New Roman"/>
          <w:color w:val="000000"/>
          <w:sz w:val="24"/>
          <w:szCs w:val="24"/>
          <w:lang w:eastAsia="ru-RU"/>
        </w:rPr>
        <w:t>жителей поселения</w:t>
      </w:r>
      <w:proofErr w:type="gramEnd"/>
      <w:r w:rsidRPr="00E42D83">
        <w:rPr>
          <w:rFonts w:ascii="Times New Roman" w:eastAsia="Times New Roman" w:hAnsi="Times New Roman" w:cs="Times New Roman"/>
          <w:color w:val="000000"/>
          <w:sz w:val="24"/>
          <w:szCs w:val="24"/>
          <w:lang w:eastAsia="ru-RU"/>
        </w:rPr>
        <w:t xml:space="preserve"> и организация обустройства мест массового отдыха населения;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осуществление мероприятий по обеспечению безопасности людей на водных объектах;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i/>
          <w:iCs/>
          <w:color w:val="000000"/>
          <w:sz w:val="24"/>
          <w:szCs w:val="24"/>
          <w:lang w:eastAsia="ru-RU"/>
        </w:rPr>
        <w:t>Мероприятия по обеспечению территории </w:t>
      </w:r>
      <w:r w:rsidRPr="00E42D83">
        <w:rPr>
          <w:rFonts w:ascii="Times New Roman" w:eastAsia="Times New Roman" w:hAnsi="Times New Roman" w:cs="Times New Roman"/>
          <w:i/>
          <w:iCs/>
          <w:color w:val="000000"/>
          <w:spacing w:val="-10"/>
          <w:sz w:val="24"/>
          <w:szCs w:val="24"/>
          <w:lang w:eastAsia="ru-RU"/>
        </w:rPr>
        <w:t>Советского</w:t>
      </w:r>
      <w:r w:rsidRPr="00E42D83">
        <w:rPr>
          <w:rFonts w:ascii="Times New Roman" w:eastAsia="Times New Roman" w:hAnsi="Times New Roman" w:cs="Times New Roman"/>
          <w:i/>
          <w:iCs/>
          <w:color w:val="000000"/>
          <w:sz w:val="24"/>
          <w:szCs w:val="24"/>
          <w:lang w:eastAsia="ru-RU"/>
        </w:rPr>
        <w:t> сельского поселения объектами </w:t>
      </w:r>
      <w:r w:rsidRPr="00E42D83">
        <w:rPr>
          <w:rFonts w:ascii="Times New Roman" w:eastAsia="Times New Roman" w:hAnsi="Times New Roman" w:cs="Times New Roman"/>
          <w:i/>
          <w:iCs/>
          <w:color w:val="000000"/>
          <w:spacing w:val="-10"/>
          <w:sz w:val="24"/>
          <w:szCs w:val="24"/>
          <w:lang w:eastAsia="ru-RU"/>
        </w:rPr>
        <w:t>массового отдыха жителей поселения, благоустройства и озеленения: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Благоустройство и устройство внутриквартальных зон отдыха и детских игровых площадок на территории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Благоустройство участков, прилегающих к общественным зданиям.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Устройство пешеходных тротуаров по улицам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Благоустройство парка в с. Советское.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Устройство зоны рекреации сезонного использования с оборудованием пляжа на р. Балка Лозовая.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pacing w:val="-10"/>
          <w:sz w:val="24"/>
          <w:szCs w:val="24"/>
          <w:lang w:eastAsia="ru-RU"/>
        </w:rPr>
        <w:t>2.5.6. Развитие сельскохозяйственного и промышленного производства, создание условий для развития малого и среднего предпринимательства на территории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Для всех будущих объектов производства необходима разработка проектов санитарно-защитных зон в установленном порядке с последующим выносом их на местность. Кроме того, необходимо ограничение для всех размещаемых предприятий по классу опасности — не более III -го с санитарно-защитной зоной 300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Мероприятия по развитию сельскохозяйственного и промышленного производства на территории </w:t>
      </w:r>
      <w:r w:rsidRPr="00E42D83">
        <w:rPr>
          <w:rFonts w:ascii="Times New Roman" w:eastAsia="Times New Roman" w:hAnsi="Times New Roman" w:cs="Times New Roman"/>
          <w:i/>
          <w:iCs/>
          <w:color w:val="000000"/>
          <w:spacing w:val="-10"/>
          <w:sz w:val="24"/>
          <w:szCs w:val="24"/>
          <w:lang w:eastAsia="ru-RU"/>
        </w:rPr>
        <w:t>Советского</w:t>
      </w:r>
      <w:r w:rsidRPr="00E42D83">
        <w:rPr>
          <w:rFonts w:ascii="Times New Roman" w:eastAsia="Times New Roman" w:hAnsi="Times New Roman" w:cs="Times New Roman"/>
          <w:i/>
          <w:iCs/>
          <w:color w:val="000000"/>
          <w:sz w:val="24"/>
          <w:szCs w:val="24"/>
          <w:lang w:eastAsia="ru-RU"/>
        </w:rPr>
        <w:t>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1. Выделение зон перспективного размещения агропромышленных площадок на территориях недействующих предприятий.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Реанимация существующих агропромышленных и промышленных площадок в населенном пункте с использованием существующей инженерной и транспортной инфраструктуры.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Резервирование территории для предоставления земельных участков в целях создания объектов недвижимости для субъектов малого предпринимательства.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2.5.7. Предложения по обеспечению территории сельского поселения объектами специального назначения — местами сбора и вывоза бытовых отходов и мусора и местами захоронений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Согласно ст. 14 Федерального закона № 131-ФЗ от 06.10.2003 г. к полномочиям администрации сельского поселения относится содержание мест захоронения.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целях санитарной очистки территории территориальное планирование должно обеспечивать: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организацию мест для сбора твердых бытовых отходов;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организацию вывоза бытовых отходов и мусора.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Для </w:t>
      </w:r>
      <w:r w:rsidRPr="00E42D83">
        <w:rPr>
          <w:rFonts w:ascii="Times New Roman" w:eastAsia="Times New Roman" w:hAnsi="Times New Roman" w:cs="Times New Roman"/>
          <w:i/>
          <w:iCs/>
          <w:color w:val="000000"/>
          <w:spacing w:val="-10"/>
          <w:sz w:val="24"/>
          <w:szCs w:val="24"/>
          <w:lang w:eastAsia="ru-RU"/>
        </w:rPr>
        <w:t>Советского</w:t>
      </w:r>
      <w:r w:rsidRPr="00E42D83">
        <w:rPr>
          <w:rFonts w:ascii="Times New Roman" w:eastAsia="Times New Roman" w:hAnsi="Times New Roman" w:cs="Times New Roman"/>
          <w:i/>
          <w:iCs/>
          <w:color w:val="000000"/>
          <w:sz w:val="24"/>
          <w:szCs w:val="24"/>
          <w:lang w:eastAsia="ru-RU"/>
        </w:rPr>
        <w:t> сельского поселения предлагаются следующие мероприятия: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1. Разработка генеральной схемы планово-регулярной системы сбора и транспортировки бытовых отходов на территории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Организация сбора отходов в жилых образованиях в сменные контейнеры.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Рекультивация свалки ТБО.</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Организация в с. Советское площадки временного хранения отходов производства и потребления (асфальтированная площадка с установлением на ней контейнера большой емкости (30 м3), оснащенного системой «</w:t>
      </w:r>
      <w:proofErr w:type="spellStart"/>
      <w:r w:rsidRPr="00E42D83">
        <w:rPr>
          <w:rFonts w:ascii="Times New Roman" w:eastAsia="Times New Roman" w:hAnsi="Times New Roman" w:cs="Times New Roman"/>
          <w:color w:val="000000"/>
          <w:sz w:val="24"/>
          <w:szCs w:val="24"/>
          <w:lang w:eastAsia="ru-RU"/>
        </w:rPr>
        <w:t>Мультилифт</w:t>
      </w:r>
      <w:proofErr w:type="spellEnd"/>
      <w:r w:rsidRPr="00E42D83">
        <w:rPr>
          <w:rFonts w:ascii="Times New Roman" w:eastAsia="Times New Roman" w:hAnsi="Times New Roman" w:cs="Times New Roman"/>
          <w:color w:val="000000"/>
          <w:sz w:val="24"/>
          <w:szCs w:val="24"/>
          <w:lang w:eastAsia="ru-RU"/>
        </w:rPr>
        <w:t>» (по типовому проекту).</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Вывоз жидких бытовых отходов до строительства очистных сооружений в сельском поселении предусмотреть на действующие очистные сооружения близлежащих поселений Калачеевского муниципального района.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6. Поддержание порядка и благоустройство территорий существующего кладбища.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2.5.8. 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 по предотвращению чрезвычайных ситуаций природного и техногенного характера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населенных пунктов и создание оптимальных условий для восстановления нарушенного производства.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Чрезвычайная ситуация -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Возникновение аварий и катастроф природного и техногенного характера оказывает негативное влияние на обстановку на территории поселения. Поскольку ЧС возникает, как правило, непредвиденно, необходимо принятие всех возможных мер по защите от них населения и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По количеству пострадавших и максимальному ущербу имуществу 1-е место занимают дорожно-транспортные происшествия, 2-е место – пожары, 3-е место - </w:t>
      </w:r>
      <w:proofErr w:type="gramStart"/>
      <w:r w:rsidRPr="00E42D83">
        <w:rPr>
          <w:rFonts w:ascii="Times New Roman" w:eastAsia="Times New Roman" w:hAnsi="Times New Roman" w:cs="Times New Roman"/>
          <w:color w:val="000000"/>
          <w:sz w:val="24"/>
          <w:szCs w:val="24"/>
          <w:lang w:eastAsia="ru-RU"/>
        </w:rPr>
        <w:t>происшествия</w:t>
      </w:r>
      <w:proofErr w:type="gramEnd"/>
      <w:r w:rsidRPr="00E42D83">
        <w:rPr>
          <w:rFonts w:ascii="Times New Roman" w:eastAsia="Times New Roman" w:hAnsi="Times New Roman" w:cs="Times New Roman"/>
          <w:color w:val="000000"/>
          <w:sz w:val="24"/>
          <w:szCs w:val="24"/>
          <w:lang w:eastAsia="ru-RU"/>
        </w:rPr>
        <w:t xml:space="preserve"> связанные с погодными условиями.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1. Чрезвычайные ситуации природного характера.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6"/>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pacing w:val="-6"/>
          <w:sz w:val="24"/>
          <w:szCs w:val="24"/>
          <w:lang w:eastAsia="ru-RU"/>
        </w:rPr>
        <w:t>Метеорологические явления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Гидрогеологические явления и процессы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Геологические процессы и явления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Природные пожары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 Чрезвычайные ситуации техногенного характера - чрезвычайные ситуации, вызванные авариями: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на автомобильном транспорте;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на объектах системы газораспределения;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на </w:t>
      </w:r>
      <w:proofErr w:type="spellStart"/>
      <w:r w:rsidRPr="00E42D83">
        <w:rPr>
          <w:rFonts w:ascii="Times New Roman" w:eastAsia="Times New Roman" w:hAnsi="Times New Roman" w:cs="Times New Roman"/>
          <w:color w:val="000000"/>
          <w:sz w:val="24"/>
          <w:szCs w:val="24"/>
          <w:lang w:eastAsia="ru-RU"/>
        </w:rPr>
        <w:t>пожаро</w:t>
      </w:r>
      <w:proofErr w:type="spellEnd"/>
      <w:r w:rsidRPr="00E42D83">
        <w:rPr>
          <w:rFonts w:ascii="Times New Roman" w:eastAsia="Times New Roman" w:hAnsi="Times New Roman" w:cs="Times New Roman"/>
          <w:color w:val="000000"/>
          <w:sz w:val="24"/>
          <w:szCs w:val="24"/>
          <w:lang w:eastAsia="ru-RU"/>
        </w:rPr>
        <w:t>-взрывоопасных объектах.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на коммунальных системах жизнеобеспечения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bookmarkStart w:id="5" w:name="_252525D0_2525259F_252525D1_25252580_252"/>
      <w:r w:rsidRPr="00E42D83">
        <w:rPr>
          <w:rFonts w:ascii="Times New Roman" w:eastAsia="Times New Roman" w:hAnsi="Times New Roman" w:cs="Times New Roman"/>
          <w:color w:val="000000"/>
          <w:sz w:val="24"/>
          <w:szCs w:val="24"/>
          <w:lang w:eastAsia="ru-RU"/>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bookmarkEnd w:id="5"/>
    </w:p>
    <w:p w:rsidR="00E42D83" w:rsidRPr="00E42D83" w:rsidRDefault="00E42D83" w:rsidP="00E42D83">
      <w:pPr>
        <w:numPr>
          <w:ilvl w:val="0"/>
          <w:numId w:val="51"/>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проведением противоэпидемических, санитарно-гигиенических и пожарно- профилактических мероприятий, уменьшающих опасность возникновения и распространения инфекционных заболеваний и пожаров;</w:t>
      </w:r>
    </w:p>
    <w:p w:rsidR="00E42D83" w:rsidRPr="00E42D83" w:rsidRDefault="00E42D83" w:rsidP="00E42D83">
      <w:pPr>
        <w:numPr>
          <w:ilvl w:val="0"/>
          <w:numId w:val="51"/>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проведением аварийно-спасательных и других неотложных работ;</w:t>
      </w:r>
    </w:p>
    <w:p w:rsidR="00E42D83" w:rsidRPr="00E42D83" w:rsidRDefault="00E42D83" w:rsidP="00E42D83">
      <w:pPr>
        <w:numPr>
          <w:ilvl w:val="0"/>
          <w:numId w:val="51"/>
        </w:numPr>
        <w:spacing w:after="0" w:line="240" w:lineRule="auto"/>
        <w:ind w:left="0" w:firstLine="709"/>
        <w:jc w:val="both"/>
        <w:rPr>
          <w:rFonts w:ascii="Times New Roman" w:eastAsia="Times New Roman" w:hAnsi="Times New Roman" w:cs="Times New Roman"/>
          <w:color w:val="000000"/>
          <w:spacing w:val="-10"/>
          <w:sz w:val="24"/>
          <w:szCs w:val="24"/>
          <w:lang w:eastAsia="ru-RU"/>
        </w:rPr>
      </w:pPr>
      <w:r w:rsidRPr="00E42D83">
        <w:rPr>
          <w:rFonts w:ascii="Times New Roman" w:eastAsia="Times New Roman" w:hAnsi="Times New Roman" w:cs="Times New Roman"/>
          <w:color w:val="000000"/>
          <w:spacing w:val="-10"/>
          <w:sz w:val="24"/>
          <w:szCs w:val="24"/>
          <w:lang w:eastAsia="ru-RU"/>
        </w:rPr>
        <w:t>комплектование первичных средств пожаротушения, применяемых до прибытия пожарного расчета.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E42D83" w:rsidRPr="00E42D83" w:rsidRDefault="00E42D83" w:rsidP="00E42D83">
      <w:pPr>
        <w:numPr>
          <w:ilvl w:val="0"/>
          <w:numId w:val="52"/>
        </w:numPr>
        <w:spacing w:after="0" w:line="240" w:lineRule="auto"/>
        <w:ind w:left="0" w:firstLine="709"/>
        <w:jc w:val="both"/>
        <w:rPr>
          <w:rFonts w:ascii="Times New Roman" w:eastAsia="Times New Roman" w:hAnsi="Times New Roman" w:cs="Times New Roman"/>
          <w:color w:val="000000"/>
          <w:spacing w:val="-10"/>
          <w:sz w:val="24"/>
          <w:szCs w:val="24"/>
          <w:lang w:eastAsia="ru-RU"/>
        </w:rPr>
      </w:pPr>
      <w:r w:rsidRPr="00E42D83">
        <w:rPr>
          <w:rFonts w:ascii="Times New Roman" w:eastAsia="Times New Roman" w:hAnsi="Times New Roman" w:cs="Times New Roman"/>
          <w:color w:val="000000"/>
          <w:spacing w:val="-10"/>
          <w:sz w:val="14"/>
          <w:szCs w:val="14"/>
          <w:lang w:eastAsia="ru-RU"/>
        </w:rPr>
        <w:t>              </w:t>
      </w:r>
      <w:r w:rsidRPr="00E42D83">
        <w:rPr>
          <w:rFonts w:ascii="Times New Roman" w:eastAsia="Times New Roman" w:hAnsi="Times New Roman" w:cs="Times New Roman"/>
          <w:color w:val="000000"/>
          <w:spacing w:val="-10"/>
          <w:sz w:val="24"/>
          <w:szCs w:val="24"/>
          <w:lang w:eastAsia="ru-RU"/>
        </w:rPr>
        <w:t>ЭКОЛОГИЧЕСКИЕ ПРОБЛЕМЫ И ПУТИ ИХ РЕШЕНИЯ. ПРИРОДООХРАННЫЕ МЕРОПРИЯТИЯ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lang w:eastAsia="ru-RU"/>
        </w:rPr>
        <w:t>Состояние воздушного бассейна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Состояние воздушного бассейна формируется под влиянием природных условий, масштаба и структуры выбросов.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По комплексу метеофакторов территория характеризуется умеренным потенциалом загрязнения атмосферы – ПЗА (II зона по классификации </w:t>
      </w:r>
      <w:proofErr w:type="spellStart"/>
      <w:r w:rsidRPr="00E42D83">
        <w:rPr>
          <w:rFonts w:ascii="Times New Roman" w:eastAsia="Times New Roman" w:hAnsi="Times New Roman" w:cs="Times New Roman"/>
          <w:color w:val="000000"/>
          <w:sz w:val="24"/>
          <w:szCs w:val="24"/>
          <w:lang w:eastAsia="ru-RU"/>
        </w:rPr>
        <w:t>Э.Ю.Безуглой</w:t>
      </w:r>
      <w:proofErr w:type="spellEnd"/>
      <w:r w:rsidRPr="00E42D83">
        <w:rPr>
          <w:rFonts w:ascii="Times New Roman" w:eastAsia="Times New Roman" w:hAnsi="Times New Roman" w:cs="Times New Roman"/>
          <w:color w:val="000000"/>
          <w:sz w:val="24"/>
          <w:szCs w:val="24"/>
          <w:lang w:eastAsia="ru-RU"/>
        </w:rPr>
        <w:t>). В связи с особенностью климата в разные периоды года в ней создаются примерно одинаковые условия, как для рассеивания, так и для накопления примесей в приземном слое воздуха.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Промышленный комплекс в поселении не развит. В сельском поселении функционируют крестьянско-фермерские хозяйства. Интенсивность загрязнения атмосферного воздуха выбросами от стационарных источников незначительна.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Советском сельском поселении проходит автодорога регионального значения. Автомобильный транспорт является источником загрязнения атмосферы. Наблюдается ежегодный рост количества пассажирского транспорта. Выбросы двигателей автомобилей, содержащие двуокись азота, окись углерода, сернистый ангидрит, углеводороды оказывают негативное воздействие на видимость и прозрачность атмосферного воздуха, также на возрастание величины рН осадков. Основной причиной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Функционирование всех видов транспорта вызывает повышенное техногенное воздействие на окружающую среду, а при наступлении ЧС представляет собой серьёзную угрозу природной среде и здоровью населения. В связи с этим, одной </w:t>
      </w:r>
      <w:proofErr w:type="gramStart"/>
      <w:r w:rsidRPr="00E42D83">
        <w:rPr>
          <w:rFonts w:ascii="Times New Roman" w:eastAsia="Times New Roman" w:hAnsi="Times New Roman" w:cs="Times New Roman"/>
          <w:color w:val="000000"/>
          <w:sz w:val="24"/>
          <w:szCs w:val="24"/>
          <w:lang w:eastAsia="ru-RU"/>
        </w:rPr>
        <w:t>из важнейших проблем функционирования</w:t>
      </w:r>
      <w:proofErr w:type="gramEnd"/>
      <w:r w:rsidRPr="00E42D83">
        <w:rPr>
          <w:rFonts w:ascii="Times New Roman" w:eastAsia="Times New Roman" w:hAnsi="Times New Roman" w:cs="Times New Roman"/>
          <w:color w:val="000000"/>
          <w:sz w:val="24"/>
          <w:szCs w:val="24"/>
          <w:lang w:eastAsia="ru-RU"/>
        </w:rPr>
        <w:t xml:space="preserve"> существующих и создания новых транспортных коридоров является проблема обеспечения их экологической безопасности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данным областного информационного фонда социально-гигиенического мониторинга, основными веществами, контролируемыми во всех мониторинговых точках, являются взвешенные вещества, азота диоксид, серы диоксид, углерода оксид, свинец, фенол, формальдегид. Превышения гигиенических нормативов в мониторинговых точках в поселении не отмечались. Состояние атмосферного воздуха на территории Советского сельского поселения находится на удовлетворительном уровне.</w:t>
      </w:r>
    </w:p>
    <w:p w:rsidR="00E42D83" w:rsidRPr="00E42D83" w:rsidRDefault="00E42D83" w:rsidP="00E42D83">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E42D83">
        <w:rPr>
          <w:rFonts w:ascii="Times New Roman" w:eastAsia="Times New Roman" w:hAnsi="Times New Roman" w:cs="Times New Roman"/>
          <w:color w:val="000000"/>
          <w:kern w:val="36"/>
          <w:sz w:val="24"/>
          <w:szCs w:val="24"/>
          <w:u w:val="single"/>
          <w:lang w:eastAsia="ru-RU"/>
        </w:rPr>
        <w:t>Состояние водных ресурсов</w:t>
      </w:r>
    </w:p>
    <w:p w:rsidR="00E42D83" w:rsidRPr="00E42D83" w:rsidRDefault="00E42D83" w:rsidP="00E42D83">
      <w:pPr>
        <w:spacing w:after="0" w:line="240" w:lineRule="auto"/>
        <w:ind w:firstLine="709"/>
        <w:jc w:val="both"/>
        <w:outlineLvl w:val="2"/>
        <w:rPr>
          <w:rFonts w:ascii="Times New Roman" w:eastAsia="Times New Roman" w:hAnsi="Times New Roman" w:cs="Times New Roman"/>
          <w:b/>
          <w:bCs/>
          <w:color w:val="4F81BD"/>
          <w:sz w:val="24"/>
          <w:szCs w:val="24"/>
          <w:lang w:eastAsia="ru-RU"/>
        </w:rPr>
      </w:pPr>
      <w:r w:rsidRPr="00E42D83">
        <w:rPr>
          <w:rFonts w:ascii="Times New Roman" w:eastAsia="Times New Roman" w:hAnsi="Times New Roman" w:cs="Times New Roman"/>
          <w:color w:val="000000"/>
          <w:sz w:val="24"/>
          <w:szCs w:val="24"/>
          <w:lang w:eastAsia="ru-RU"/>
        </w:rPr>
        <w:t>Состояние поверхностных 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Водный бассейн сельского поселения представлен рекой Балка Лозовая, водотоком без названия у с. Советское и прудами.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Качественный состав воды рек и водоемов формируется под влиянием природных и антропогенных факторов.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Природными факторами формирования поверхностных вод являются: литологическое строение подстилающих поверхностей, </w:t>
      </w:r>
      <w:proofErr w:type="spellStart"/>
      <w:r w:rsidRPr="00E42D83">
        <w:rPr>
          <w:rFonts w:ascii="Times New Roman" w:eastAsia="Times New Roman" w:hAnsi="Times New Roman" w:cs="Times New Roman"/>
          <w:color w:val="000000"/>
          <w:sz w:val="24"/>
          <w:szCs w:val="24"/>
          <w:lang w:eastAsia="ru-RU"/>
        </w:rPr>
        <w:t>залесенность</w:t>
      </w:r>
      <w:proofErr w:type="spellEnd"/>
      <w:r w:rsidRPr="00E42D83">
        <w:rPr>
          <w:rFonts w:ascii="Times New Roman" w:eastAsia="Times New Roman" w:hAnsi="Times New Roman" w:cs="Times New Roman"/>
          <w:color w:val="000000"/>
          <w:sz w:val="24"/>
          <w:szCs w:val="24"/>
          <w:lang w:eastAsia="ru-RU"/>
        </w:rPr>
        <w:t xml:space="preserve">, </w:t>
      </w:r>
      <w:proofErr w:type="spellStart"/>
      <w:r w:rsidRPr="00E42D83">
        <w:rPr>
          <w:rFonts w:ascii="Times New Roman" w:eastAsia="Times New Roman" w:hAnsi="Times New Roman" w:cs="Times New Roman"/>
          <w:color w:val="000000"/>
          <w:sz w:val="24"/>
          <w:szCs w:val="24"/>
          <w:lang w:eastAsia="ru-RU"/>
        </w:rPr>
        <w:t>распаханность</w:t>
      </w:r>
      <w:proofErr w:type="spellEnd"/>
      <w:r w:rsidRPr="00E42D83">
        <w:rPr>
          <w:rFonts w:ascii="Times New Roman" w:eastAsia="Times New Roman" w:hAnsi="Times New Roman" w:cs="Times New Roman"/>
          <w:color w:val="000000"/>
          <w:sz w:val="24"/>
          <w:szCs w:val="24"/>
          <w:lang w:eastAsia="ru-RU"/>
        </w:rPr>
        <w:t xml:space="preserve"> водосборов. </w:t>
      </w:r>
      <w:proofErr w:type="spellStart"/>
      <w:r w:rsidRPr="00E42D83">
        <w:rPr>
          <w:rFonts w:ascii="Times New Roman" w:eastAsia="Times New Roman" w:hAnsi="Times New Roman" w:cs="Times New Roman"/>
          <w:color w:val="000000"/>
          <w:sz w:val="24"/>
          <w:szCs w:val="24"/>
          <w:lang w:eastAsia="ru-RU"/>
        </w:rPr>
        <w:t>Самоочищающая</w:t>
      </w:r>
      <w:proofErr w:type="spellEnd"/>
      <w:r w:rsidRPr="00E42D83">
        <w:rPr>
          <w:rFonts w:ascii="Times New Roman" w:eastAsia="Times New Roman" w:hAnsi="Times New Roman" w:cs="Times New Roman"/>
          <w:color w:val="000000"/>
          <w:sz w:val="24"/>
          <w:szCs w:val="24"/>
          <w:lang w:eastAsia="ru-RU"/>
        </w:rPr>
        <w:t xml:space="preserve"> способность рек поселения – пониженная.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Основными антропогенными источниками загрязнения реки и водоемов поселения являются поверхностные воды с территории населенных пунктов, включая производственные. Важным источником загрязнения водных объектов в поселении являются ливневые и коллекторно-дренажные воды с полей. С поверхностным стоком в водные объекты выносится до 10-25% внесенных минеральных удобрений и пестицидов, представляющие для водоемов наибольшую опасность.</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Предотвращение загрязнения водных объектов стоком с сельхозугодий является весьма сложным делом, не зависящим от специфики формирования стока, его неорганизованности и спорадичности. Создание лесозащитных насаждений является одним из главных мероприятий по предотвращению загрязнения водоемов поверхностным стоком. Среди дополнительных мероприятий следует отметить создание прибрежных </w:t>
      </w:r>
      <w:proofErr w:type="spellStart"/>
      <w:r w:rsidRPr="00E42D83">
        <w:rPr>
          <w:rFonts w:ascii="Times New Roman" w:eastAsia="Times New Roman" w:hAnsi="Times New Roman" w:cs="Times New Roman"/>
          <w:color w:val="000000"/>
          <w:sz w:val="24"/>
          <w:szCs w:val="24"/>
          <w:lang w:eastAsia="ru-RU"/>
        </w:rPr>
        <w:t>водоохранных</w:t>
      </w:r>
      <w:proofErr w:type="spellEnd"/>
      <w:r w:rsidRPr="00E42D83">
        <w:rPr>
          <w:rFonts w:ascii="Times New Roman" w:eastAsia="Times New Roman" w:hAnsi="Times New Roman" w:cs="Times New Roman"/>
          <w:color w:val="000000"/>
          <w:sz w:val="24"/>
          <w:szCs w:val="24"/>
          <w:lang w:eastAsia="ru-RU"/>
        </w:rPr>
        <w:t xml:space="preserve"> зон. </w:t>
      </w:r>
      <w:proofErr w:type="spellStart"/>
      <w:r w:rsidRPr="00E42D83">
        <w:rPr>
          <w:rFonts w:ascii="Times New Roman" w:eastAsia="Times New Roman" w:hAnsi="Times New Roman" w:cs="Times New Roman"/>
          <w:color w:val="000000"/>
          <w:sz w:val="24"/>
          <w:szCs w:val="24"/>
          <w:lang w:eastAsia="ru-RU"/>
        </w:rPr>
        <w:t>Водоохранные</w:t>
      </w:r>
      <w:proofErr w:type="spellEnd"/>
      <w:r w:rsidRPr="00E42D83">
        <w:rPr>
          <w:rFonts w:ascii="Times New Roman" w:eastAsia="Times New Roman" w:hAnsi="Times New Roman" w:cs="Times New Roman"/>
          <w:color w:val="000000"/>
          <w:sz w:val="24"/>
          <w:szCs w:val="24"/>
          <w:lang w:eastAsia="ru-RU"/>
        </w:rPr>
        <w:t xml:space="preserve"> зоны способствуют снижению выноса остатков пестицидов, минеральных удобрений и почвы в водные объекты.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Основным способом, предотвращающим негативное влияние инфраструктуры населенных пунктов на водные ресурсы, является искусственная биологическая очистка (ИБО). На территории сельского поселения в настоящее время очистных сооружений нет. </w:t>
      </w:r>
      <w:r w:rsidRPr="00E42D83">
        <w:rPr>
          <w:rFonts w:ascii="Times New Roman" w:eastAsia="Times New Roman" w:hAnsi="Times New Roman" w:cs="Times New Roman"/>
          <w:color w:val="000000"/>
          <w:sz w:val="24"/>
          <w:szCs w:val="24"/>
          <w:shd w:val="clear" w:color="auto" w:fill="FFFFFF"/>
          <w:lang w:eastAsia="ru-RU"/>
        </w:rPr>
        <w:t xml:space="preserve">Система централизованной канализации отсутствует. </w:t>
      </w:r>
      <w:proofErr w:type="spellStart"/>
      <w:r w:rsidRPr="00E42D83">
        <w:rPr>
          <w:rFonts w:ascii="Times New Roman" w:eastAsia="Times New Roman" w:hAnsi="Times New Roman" w:cs="Times New Roman"/>
          <w:color w:val="000000"/>
          <w:sz w:val="24"/>
          <w:szCs w:val="24"/>
          <w:shd w:val="clear" w:color="auto" w:fill="FFFFFF"/>
          <w:lang w:eastAsia="ru-RU"/>
        </w:rPr>
        <w:t>К</w:t>
      </w:r>
      <w:r w:rsidRPr="00E42D83">
        <w:rPr>
          <w:rFonts w:ascii="Times New Roman" w:eastAsia="Times New Roman" w:hAnsi="Times New Roman" w:cs="Times New Roman"/>
          <w:color w:val="000000"/>
          <w:sz w:val="24"/>
          <w:szCs w:val="24"/>
          <w:lang w:eastAsia="ru-RU"/>
        </w:rPr>
        <w:t>анализирование</w:t>
      </w:r>
      <w:proofErr w:type="spellEnd"/>
      <w:r w:rsidRPr="00E42D83">
        <w:rPr>
          <w:rFonts w:ascii="Times New Roman" w:eastAsia="Times New Roman" w:hAnsi="Times New Roman" w:cs="Times New Roman"/>
          <w:color w:val="000000"/>
          <w:sz w:val="24"/>
          <w:szCs w:val="24"/>
          <w:lang w:eastAsia="ru-RU"/>
        </w:rPr>
        <w:t xml:space="preserve"> общественных зданий и жилых домов осуществляется в выгребные ямы.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Следует отметить, что только простым использованием очистных сооружений проблему рационального использования и охраны водных ресурсов решить нельзя, поэтому создание замкнутых систем водопользования является в настоящее время одним из основных </w:t>
      </w:r>
      <w:proofErr w:type="spellStart"/>
      <w:r w:rsidRPr="00E42D83">
        <w:rPr>
          <w:rFonts w:ascii="Times New Roman" w:eastAsia="Times New Roman" w:hAnsi="Times New Roman" w:cs="Times New Roman"/>
          <w:color w:val="000000"/>
          <w:sz w:val="24"/>
          <w:szCs w:val="24"/>
          <w:lang w:eastAsia="ru-RU"/>
        </w:rPr>
        <w:t>инженерно</w:t>
      </w:r>
      <w:proofErr w:type="spellEnd"/>
      <w:r w:rsidRPr="00E42D83">
        <w:rPr>
          <w:rFonts w:ascii="Times New Roman" w:eastAsia="Times New Roman" w:hAnsi="Times New Roman" w:cs="Times New Roman"/>
          <w:color w:val="000000"/>
          <w:sz w:val="24"/>
          <w:szCs w:val="24"/>
          <w:lang w:eastAsia="ru-RU"/>
        </w:rPr>
        <w:t xml:space="preserve"> - экологических направлений водохозяйственной деятельности. Внедрение систем оборотного водоснабжения позволяет снизить забор воды из источника (потребление), снизить или ликвидировать сброс нагретых вод и загрязняющих веществ, а также сократить капитальные вложения на строительство объектов водоснабжения и канализации и удельные капиталовложения на водопотребление.</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Гидротехнические сооружения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поселении имеются гидротехнические сооружения, для нормального функционирования которых необходимо иметь разработанные правила эксплуатации и проводить мониторинг за состоянием ГТС.</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Состояние подземных вод</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Состояние подземных вод главным образом определяют эксплуатационный отбор подземных вод и поступление в водоносные горизонты техногенных стоков и инфильтрата.</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Распределение техногенной нагрузки имеет локально-линейный характер вдоль транспортной магистрали. В пределах сельского населенного пункта развивается загрязнение грунтовых вод компонентами азотной группы (нитраты, нитриты, аммиак), вызванное бытовыми отходами и сточными водами не канализированной селитебной территории.</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результате эксплуатации подземных вод на водозаборах формируются депрессионные воронки, за счет чего в области питания водозаборов вовлекаются сформированные зоны загрязненных подземных вод. Поэтому целесообразно провести подробные комплексные исследования химического состава подземных вод, направленные на выявление и распространение техногенного загрязнения, его типа, источника загрязнения, его миграционных свойств, на основе которых обосновать ряд </w:t>
      </w:r>
      <w:r w:rsidRPr="00E42D83">
        <w:rPr>
          <w:rFonts w:ascii="Times New Roman" w:eastAsia="Times New Roman" w:hAnsi="Times New Roman" w:cs="Times New Roman"/>
          <w:color w:val="000000"/>
          <w:sz w:val="24"/>
          <w:szCs w:val="24"/>
          <w:lang w:eastAsia="ru-RU"/>
        </w:rPr>
        <w:lastRenderedPageBreak/>
        <w:t>реабилитационных мер по защите питьевых водозаборов от техногенного загрязнения и локализации возможных очагов загрязнения.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Исключение техногенного загрязнения подземных вод может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w:t>
      </w:r>
      <w:proofErr w:type="spellStart"/>
      <w:r w:rsidRPr="00E42D83">
        <w:rPr>
          <w:rFonts w:ascii="Times New Roman" w:eastAsia="Times New Roman" w:hAnsi="Times New Roman" w:cs="Times New Roman"/>
          <w:color w:val="000000"/>
          <w:sz w:val="24"/>
          <w:szCs w:val="24"/>
          <w:lang w:eastAsia="ru-RU"/>
        </w:rPr>
        <w:t>водоотбора</w:t>
      </w:r>
      <w:proofErr w:type="spellEnd"/>
      <w:r w:rsidRPr="00E42D83">
        <w:rPr>
          <w:rFonts w:ascii="Times New Roman" w:eastAsia="Times New Roman" w:hAnsi="Times New Roman" w:cs="Times New Roman"/>
          <w:color w:val="000000"/>
          <w:sz w:val="24"/>
          <w:szCs w:val="24"/>
          <w:lang w:eastAsia="ru-RU"/>
        </w:rPr>
        <w:t>; внедрения систем подготовки воды перед подачей потребителю; выноса водозаборов из загрязненных мест.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Централизованное водоснабжение в сельском поселении осуществляется от 1 (ой) водонапорной башни </w:t>
      </w:r>
      <w:proofErr w:type="spellStart"/>
      <w:r w:rsidRPr="00E42D83">
        <w:rPr>
          <w:rFonts w:ascii="Times New Roman" w:eastAsia="Times New Roman" w:hAnsi="Times New Roman" w:cs="Times New Roman"/>
          <w:color w:val="000000"/>
          <w:sz w:val="24"/>
          <w:szCs w:val="24"/>
          <w:lang w:eastAsia="ru-RU"/>
        </w:rPr>
        <w:t>Рожновского</w:t>
      </w:r>
      <w:proofErr w:type="spellEnd"/>
      <w:r w:rsidRPr="00E42D83">
        <w:rPr>
          <w:rFonts w:ascii="Times New Roman" w:eastAsia="Times New Roman" w:hAnsi="Times New Roman" w:cs="Times New Roman"/>
          <w:color w:val="000000"/>
          <w:sz w:val="24"/>
          <w:szCs w:val="24"/>
          <w:lang w:eastAsia="ru-RU"/>
        </w:rPr>
        <w:t>. </w:t>
      </w:r>
      <w:r w:rsidRPr="00E42D83">
        <w:rPr>
          <w:rFonts w:ascii="Times New Roman" w:eastAsia="Times New Roman" w:hAnsi="Times New Roman" w:cs="Times New Roman"/>
          <w:color w:val="000000"/>
          <w:spacing w:val="2"/>
          <w:sz w:val="24"/>
          <w:szCs w:val="24"/>
          <w:lang w:eastAsia="ru-RU"/>
        </w:rPr>
        <w:t>Протяженность водопроводных сетей составляет 7,5 </w:t>
      </w:r>
      <w:r w:rsidRPr="00E42D83">
        <w:rPr>
          <w:rFonts w:ascii="Times New Roman" w:eastAsia="Times New Roman" w:hAnsi="Times New Roman" w:cs="Times New Roman"/>
          <w:color w:val="000000"/>
          <w:sz w:val="24"/>
          <w:szCs w:val="24"/>
          <w:shd w:val="clear" w:color="auto" w:fill="FFFFFF"/>
          <w:lang w:eastAsia="ru-RU"/>
        </w:rPr>
        <w:t>км.</w:t>
      </w:r>
      <w:r w:rsidRPr="00E42D83">
        <w:rPr>
          <w:rFonts w:ascii="Times New Roman" w:eastAsia="Times New Roman" w:hAnsi="Times New Roman" w:cs="Times New Roman"/>
          <w:color w:val="000000"/>
          <w:sz w:val="24"/>
          <w:szCs w:val="24"/>
          <w:lang w:eastAsia="ru-RU"/>
        </w:rPr>
        <w:t> Процент износа водопроводных</w:t>
      </w:r>
      <w:r w:rsidRPr="00E42D83">
        <w:rPr>
          <w:rFonts w:ascii="Times New Roman" w:eastAsia="Times New Roman" w:hAnsi="Times New Roman" w:cs="Times New Roman"/>
          <w:i/>
          <w:iCs/>
          <w:color w:val="000000"/>
          <w:sz w:val="24"/>
          <w:szCs w:val="24"/>
          <w:lang w:eastAsia="ru-RU"/>
        </w:rPr>
        <w:t> </w:t>
      </w:r>
      <w:r w:rsidRPr="00E42D83">
        <w:rPr>
          <w:rFonts w:ascii="Times New Roman" w:eastAsia="Times New Roman" w:hAnsi="Times New Roman" w:cs="Times New Roman"/>
          <w:color w:val="000000"/>
          <w:sz w:val="24"/>
          <w:szCs w:val="24"/>
          <w:lang w:eastAsia="ru-RU"/>
        </w:rPr>
        <w:t>сетей достаточно высокий.</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Значительная часть сельского населения использует питьевую воду источников нецентрализованного водоснабжения.</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Низкое качество воды нецентрализованных источников питьевого водоснабжения обусловлено:</w:t>
      </w:r>
    </w:p>
    <w:p w:rsidR="00E42D83" w:rsidRPr="00E42D83" w:rsidRDefault="00E42D83" w:rsidP="00E42D83">
      <w:pPr>
        <w:numPr>
          <w:ilvl w:val="0"/>
          <w:numId w:val="5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слабой защищенностью водоносных горизонтов от загрязнения с</w:t>
      </w:r>
      <w:r w:rsidRPr="00E42D83">
        <w:rPr>
          <w:rFonts w:ascii="Times New Roman" w:eastAsia="Times New Roman" w:hAnsi="Times New Roman" w:cs="Times New Roman"/>
          <w:color w:val="000000"/>
          <w:sz w:val="24"/>
          <w:szCs w:val="24"/>
          <w:lang w:eastAsia="ru-RU"/>
        </w:rPr>
        <w:br/>
        <w:t>поверхности;</w:t>
      </w:r>
    </w:p>
    <w:p w:rsidR="00E42D83" w:rsidRPr="00E42D83" w:rsidRDefault="00E42D83" w:rsidP="00E42D83">
      <w:pPr>
        <w:numPr>
          <w:ilvl w:val="0"/>
          <w:numId w:val="5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отсутствием зон санитарной охраны колодцев ввиду повышенной плотности застройки в не канализованной (оснащенной выгребами) части населенных мест;</w:t>
      </w:r>
    </w:p>
    <w:p w:rsidR="00E42D83" w:rsidRPr="00E42D83" w:rsidRDefault="00E42D83" w:rsidP="00E42D83">
      <w:pPr>
        <w:numPr>
          <w:ilvl w:val="0"/>
          <w:numId w:val="53"/>
        </w:numPr>
        <w:shd w:val="clear" w:color="auto" w:fill="FFFFFF"/>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отсутствием своевременного технического ремонта, очистки и дезинфекции колодцев.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Наряду с загрязнением подземных вод, важным аспектом является вопрос об их истощении. Истощению подземных вод способствует эксплуатация шахтных колодцев.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lang w:eastAsia="ru-RU"/>
        </w:rPr>
        <w:t>Состояние и охрана почв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Природный комплекс территории поселения представлен </w:t>
      </w:r>
      <w:proofErr w:type="spellStart"/>
      <w:r w:rsidRPr="00E42D83">
        <w:rPr>
          <w:rFonts w:ascii="Times New Roman" w:eastAsia="Times New Roman" w:hAnsi="Times New Roman" w:cs="Times New Roman"/>
          <w:color w:val="000000"/>
          <w:sz w:val="24"/>
          <w:szCs w:val="24"/>
          <w:lang w:eastAsia="ru-RU"/>
        </w:rPr>
        <w:t>лесо</w:t>
      </w:r>
      <w:proofErr w:type="spellEnd"/>
      <w:r w:rsidRPr="00E42D83">
        <w:rPr>
          <w:rFonts w:ascii="Times New Roman" w:eastAsia="Times New Roman" w:hAnsi="Times New Roman" w:cs="Times New Roman"/>
          <w:color w:val="000000"/>
          <w:sz w:val="24"/>
          <w:szCs w:val="24"/>
          <w:lang w:eastAsia="ru-RU"/>
        </w:rPr>
        <w:t xml:space="preserve"> - полевой плоской дренированной равниной с черноземом обыкновенным и </w:t>
      </w:r>
      <w:proofErr w:type="spellStart"/>
      <w:r w:rsidRPr="00E42D83">
        <w:rPr>
          <w:rFonts w:ascii="Times New Roman" w:eastAsia="Times New Roman" w:hAnsi="Times New Roman" w:cs="Times New Roman"/>
          <w:color w:val="000000"/>
          <w:sz w:val="24"/>
          <w:szCs w:val="24"/>
          <w:lang w:eastAsia="ru-RU"/>
        </w:rPr>
        <w:t>средневрезанной</w:t>
      </w:r>
      <w:proofErr w:type="spellEnd"/>
      <w:r w:rsidRPr="00E42D83">
        <w:rPr>
          <w:rFonts w:ascii="Times New Roman" w:eastAsia="Times New Roman" w:hAnsi="Times New Roman" w:cs="Times New Roman"/>
          <w:color w:val="000000"/>
          <w:sz w:val="24"/>
          <w:szCs w:val="24"/>
          <w:lang w:eastAsia="ru-RU"/>
        </w:rPr>
        <w:t xml:space="preserve"> овражно-балочной сетью.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Значительный вклад в химическое загрязнение почвы цинком, свинцом, марганцем, медью и другими токсичными веществами вносят выбросы автотранспорта. Создание вдоль автомобильных дорог лесных полезащитных полос, снижает загрязнение почвы свинцом в десятки раз.</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Источниками техногенного поступления в почву тяжелых металлов также являются средства химизации сельского хозяйства. Привнесение тяжелых металлов в почву (на поля) происходит с ядохимикатами, удобрениями и сточными водами. Одним из направлений защиты почв от загрязнений тяжелыми металлами является контроль внесения минеральных удобрений, который следует обеспечивать согласно зональным рекомендациям о ведение сельскохозяйственного производства в Воронежской области. Применение ядохимикатов как средств защиты растений от вредителей и болезней сохраняет около 50% урожая, но пагубно влияют на микрофлору и микрофауну почвы, вызывают сдвиги в биохимическом и микробиологическом процессах. Рационализация применения ядохимикатов необходимо осуществлять путем оптимизации сроков, способов применения, соблюдения норм расхода, применения биологических методов защиты.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Одной из сложных агроэкологических проблем рационального использования, повышения плодородия и охраны черноземов является техногенная нагрузка на них. Под воздействием сельскохозяйственной техники происходит изменение структурного состава почвы. Этот процесс особенно ярко наблюдается в верхнем слое до глубины 20-30см. Различная технология уборки многолетних трав на черноземах по-разному влияет на их плотность, общую </w:t>
      </w:r>
      <w:proofErr w:type="spellStart"/>
      <w:r w:rsidRPr="00E42D83">
        <w:rPr>
          <w:rFonts w:ascii="Times New Roman" w:eastAsia="Times New Roman" w:hAnsi="Times New Roman" w:cs="Times New Roman"/>
          <w:color w:val="000000"/>
          <w:sz w:val="24"/>
          <w:szCs w:val="24"/>
          <w:lang w:eastAsia="ru-RU"/>
        </w:rPr>
        <w:t>порозность</w:t>
      </w:r>
      <w:proofErr w:type="spellEnd"/>
      <w:r w:rsidRPr="00E42D83">
        <w:rPr>
          <w:rFonts w:ascii="Times New Roman" w:eastAsia="Times New Roman" w:hAnsi="Times New Roman" w:cs="Times New Roman"/>
          <w:color w:val="000000"/>
          <w:sz w:val="24"/>
          <w:szCs w:val="24"/>
          <w:lang w:eastAsia="ru-RU"/>
        </w:rPr>
        <w:t xml:space="preserve"> и </w:t>
      </w:r>
      <w:proofErr w:type="spellStart"/>
      <w:r w:rsidRPr="00E42D83">
        <w:rPr>
          <w:rFonts w:ascii="Times New Roman" w:eastAsia="Times New Roman" w:hAnsi="Times New Roman" w:cs="Times New Roman"/>
          <w:color w:val="000000"/>
          <w:sz w:val="24"/>
          <w:szCs w:val="24"/>
          <w:lang w:eastAsia="ru-RU"/>
        </w:rPr>
        <w:t>порозность</w:t>
      </w:r>
      <w:proofErr w:type="spellEnd"/>
      <w:r w:rsidRPr="00E42D83">
        <w:rPr>
          <w:rFonts w:ascii="Times New Roman" w:eastAsia="Times New Roman" w:hAnsi="Times New Roman" w:cs="Times New Roman"/>
          <w:color w:val="000000"/>
          <w:sz w:val="24"/>
          <w:szCs w:val="24"/>
          <w:lang w:eastAsia="ru-RU"/>
        </w:rPr>
        <w:t xml:space="preserve"> аэрации.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качестве мер, обеспечивающих защиту почв от эрозии и других </w:t>
      </w:r>
      <w:proofErr w:type="spellStart"/>
      <w:r w:rsidRPr="00E42D83">
        <w:rPr>
          <w:rFonts w:ascii="Times New Roman" w:eastAsia="Times New Roman" w:hAnsi="Times New Roman" w:cs="Times New Roman"/>
          <w:color w:val="000000"/>
          <w:sz w:val="24"/>
          <w:szCs w:val="24"/>
          <w:lang w:eastAsia="ru-RU"/>
        </w:rPr>
        <w:t>деградационных</w:t>
      </w:r>
      <w:proofErr w:type="spellEnd"/>
      <w:r w:rsidRPr="00E42D83">
        <w:rPr>
          <w:rFonts w:ascii="Times New Roman" w:eastAsia="Times New Roman" w:hAnsi="Times New Roman" w:cs="Times New Roman"/>
          <w:color w:val="000000"/>
          <w:sz w:val="24"/>
          <w:szCs w:val="24"/>
          <w:lang w:eastAsia="ru-RU"/>
        </w:rPr>
        <w:t xml:space="preserve"> процессов, предлагается система, которая на основе аэроландшафтной организации территории предусматривает комплекс </w:t>
      </w:r>
      <w:proofErr w:type="spellStart"/>
      <w:r w:rsidRPr="00E42D83">
        <w:rPr>
          <w:rFonts w:ascii="Times New Roman" w:eastAsia="Times New Roman" w:hAnsi="Times New Roman" w:cs="Times New Roman"/>
          <w:color w:val="000000"/>
          <w:sz w:val="24"/>
          <w:szCs w:val="24"/>
          <w:lang w:eastAsia="ru-RU"/>
        </w:rPr>
        <w:t>агрофитомелиоративных</w:t>
      </w:r>
      <w:proofErr w:type="spellEnd"/>
      <w:r w:rsidRPr="00E42D83">
        <w:rPr>
          <w:rFonts w:ascii="Times New Roman" w:eastAsia="Times New Roman" w:hAnsi="Times New Roman" w:cs="Times New Roman"/>
          <w:color w:val="000000"/>
          <w:sz w:val="24"/>
          <w:szCs w:val="24"/>
          <w:lang w:eastAsia="ru-RU"/>
        </w:rPr>
        <w:t xml:space="preserve"> приемов и биоинженерных сооружений.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roofErr w:type="spellStart"/>
      <w:r w:rsidRPr="00E42D83">
        <w:rPr>
          <w:rFonts w:ascii="Times New Roman" w:eastAsia="Times New Roman" w:hAnsi="Times New Roman" w:cs="Times New Roman"/>
          <w:color w:val="000000"/>
          <w:sz w:val="24"/>
          <w:szCs w:val="24"/>
          <w:lang w:eastAsia="ru-RU"/>
        </w:rPr>
        <w:lastRenderedPageBreak/>
        <w:t>Агрофитомелиорация</w:t>
      </w:r>
      <w:proofErr w:type="spellEnd"/>
      <w:r w:rsidRPr="00E42D83">
        <w:rPr>
          <w:rFonts w:ascii="Times New Roman" w:eastAsia="Times New Roman" w:hAnsi="Times New Roman" w:cs="Times New Roman"/>
          <w:color w:val="000000"/>
          <w:sz w:val="24"/>
          <w:szCs w:val="24"/>
          <w:lang w:eastAsia="ru-RU"/>
        </w:rPr>
        <w:t xml:space="preserve"> включает технологии возделывания сельскохозяйственных культур, имеющих почвозащитную направленность. Ведущее место среди них занимает обработка почвы. В состав биоинженерных сооружений входят различные виды лесных защитных насаждений. Надежную защиту почв обеспечивает только комплекс проводимых мероприятий.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целях предотвращения эрозии почвы на склонах, сложенных легкими по механическому составу почвами, эффективным способом является закрепление их лесными культурами. Ассортимент и агротехника возделываемых лесных культур определяются при этом рельефом, свойствами пород, природно-климатическими условиями региона.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Ассортимент древесных и кустарниковых пород для защитного лесоразведения</w:t>
      </w:r>
    </w:p>
    <w:tbl>
      <w:tblPr>
        <w:tblW w:w="15469" w:type="dxa"/>
        <w:tblCellMar>
          <w:left w:w="0" w:type="dxa"/>
          <w:right w:w="0" w:type="dxa"/>
        </w:tblCellMar>
        <w:tblLook w:val="04A0" w:firstRow="1" w:lastRow="0" w:firstColumn="1" w:lastColumn="0" w:noHBand="0" w:noVBand="1"/>
      </w:tblPr>
      <w:tblGrid>
        <w:gridCol w:w="3111"/>
        <w:gridCol w:w="3028"/>
        <w:gridCol w:w="9330"/>
      </w:tblGrid>
      <w:tr w:rsidR="00E42D83" w:rsidRPr="00E42D83" w:rsidTr="005C6A33">
        <w:trPr>
          <w:trHeight w:val="276"/>
        </w:trPr>
        <w:tc>
          <w:tcPr>
            <w:tcW w:w="311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Главные породы</w:t>
            </w:r>
          </w:p>
        </w:tc>
        <w:tc>
          <w:tcPr>
            <w:tcW w:w="30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Сопутствующие породы</w:t>
            </w:r>
          </w:p>
        </w:tc>
        <w:tc>
          <w:tcPr>
            <w:tcW w:w="9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Кустарники</w:t>
            </w:r>
          </w:p>
        </w:tc>
      </w:tr>
      <w:tr w:rsidR="00E42D83" w:rsidRPr="00E42D83" w:rsidTr="005C6A33">
        <w:trPr>
          <w:trHeight w:val="230"/>
        </w:trPr>
        <w:tc>
          <w:tcPr>
            <w:tcW w:w="311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Дуб черешчатый, вяз, ясень обыкновенный, акация белая, гледичия, тополь черный, тополь бальзамический; на </w:t>
            </w:r>
            <w:proofErr w:type="spellStart"/>
            <w:r w:rsidRPr="00E42D83">
              <w:rPr>
                <w:rFonts w:ascii="Times New Roman" w:eastAsia="Times New Roman" w:hAnsi="Times New Roman" w:cs="Times New Roman"/>
                <w:sz w:val="24"/>
                <w:szCs w:val="24"/>
                <w:lang w:eastAsia="ru-RU"/>
              </w:rPr>
              <w:t>мелах</w:t>
            </w:r>
            <w:proofErr w:type="spellEnd"/>
            <w:r w:rsidRPr="00E42D83">
              <w:rPr>
                <w:rFonts w:ascii="Times New Roman" w:eastAsia="Times New Roman" w:hAnsi="Times New Roman" w:cs="Times New Roman"/>
                <w:sz w:val="24"/>
                <w:szCs w:val="24"/>
                <w:lang w:eastAsia="ru-RU"/>
              </w:rPr>
              <w:t xml:space="preserve"> – сосна меловая, вяз приземистый.</w:t>
            </w:r>
          </w:p>
        </w:tc>
        <w:tc>
          <w:tcPr>
            <w:tcW w:w="3028"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Груша лесная, клен остролистный, клен полевой, рябина шведская, яблоня лесная, ясень зеленый, орех черный, вяз </w:t>
            </w:r>
            <w:proofErr w:type="spellStart"/>
            <w:r w:rsidRPr="00E42D83">
              <w:rPr>
                <w:rFonts w:ascii="Times New Roman" w:eastAsia="Times New Roman" w:hAnsi="Times New Roman" w:cs="Times New Roman"/>
                <w:sz w:val="24"/>
                <w:szCs w:val="24"/>
                <w:lang w:eastAsia="ru-RU"/>
              </w:rPr>
              <w:t>перистоветвистый</w:t>
            </w:r>
            <w:proofErr w:type="spellEnd"/>
            <w:r w:rsidRPr="00E42D83">
              <w:rPr>
                <w:rFonts w:ascii="Times New Roman" w:eastAsia="Times New Roman" w:hAnsi="Times New Roman" w:cs="Times New Roman"/>
                <w:sz w:val="24"/>
                <w:szCs w:val="24"/>
                <w:lang w:eastAsia="ru-RU"/>
              </w:rPr>
              <w:t>, шелковица</w:t>
            </w:r>
          </w:p>
        </w:tc>
        <w:tc>
          <w:tcPr>
            <w:tcW w:w="9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6A3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Боярышник, жимолость </w:t>
            </w:r>
          </w:p>
          <w:p w:rsidR="005C6A3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татарская, лещина, </w:t>
            </w:r>
          </w:p>
          <w:p w:rsidR="005C6A3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облепиха, шиповник, </w:t>
            </w:r>
          </w:p>
          <w:p w:rsidR="005C6A3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калина, клен татарский,</w:t>
            </w:r>
          </w:p>
          <w:p w:rsidR="005C6A3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 рябина черноплодная,</w:t>
            </w:r>
          </w:p>
          <w:p w:rsidR="005C6A3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 смородина золотистая,</w:t>
            </w:r>
          </w:p>
          <w:p w:rsidR="005C6A3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 акация желтая, свидина, </w:t>
            </w:r>
          </w:p>
          <w:p w:rsidR="005C6A3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можжевельник, вишня степная,</w:t>
            </w:r>
          </w:p>
          <w:p w:rsidR="00E42D83" w:rsidRPr="00E42D83" w:rsidRDefault="00E42D83" w:rsidP="005C6A33">
            <w:pPr>
              <w:spacing w:after="0" w:line="240" w:lineRule="auto"/>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xml:space="preserve"> терн, ива красная</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Овражно-балочные насаждения создают на берегах балок, откосах оврагов, по их днищам для скрепления грунта от размыва, регулирования снеготаяния, поглощения стока и загрязняющих веществ.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Способы частичной подготовки почвы выбирают с учетом зональных почвенно-грунтовых условий, степени </w:t>
      </w:r>
      <w:proofErr w:type="spellStart"/>
      <w:r w:rsidRPr="00E42D83">
        <w:rPr>
          <w:rFonts w:ascii="Times New Roman" w:eastAsia="Times New Roman" w:hAnsi="Times New Roman" w:cs="Times New Roman"/>
          <w:color w:val="000000"/>
          <w:sz w:val="24"/>
          <w:szCs w:val="24"/>
          <w:lang w:eastAsia="ru-RU"/>
        </w:rPr>
        <w:t>смытости</w:t>
      </w:r>
      <w:proofErr w:type="spellEnd"/>
      <w:r w:rsidRPr="00E42D83">
        <w:rPr>
          <w:rFonts w:ascii="Times New Roman" w:eastAsia="Times New Roman" w:hAnsi="Times New Roman" w:cs="Times New Roman"/>
          <w:color w:val="000000"/>
          <w:sz w:val="24"/>
          <w:szCs w:val="24"/>
          <w:lang w:eastAsia="ru-RU"/>
        </w:rPr>
        <w:t xml:space="preserve"> и увлажнения, крутизны и экспозиции оврагов, особенностей микрорельефа и свойств подстилающих грунтов.</w:t>
      </w:r>
    </w:p>
    <w:p w:rsidR="00E42D83" w:rsidRPr="00E42D83" w:rsidRDefault="00E42D83" w:rsidP="00E42D83">
      <w:pPr>
        <w:spacing w:after="0" w:line="240" w:lineRule="auto"/>
        <w:ind w:firstLine="709"/>
        <w:jc w:val="both"/>
        <w:outlineLvl w:val="1"/>
        <w:rPr>
          <w:rFonts w:ascii="Times New Roman" w:eastAsia="Times New Roman" w:hAnsi="Times New Roman" w:cs="Times New Roman"/>
          <w:b/>
          <w:bCs/>
          <w:color w:val="4F81BD"/>
          <w:sz w:val="26"/>
          <w:szCs w:val="26"/>
          <w:lang w:eastAsia="ru-RU"/>
        </w:rPr>
      </w:pPr>
      <w:r w:rsidRPr="00E42D83">
        <w:rPr>
          <w:rFonts w:ascii="Times New Roman" w:eastAsia="Times New Roman" w:hAnsi="Times New Roman" w:cs="Times New Roman"/>
          <w:i/>
          <w:iCs/>
          <w:color w:val="000000"/>
          <w:sz w:val="24"/>
          <w:szCs w:val="24"/>
          <w:lang w:eastAsia="ru-RU"/>
        </w:rPr>
        <w:t>Загрязнение окружающей среды отходами производства и потребления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80"/>
          <w:sz w:val="24"/>
          <w:szCs w:val="24"/>
          <w:lang w:eastAsia="ru-RU"/>
        </w:rPr>
        <w:t>Транспортные отходы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Транспортными отходами являются: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снятые с эксплуатации, механически поврежденные, брошенные и разукомплектованные транспортные средства: кузова легковых, грузовых, специальных автомобилей, автобусов, сельскохозяйственные и строительно-дорожные машины, полуприцепы;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не подлежащие к использованию компоненты транспортных средств: двигатели, шасси, шины, электрооборудование, включая аккумуляторы и электролиты, подшипники качения, оборудование для технического обслуживания и ремонта транспортных средств, другие агрегаты и узлы;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расходуемые в процессе использования транспортных средств и бытовой техники конструкционные и эксплуатационные материалы;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отходы эксплуатации и переработки техники, промасленные ветошь и опилки.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Сельскохозяйственные отходы</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Сельское хозяйство представлено растениеводством и животноводством. К сельскохозяйственным отходам относят: органические отходы животноводства, полеводства и тепличных хозяйств, а также применяемые в полеводстве удобрения и т.д.</w:t>
      </w:r>
    </w:p>
    <w:p w:rsidR="00E42D83" w:rsidRPr="00E42D83" w:rsidRDefault="00E42D83" w:rsidP="00E42D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К числу наиболее распространенных и опасных отходов в экологическом отношении относятся отходы, образуемые при содержании животных и птиц, в том числе: помет птичий свежий, навоз от свиней свежий. При их хранении и обработке образуются дурно пахнущие газы и такие вредные вещества, как аммиак, амины, нитраты и др. Стоки от </w:t>
      </w:r>
      <w:r w:rsidRPr="00E42D83">
        <w:rPr>
          <w:rFonts w:ascii="Times New Roman" w:eastAsia="Times New Roman" w:hAnsi="Times New Roman" w:cs="Times New Roman"/>
          <w:color w:val="000000"/>
          <w:sz w:val="24"/>
          <w:szCs w:val="24"/>
          <w:lang w:eastAsia="ru-RU"/>
        </w:rPr>
        <w:lastRenderedPageBreak/>
        <w:t>навозохранилищ при поступлении в водоем неизбежно нарушают экологическое равновесие и значительно ухудшают органолептические и химические свойства воды.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Биологические отходы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 данным Управления ветеринарии в поселении расположен действующий скотомогильники (1990 г.). Размер санитарно-защитной зоны</w:t>
      </w:r>
      <w:r w:rsidRPr="00E42D83">
        <w:rPr>
          <w:rFonts w:ascii="Times New Roman" w:eastAsia="Times New Roman" w:hAnsi="Times New Roman" w:cs="Times New Roman"/>
          <w:color w:val="FF0000"/>
          <w:sz w:val="24"/>
          <w:szCs w:val="24"/>
          <w:lang w:eastAsia="ru-RU"/>
        </w:rPr>
        <w:t> </w:t>
      </w:r>
      <w:r w:rsidRPr="00E42D83">
        <w:rPr>
          <w:rFonts w:ascii="Times New Roman" w:eastAsia="Times New Roman" w:hAnsi="Times New Roman" w:cs="Times New Roman"/>
          <w:color w:val="000000"/>
          <w:sz w:val="24"/>
          <w:szCs w:val="24"/>
          <w:lang w:eastAsia="ru-RU"/>
        </w:rPr>
        <w:t>скотомогильника соответствует нормативным требованиям СанПиН 2.2.1/2.1.1.1200-03.</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Твердые бытовые отходы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Твердые бытовые отходы жизнедеятельности вывозятся на свалку ТБО (1,5га), расположенную вблизи села Советское. Свалка оказывает негативное влияние в первую очередь на подземные воды и почвы, а также на воздушный бассейн.</w:t>
      </w:r>
    </w:p>
    <w:p w:rsidR="00E42D83" w:rsidRPr="00E42D83" w:rsidRDefault="00E42D83" w:rsidP="00E42D83">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E42D83">
        <w:rPr>
          <w:rFonts w:ascii="Times New Roman" w:eastAsia="Times New Roman" w:hAnsi="Times New Roman" w:cs="Times New Roman"/>
          <w:color w:val="000000"/>
          <w:kern w:val="36"/>
          <w:sz w:val="24"/>
          <w:szCs w:val="24"/>
          <w:lang w:eastAsia="ru-RU"/>
        </w:rPr>
        <w:t>Радиационная обстановка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Мониторинг за радиационной обстановкой свидетельствует о ее стабильности. Гамма-фон на территории не превысил естественного уровня. По результатам исследований воды хозяйственно-питьевого водоснабжения превышения уровней вмешательства по содержанию техногенных радионуклидов зарегистрировано не было.</w:t>
      </w:r>
    </w:p>
    <w:p w:rsidR="00E42D83" w:rsidRPr="00E42D83" w:rsidRDefault="00E42D83" w:rsidP="00E42D83">
      <w:pPr>
        <w:spacing w:after="0" w:line="240" w:lineRule="auto"/>
        <w:ind w:firstLine="709"/>
        <w:jc w:val="both"/>
        <w:outlineLvl w:val="0"/>
        <w:rPr>
          <w:rFonts w:ascii="Times New Roman" w:eastAsia="Times New Roman" w:hAnsi="Times New Roman" w:cs="Times New Roman"/>
          <w:b/>
          <w:bCs/>
          <w:color w:val="000000"/>
          <w:kern w:val="36"/>
          <w:sz w:val="32"/>
          <w:szCs w:val="32"/>
          <w:lang w:eastAsia="ru-RU"/>
        </w:rPr>
      </w:pPr>
      <w:r w:rsidRPr="00E42D83">
        <w:rPr>
          <w:rFonts w:ascii="Times New Roman" w:eastAsia="Times New Roman" w:hAnsi="Times New Roman" w:cs="Times New Roman"/>
          <w:color w:val="000000"/>
          <w:kern w:val="36"/>
          <w:sz w:val="24"/>
          <w:szCs w:val="24"/>
          <w:lang w:eastAsia="ru-RU"/>
        </w:rPr>
        <w:t>Состояние и формирование природно-экологического каркаса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Экологический каркас – это система природных территорий с особым правовым статусом и более строгими (по сравнению с другими природными территориями) ограничениями хозяйственного использования земель и природных ресурсов в их пределах.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Понятие «природный каркас» включает в себя в первую очередь заповедники, различные заказники, памятники природы и наиболее ценные рекреационные территории. Природно-экологический каркас территории формируется не только из существующих природоохранных объектов, но из таких специфических комплексов, как защитные леса, искусственно созданные насаждения. Все эти объекты составят в совокупности единую систему поддержания экологического баланса территории и сохранения многообразия природно-территориального комплекса.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Основными элементами природно-экологического каркаса являются:</w:t>
      </w:r>
    </w:p>
    <w:p w:rsidR="00E42D83" w:rsidRPr="00E42D83" w:rsidRDefault="00E42D83" w:rsidP="00E42D83">
      <w:pPr>
        <w:numPr>
          <w:ilvl w:val="0"/>
          <w:numId w:val="54"/>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ключевые территории;</w:t>
      </w:r>
    </w:p>
    <w:p w:rsidR="00E42D83" w:rsidRPr="00E42D83" w:rsidRDefault="00E42D83" w:rsidP="00E42D83">
      <w:pPr>
        <w:numPr>
          <w:ilvl w:val="0"/>
          <w:numId w:val="54"/>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транзитные зоны;</w:t>
      </w:r>
    </w:p>
    <w:p w:rsidR="00E42D83" w:rsidRPr="00E42D83" w:rsidRDefault="00E42D83" w:rsidP="00E42D83">
      <w:pPr>
        <w:numPr>
          <w:ilvl w:val="0"/>
          <w:numId w:val="54"/>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экологические коридоры;</w:t>
      </w:r>
    </w:p>
    <w:p w:rsidR="00E42D83" w:rsidRPr="00E42D83" w:rsidRDefault="00E42D83" w:rsidP="00E42D83">
      <w:pPr>
        <w:numPr>
          <w:ilvl w:val="0"/>
          <w:numId w:val="54"/>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буферные зоны</w:t>
      </w:r>
    </w:p>
    <w:p w:rsidR="00E42D83" w:rsidRPr="00E42D83" w:rsidRDefault="00E42D83" w:rsidP="00E42D83">
      <w:pPr>
        <w:spacing w:after="0" w:line="240" w:lineRule="auto"/>
        <w:ind w:firstLine="709"/>
        <w:jc w:val="both"/>
        <w:outlineLvl w:val="1"/>
        <w:rPr>
          <w:rFonts w:ascii="Times New Roman" w:eastAsia="Times New Roman" w:hAnsi="Times New Roman" w:cs="Times New Roman"/>
          <w:b/>
          <w:bCs/>
          <w:color w:val="4F81BD"/>
          <w:sz w:val="26"/>
          <w:szCs w:val="26"/>
          <w:lang w:eastAsia="ru-RU"/>
        </w:rPr>
      </w:pPr>
      <w:r w:rsidRPr="00E42D83">
        <w:rPr>
          <w:rFonts w:ascii="Times New Roman" w:eastAsia="Times New Roman" w:hAnsi="Times New Roman" w:cs="Times New Roman"/>
          <w:i/>
          <w:iCs/>
          <w:color w:val="000000"/>
          <w:sz w:val="24"/>
          <w:szCs w:val="24"/>
          <w:lang w:eastAsia="ru-RU"/>
        </w:rPr>
        <w:t>Оценка природно-территориального комплекса</w:t>
      </w:r>
    </w:p>
    <w:p w:rsidR="00E42D83" w:rsidRPr="00E42D83" w:rsidRDefault="00E42D83" w:rsidP="00E42D83">
      <w:pPr>
        <w:spacing w:after="0" w:line="240" w:lineRule="auto"/>
        <w:ind w:firstLine="709"/>
        <w:jc w:val="both"/>
        <w:outlineLvl w:val="1"/>
        <w:rPr>
          <w:rFonts w:ascii="Times New Roman" w:eastAsia="Times New Roman" w:hAnsi="Times New Roman" w:cs="Times New Roman"/>
          <w:b/>
          <w:bCs/>
          <w:color w:val="4F81BD"/>
          <w:sz w:val="26"/>
          <w:szCs w:val="26"/>
          <w:lang w:eastAsia="ru-RU"/>
        </w:rPr>
      </w:pPr>
      <w:r w:rsidRPr="00E42D83">
        <w:rPr>
          <w:rFonts w:ascii="Times New Roman" w:eastAsia="Times New Roman" w:hAnsi="Times New Roman" w:cs="Times New Roman"/>
          <w:color w:val="000000"/>
          <w:sz w:val="24"/>
          <w:szCs w:val="24"/>
          <w:lang w:eastAsia="ru-RU"/>
        </w:rPr>
        <w:t>Система особо охраняемых природных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сельского поселения не имеется особо охраняемых природных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Лесной фонд на территории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На территории сельского поселения лесной фонд отсутствует</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Защитные лесные насаждения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Большое значение для поселения имеют защитные лесные насаждения. Система защитных лесонасаждений включает: полезащитные – </w:t>
      </w:r>
      <w:proofErr w:type="spellStart"/>
      <w:r w:rsidRPr="00E42D83">
        <w:rPr>
          <w:rFonts w:ascii="Times New Roman" w:eastAsia="Times New Roman" w:hAnsi="Times New Roman" w:cs="Times New Roman"/>
          <w:color w:val="000000"/>
          <w:sz w:val="24"/>
          <w:szCs w:val="24"/>
          <w:lang w:eastAsia="ru-RU"/>
        </w:rPr>
        <w:t>ветро</w:t>
      </w:r>
      <w:proofErr w:type="spellEnd"/>
      <w:r w:rsidRPr="00E42D83">
        <w:rPr>
          <w:rFonts w:ascii="Times New Roman" w:eastAsia="Times New Roman" w:hAnsi="Times New Roman" w:cs="Times New Roman"/>
          <w:color w:val="000000"/>
          <w:sz w:val="24"/>
          <w:szCs w:val="24"/>
          <w:lang w:eastAsia="ru-RU"/>
        </w:rPr>
        <w:t xml:space="preserve">- и </w:t>
      </w:r>
      <w:proofErr w:type="spellStart"/>
      <w:r w:rsidRPr="00E42D83">
        <w:rPr>
          <w:rFonts w:ascii="Times New Roman" w:eastAsia="Times New Roman" w:hAnsi="Times New Roman" w:cs="Times New Roman"/>
          <w:color w:val="000000"/>
          <w:sz w:val="24"/>
          <w:szCs w:val="24"/>
          <w:lang w:eastAsia="ru-RU"/>
        </w:rPr>
        <w:t>стокорегулирующие</w:t>
      </w:r>
      <w:proofErr w:type="spellEnd"/>
      <w:r w:rsidRPr="00E42D83">
        <w:rPr>
          <w:rFonts w:ascii="Times New Roman" w:eastAsia="Times New Roman" w:hAnsi="Times New Roman" w:cs="Times New Roman"/>
          <w:color w:val="000000"/>
          <w:sz w:val="24"/>
          <w:szCs w:val="24"/>
          <w:lang w:eastAsia="ru-RU"/>
        </w:rPr>
        <w:t xml:space="preserve"> лесные полосы; противоэрозионные – приовражные полосы; насаждения в гидрографической сети – в овражных системах вокруг водоемов; насаждения на песках.</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E42D83">
        <w:rPr>
          <w:rFonts w:ascii="Times New Roman" w:eastAsia="Times New Roman" w:hAnsi="Times New Roman" w:cs="Times New Roman"/>
          <w:color w:val="000000"/>
          <w:sz w:val="24"/>
          <w:szCs w:val="24"/>
          <w:lang w:eastAsia="ru-RU"/>
        </w:rPr>
        <w:t>Водоохранные</w:t>
      </w:r>
      <w:proofErr w:type="spellEnd"/>
      <w:r w:rsidRPr="00E42D83">
        <w:rPr>
          <w:rFonts w:ascii="Times New Roman" w:eastAsia="Times New Roman" w:hAnsi="Times New Roman" w:cs="Times New Roman"/>
          <w:color w:val="000000"/>
          <w:sz w:val="24"/>
          <w:szCs w:val="24"/>
          <w:lang w:eastAsia="ru-RU"/>
        </w:rPr>
        <w:t xml:space="preserve"> зоны рек</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xml:space="preserve">В соответствии с Водным кодексом Российской Федерации ширина </w:t>
      </w:r>
      <w:proofErr w:type="spellStart"/>
      <w:r w:rsidRPr="00E42D83">
        <w:rPr>
          <w:rFonts w:ascii="Times New Roman" w:eastAsia="Times New Roman" w:hAnsi="Times New Roman" w:cs="Times New Roman"/>
          <w:color w:val="000000"/>
          <w:sz w:val="24"/>
          <w:szCs w:val="24"/>
          <w:lang w:eastAsia="ru-RU"/>
        </w:rPr>
        <w:t>водоохранной</w:t>
      </w:r>
      <w:proofErr w:type="spellEnd"/>
      <w:r w:rsidRPr="00E42D83">
        <w:rPr>
          <w:rFonts w:ascii="Times New Roman" w:eastAsia="Times New Roman" w:hAnsi="Times New Roman" w:cs="Times New Roman"/>
          <w:color w:val="000000"/>
          <w:sz w:val="24"/>
          <w:szCs w:val="24"/>
          <w:lang w:eastAsia="ru-RU"/>
        </w:rPr>
        <w:t xml:space="preserve"> зоны (ВЗ) на реке Балка Лозовая – 100 м, на водотоке без названия у с. Советское - 50 м.</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В </w:t>
      </w:r>
      <w:proofErr w:type="spellStart"/>
      <w:r w:rsidRPr="00E42D83">
        <w:rPr>
          <w:rFonts w:ascii="Times New Roman" w:eastAsia="Times New Roman" w:hAnsi="Times New Roman" w:cs="Times New Roman"/>
          <w:color w:val="000000"/>
          <w:sz w:val="24"/>
          <w:szCs w:val="24"/>
          <w:lang w:eastAsia="ru-RU"/>
        </w:rPr>
        <w:t>водоохранной</w:t>
      </w:r>
      <w:proofErr w:type="spellEnd"/>
      <w:r w:rsidRPr="00E42D83">
        <w:rPr>
          <w:rFonts w:ascii="Times New Roman" w:eastAsia="Times New Roman" w:hAnsi="Times New Roman" w:cs="Times New Roman"/>
          <w:color w:val="000000"/>
          <w:sz w:val="24"/>
          <w:szCs w:val="24"/>
          <w:lang w:eastAsia="ru-RU"/>
        </w:rPr>
        <w:t xml:space="preserve"> зоне рек РФ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Кроме того, соблюдение режима данных зон необходимо в целях охраны рек, как территорий, выполняющих транзитные и защитные функции, а также как источников питьевого и хозяйственно-бытового водоснабжения.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Экологическая оценка ландшафтов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На территории поселения преобладают открытые </w:t>
      </w:r>
      <w:proofErr w:type="spellStart"/>
      <w:r w:rsidRPr="00E42D83">
        <w:rPr>
          <w:rFonts w:ascii="Times New Roman" w:eastAsia="Times New Roman" w:hAnsi="Times New Roman" w:cs="Times New Roman"/>
          <w:color w:val="000000"/>
          <w:sz w:val="24"/>
          <w:szCs w:val="24"/>
          <w:lang w:eastAsia="ru-RU"/>
        </w:rPr>
        <w:t>полевостепные</w:t>
      </w:r>
      <w:proofErr w:type="spellEnd"/>
      <w:r w:rsidRPr="00E42D83">
        <w:rPr>
          <w:rFonts w:ascii="Times New Roman" w:eastAsia="Times New Roman" w:hAnsi="Times New Roman" w:cs="Times New Roman"/>
          <w:color w:val="000000"/>
          <w:sz w:val="24"/>
          <w:szCs w:val="24"/>
          <w:lang w:eastAsia="ru-RU"/>
        </w:rPr>
        <w:t xml:space="preserve"> пространства. Особенно важно усиление ландшафтного разнообразия путем создания </w:t>
      </w:r>
      <w:proofErr w:type="spellStart"/>
      <w:r w:rsidRPr="00E42D83">
        <w:rPr>
          <w:rFonts w:ascii="Times New Roman" w:eastAsia="Times New Roman" w:hAnsi="Times New Roman" w:cs="Times New Roman"/>
          <w:color w:val="000000"/>
          <w:sz w:val="24"/>
          <w:szCs w:val="24"/>
          <w:lang w:eastAsia="ru-RU"/>
        </w:rPr>
        <w:t>мелкоконтурной</w:t>
      </w:r>
      <w:proofErr w:type="spellEnd"/>
      <w:r w:rsidRPr="00E42D83">
        <w:rPr>
          <w:rFonts w:ascii="Times New Roman" w:eastAsia="Times New Roman" w:hAnsi="Times New Roman" w:cs="Times New Roman"/>
          <w:color w:val="000000"/>
          <w:sz w:val="24"/>
          <w:szCs w:val="24"/>
          <w:lang w:eastAsia="ru-RU"/>
        </w:rPr>
        <w:t xml:space="preserve"> сети охраняемых ландшафтов, способных усилить устойчивость освоенных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Сущность ландшафтного подхода заключается в том, что деятельность человека осуществляется с высокой степенью адаптации к природным условиям территории. Сущность экологического подхода состоит в том, что ресурсы используются с восстановлением и сохранением равновесия в ландшафтных экосистемах и созданием условий для воспроизводства и саморегулирования ресурсов.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i/>
          <w:iCs/>
          <w:color w:val="000000"/>
          <w:sz w:val="24"/>
          <w:szCs w:val="24"/>
          <w:lang w:eastAsia="ru-RU"/>
        </w:rPr>
        <w:t>Ландшафтно-экологическая оптимизация ландшафта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Ландшафтно-экологическая оптимизация должна сопровождаться стабилизацией природно-ресурсного потенциала ПТК на преобразуемой территории, модернизацией структуры физико-географических компонентов, что улучшит условия окружающей среды и как следствие повысит комфортность жизни и деятельность населения (В.Б.Михно,1995г.). Мероприятия по оптимизации ландшафтов территории Советского поселения сводятся к следующему:</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мелиорация грунтов;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proofErr w:type="spellStart"/>
      <w:r w:rsidRPr="00E42D83">
        <w:rPr>
          <w:rFonts w:ascii="Times New Roman" w:eastAsia="Times New Roman" w:hAnsi="Times New Roman" w:cs="Times New Roman"/>
          <w:color w:val="000000"/>
          <w:sz w:val="24"/>
          <w:szCs w:val="24"/>
          <w:lang w:eastAsia="ru-RU"/>
        </w:rPr>
        <w:t>фитомелиорация</w:t>
      </w:r>
      <w:proofErr w:type="spell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w:t>
      </w: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борьба с эрозионно-оползневыми процессами.</w:t>
      </w:r>
    </w:p>
    <w:p w:rsidR="00E42D83" w:rsidRPr="00E42D83" w:rsidRDefault="00E42D83" w:rsidP="00E42D83">
      <w:pPr>
        <w:spacing w:after="0" w:line="240" w:lineRule="auto"/>
        <w:ind w:firstLine="709"/>
        <w:jc w:val="both"/>
        <w:outlineLvl w:val="1"/>
        <w:rPr>
          <w:rFonts w:ascii="Times New Roman" w:eastAsia="Times New Roman" w:hAnsi="Times New Roman" w:cs="Times New Roman"/>
          <w:b/>
          <w:bCs/>
          <w:color w:val="4F81BD"/>
          <w:sz w:val="26"/>
          <w:szCs w:val="26"/>
          <w:lang w:eastAsia="ru-RU"/>
        </w:rPr>
      </w:pPr>
      <w:r w:rsidRPr="00E42D83">
        <w:rPr>
          <w:rFonts w:ascii="Times New Roman" w:eastAsia="Times New Roman" w:hAnsi="Times New Roman" w:cs="Times New Roman"/>
          <w:i/>
          <w:iCs/>
          <w:color w:val="000000"/>
          <w:sz w:val="24"/>
          <w:szCs w:val="24"/>
          <w:lang w:eastAsia="ru-RU"/>
        </w:rPr>
        <w:t>Инженерная подготовка территории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Инженерно-геологические условия территории сельского поселения определяются структурно-тектоническими особенностями её строения, физико-механическими и несущими свойствами грунтов, залегающих в основании фундаментов зданий и сооружений, гидрогеологическими условиями, наличием физико-геологических процессов, степенью техногенной нагрузки на территорию.</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Большую часть территории можно охарактеризовать как благоприятную по инженерно-строительным условиям. Строительство на </w:t>
      </w:r>
      <w:proofErr w:type="spellStart"/>
      <w:r w:rsidRPr="00E42D83">
        <w:rPr>
          <w:rFonts w:ascii="Times New Roman" w:eastAsia="Times New Roman" w:hAnsi="Times New Roman" w:cs="Times New Roman"/>
          <w:color w:val="000000"/>
          <w:sz w:val="24"/>
          <w:szCs w:val="24"/>
          <w:lang w:eastAsia="ru-RU"/>
        </w:rPr>
        <w:t>закарстованных</w:t>
      </w:r>
      <w:proofErr w:type="spellEnd"/>
      <w:r w:rsidRPr="00E42D83">
        <w:rPr>
          <w:rFonts w:ascii="Times New Roman" w:eastAsia="Times New Roman" w:hAnsi="Times New Roman" w:cs="Times New Roman"/>
          <w:color w:val="000000"/>
          <w:sz w:val="24"/>
          <w:szCs w:val="24"/>
          <w:lang w:eastAsia="ru-RU"/>
        </w:rPr>
        <w:t xml:space="preserve"> территориях и </w:t>
      </w:r>
      <w:proofErr w:type="spellStart"/>
      <w:r w:rsidRPr="00E42D83">
        <w:rPr>
          <w:rFonts w:ascii="Times New Roman" w:eastAsia="Times New Roman" w:hAnsi="Times New Roman" w:cs="Times New Roman"/>
          <w:color w:val="000000"/>
          <w:sz w:val="24"/>
          <w:szCs w:val="24"/>
          <w:lang w:eastAsia="ru-RU"/>
        </w:rPr>
        <w:t>просадочных</w:t>
      </w:r>
      <w:proofErr w:type="spellEnd"/>
      <w:r w:rsidRPr="00E42D83">
        <w:rPr>
          <w:rFonts w:ascii="Times New Roman" w:eastAsia="Times New Roman" w:hAnsi="Times New Roman" w:cs="Times New Roman"/>
          <w:color w:val="000000"/>
          <w:sz w:val="24"/>
          <w:szCs w:val="24"/>
          <w:lang w:eastAsia="ru-RU"/>
        </w:rPr>
        <w:t xml:space="preserve"> грунтах должно осуществляться в соответствии со СНиП 2.02.01-83*, пункт 13 и 4.</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u w:val="single"/>
          <w:lang w:eastAsia="ru-RU"/>
        </w:rPr>
        <w:t>Природоохранные мероприятия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Анализ оценки воздействия на окружающую среду при реализации генерального плана показал необходимость проведения комплекса следующих природоохранных мероприятий для улучшения состояния окружающей среды.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1. Атмосферный воздух.</w:t>
      </w:r>
      <w:r w:rsidRPr="00E42D83">
        <w:rPr>
          <w:rFonts w:ascii="Times New Roman" w:eastAsia="Times New Roman" w:hAnsi="Times New Roman" w:cs="Times New Roman"/>
          <w:i/>
          <w:iCs/>
          <w:color w:val="000000"/>
          <w:sz w:val="24"/>
          <w:szCs w:val="24"/>
          <w:lang w:eastAsia="ru-RU"/>
        </w:rPr>
        <w:t> </w:t>
      </w:r>
      <w:r w:rsidRPr="00E42D83">
        <w:rPr>
          <w:rFonts w:ascii="Times New Roman" w:eastAsia="Times New Roman" w:hAnsi="Times New Roman" w:cs="Times New Roman"/>
          <w:color w:val="000000"/>
          <w:sz w:val="24"/>
          <w:szCs w:val="24"/>
          <w:lang w:eastAsia="ru-RU"/>
        </w:rPr>
        <w:t>Основными источниками негативного воздействия на состояние атмосферного воздуха будут автодороги Советского сельского поселения.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В целях обеспечения благоприятной экологической обстановки по состоянию атмосферного воздуха, рекомендуются следующие мероприятия:</w:t>
      </w:r>
    </w:p>
    <w:p w:rsidR="00E42D83" w:rsidRPr="00E42D83" w:rsidRDefault="00E42D83" w:rsidP="00E42D83">
      <w:pPr>
        <w:numPr>
          <w:ilvl w:val="0"/>
          <w:numId w:val="55"/>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осуществление перевода автотранспорта на газовое топливо;</w:t>
      </w:r>
    </w:p>
    <w:p w:rsidR="00E42D83" w:rsidRPr="00E42D83" w:rsidRDefault="00E42D83" w:rsidP="00E42D83">
      <w:pPr>
        <w:numPr>
          <w:ilvl w:val="0"/>
          <w:numId w:val="55"/>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озеленение магистральных улиц и санитарно-защитных зон двухъярусной посадкой зеленых насаждений.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2.</w:t>
      </w:r>
      <w:r w:rsidRPr="00E42D83">
        <w:rPr>
          <w:rFonts w:ascii="Times New Roman" w:eastAsia="Times New Roman" w:hAnsi="Times New Roman" w:cs="Times New Roman"/>
          <w:i/>
          <w:iCs/>
          <w:color w:val="000000"/>
          <w:sz w:val="24"/>
          <w:szCs w:val="24"/>
          <w:lang w:eastAsia="ru-RU"/>
        </w:rPr>
        <w:t> </w:t>
      </w:r>
      <w:r w:rsidRPr="00E42D83">
        <w:rPr>
          <w:rFonts w:ascii="Times New Roman" w:eastAsia="Times New Roman" w:hAnsi="Times New Roman" w:cs="Times New Roman"/>
          <w:color w:val="000000"/>
          <w:sz w:val="24"/>
          <w:szCs w:val="24"/>
          <w:lang w:eastAsia="ru-RU"/>
        </w:rPr>
        <w:t>Поверхностные воды.</w:t>
      </w:r>
      <w:r w:rsidRPr="00E42D83">
        <w:rPr>
          <w:rFonts w:ascii="Times New Roman" w:eastAsia="Times New Roman" w:hAnsi="Times New Roman" w:cs="Times New Roman"/>
          <w:i/>
          <w:iCs/>
          <w:color w:val="000000"/>
          <w:sz w:val="24"/>
          <w:szCs w:val="24"/>
          <w:lang w:eastAsia="ru-RU"/>
        </w:rPr>
        <w:t> </w:t>
      </w:r>
      <w:r w:rsidRPr="00E42D83">
        <w:rPr>
          <w:rFonts w:ascii="Times New Roman" w:eastAsia="Times New Roman" w:hAnsi="Times New Roman" w:cs="Times New Roman"/>
          <w:color w:val="000000"/>
          <w:sz w:val="24"/>
          <w:szCs w:val="24"/>
          <w:lang w:eastAsia="ru-RU"/>
        </w:rPr>
        <w:t>Основной задачей при реализации Генерального плана в отношении охраны поверхностных вод является предотвращение загрязнения водотоков и водоемов сельского поселения. Рекомендуемыми мероприятиями по охране водных объектов сельского поселения являются:</w:t>
      </w:r>
    </w:p>
    <w:p w:rsidR="00E42D83" w:rsidRPr="00E42D83" w:rsidRDefault="00E42D83" w:rsidP="00E42D83">
      <w:pPr>
        <w:numPr>
          <w:ilvl w:val="0"/>
          <w:numId w:val="5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строительство современных очистных сооружений;</w:t>
      </w:r>
    </w:p>
    <w:p w:rsidR="00E42D83" w:rsidRPr="00E42D83" w:rsidRDefault="00E42D83" w:rsidP="00E42D83">
      <w:pPr>
        <w:numPr>
          <w:ilvl w:val="0"/>
          <w:numId w:val="5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строительство централизованной системы водоотведения;</w:t>
      </w:r>
    </w:p>
    <w:p w:rsidR="00E42D83" w:rsidRPr="00E42D83" w:rsidRDefault="00E42D83" w:rsidP="00E42D83">
      <w:pPr>
        <w:numPr>
          <w:ilvl w:val="0"/>
          <w:numId w:val="56"/>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соблюдение правил </w:t>
      </w:r>
      <w:proofErr w:type="spellStart"/>
      <w:r w:rsidRPr="00E42D83">
        <w:rPr>
          <w:rFonts w:ascii="Times New Roman" w:eastAsia="Times New Roman" w:hAnsi="Times New Roman" w:cs="Times New Roman"/>
          <w:color w:val="000000"/>
          <w:sz w:val="24"/>
          <w:szCs w:val="24"/>
          <w:lang w:eastAsia="ru-RU"/>
        </w:rPr>
        <w:t>водоохранного</w:t>
      </w:r>
      <w:proofErr w:type="spellEnd"/>
      <w:r w:rsidRPr="00E42D83">
        <w:rPr>
          <w:rFonts w:ascii="Times New Roman" w:eastAsia="Times New Roman" w:hAnsi="Times New Roman" w:cs="Times New Roman"/>
          <w:color w:val="000000"/>
          <w:sz w:val="24"/>
          <w:szCs w:val="24"/>
          <w:lang w:eastAsia="ru-RU"/>
        </w:rPr>
        <w:t xml:space="preserve"> режима пользования в </w:t>
      </w:r>
      <w:proofErr w:type="spellStart"/>
      <w:r w:rsidRPr="00E42D83">
        <w:rPr>
          <w:rFonts w:ascii="Times New Roman" w:eastAsia="Times New Roman" w:hAnsi="Times New Roman" w:cs="Times New Roman"/>
          <w:color w:val="000000"/>
          <w:sz w:val="24"/>
          <w:szCs w:val="24"/>
          <w:lang w:eastAsia="ru-RU"/>
        </w:rPr>
        <w:t>водоохранной</w:t>
      </w:r>
      <w:proofErr w:type="spellEnd"/>
      <w:r w:rsidRPr="00E42D83">
        <w:rPr>
          <w:rFonts w:ascii="Times New Roman" w:eastAsia="Times New Roman" w:hAnsi="Times New Roman" w:cs="Times New Roman"/>
          <w:color w:val="000000"/>
          <w:sz w:val="24"/>
          <w:szCs w:val="24"/>
          <w:lang w:eastAsia="ru-RU"/>
        </w:rPr>
        <w:t xml:space="preserve"> зоне водных объектов.</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3. Подземные воды. Основными проблемами в отношении подземных вод при реализации Генерального плана являются: истощение водоносных горизонтов, используемых для хозяйственно-питьевого водоснабжения поселения и загрязнение подземных вод.</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lastRenderedPageBreak/>
        <w:t>Для предотвращения дальнейшего снижения уровней водоносных горизонтов, эксплуатируемых в целях питьевого водоснабжения, и загрязнения подземных вод необходимо:</w:t>
      </w:r>
    </w:p>
    <w:p w:rsidR="00E42D83" w:rsidRPr="00E42D83" w:rsidRDefault="00E42D83" w:rsidP="00E42D83">
      <w:pPr>
        <w:numPr>
          <w:ilvl w:val="0"/>
          <w:numId w:val="5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организация зон санитарной охраны на действующих водозаборах;</w:t>
      </w:r>
    </w:p>
    <w:p w:rsidR="00E42D83" w:rsidRPr="00E42D83" w:rsidRDefault="00E42D83" w:rsidP="00E42D83">
      <w:pPr>
        <w:numPr>
          <w:ilvl w:val="0"/>
          <w:numId w:val="5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осуществление учета и контроля за потреблением питьевой воды;</w:t>
      </w:r>
    </w:p>
    <w:p w:rsidR="00E42D83" w:rsidRPr="00E42D83" w:rsidRDefault="00E42D83" w:rsidP="00E42D83">
      <w:pPr>
        <w:numPr>
          <w:ilvl w:val="0"/>
          <w:numId w:val="57"/>
        </w:numPr>
        <w:spacing w:after="0" w:line="240" w:lineRule="auto"/>
        <w:ind w:left="0" w:firstLine="709"/>
        <w:jc w:val="both"/>
        <w:rPr>
          <w:rFonts w:ascii="Times New Roman" w:eastAsia="Times New Roman" w:hAnsi="Times New Roman" w:cs="Times New Roman"/>
          <w:color w:val="000000"/>
          <w:spacing w:val="-1"/>
          <w:sz w:val="24"/>
          <w:szCs w:val="24"/>
          <w:lang w:eastAsia="ru-RU"/>
        </w:rPr>
      </w:pPr>
      <w:r w:rsidRPr="00E42D83">
        <w:rPr>
          <w:rFonts w:ascii="Times New Roman" w:eastAsia="Times New Roman" w:hAnsi="Times New Roman" w:cs="Times New Roman"/>
          <w:color w:val="000000"/>
          <w:spacing w:val="-1"/>
          <w:sz w:val="14"/>
          <w:szCs w:val="14"/>
          <w:lang w:eastAsia="ru-RU"/>
        </w:rPr>
        <w:t>   </w:t>
      </w:r>
      <w:r w:rsidRPr="00E42D83">
        <w:rPr>
          <w:rFonts w:ascii="Times New Roman" w:eastAsia="Times New Roman" w:hAnsi="Times New Roman" w:cs="Times New Roman"/>
          <w:color w:val="000000"/>
          <w:spacing w:val="-1"/>
          <w:sz w:val="24"/>
          <w:szCs w:val="24"/>
          <w:lang w:eastAsia="ru-RU"/>
        </w:rPr>
        <w:t>изучение качества подземных вод и гидродинамического режима на водозаборах и в зонах их влияния;</w:t>
      </w:r>
    </w:p>
    <w:p w:rsidR="00E42D83" w:rsidRPr="00E42D83" w:rsidRDefault="00E42D83" w:rsidP="00E42D83">
      <w:pPr>
        <w:numPr>
          <w:ilvl w:val="0"/>
          <w:numId w:val="5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строительство в сельском поселении централизованной системы водопровода;</w:t>
      </w:r>
    </w:p>
    <w:p w:rsidR="00E42D83" w:rsidRPr="00E42D83" w:rsidRDefault="00E42D83" w:rsidP="00E42D83">
      <w:pPr>
        <w:numPr>
          <w:ilvl w:val="0"/>
          <w:numId w:val="57"/>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обеспечение качества питьевой воды, подаваемой населению, путем внедрения средств очистки.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4. Почвы. В настоящее время основную нагрузку на почвенный покров испытывают земли автодорог поселения. Источниками техногенного поступления в почву тяжелых металлов также являются средства химизации сельского хозяйства. С целью предотвращения деградации почвенного покрова территории Генеральным планом предлагается:</w:t>
      </w:r>
    </w:p>
    <w:p w:rsidR="00E42D83" w:rsidRPr="00E42D83" w:rsidRDefault="00E42D83" w:rsidP="00E42D83">
      <w:pPr>
        <w:numPr>
          <w:ilvl w:val="0"/>
          <w:numId w:val="5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создание вдоль автомобильных дорог лесных полезащитных полос;</w:t>
      </w:r>
    </w:p>
    <w:p w:rsidR="00E42D83" w:rsidRPr="00E42D83" w:rsidRDefault="00E42D83" w:rsidP="00E42D83">
      <w:pPr>
        <w:numPr>
          <w:ilvl w:val="0"/>
          <w:numId w:val="5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внесение минеральных удобрений на основе агрохимической характеристики почв;</w:t>
      </w:r>
    </w:p>
    <w:p w:rsidR="00E42D83" w:rsidRPr="00E42D83" w:rsidRDefault="00E42D83" w:rsidP="00E42D83">
      <w:pPr>
        <w:numPr>
          <w:ilvl w:val="0"/>
          <w:numId w:val="58"/>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принятие мер по сохранению плодородия почв, посредством защиты их от эрозии, на основе </w:t>
      </w:r>
      <w:proofErr w:type="spellStart"/>
      <w:r w:rsidRPr="00E42D83">
        <w:rPr>
          <w:rFonts w:ascii="Times New Roman" w:eastAsia="Times New Roman" w:hAnsi="Times New Roman" w:cs="Times New Roman"/>
          <w:color w:val="000000"/>
          <w:sz w:val="24"/>
          <w:szCs w:val="24"/>
          <w:lang w:eastAsia="ru-RU"/>
        </w:rPr>
        <w:t>агрофитомелиоративных</w:t>
      </w:r>
      <w:proofErr w:type="spellEnd"/>
      <w:r w:rsidRPr="00E42D83">
        <w:rPr>
          <w:rFonts w:ascii="Times New Roman" w:eastAsia="Times New Roman" w:hAnsi="Times New Roman" w:cs="Times New Roman"/>
          <w:color w:val="000000"/>
          <w:sz w:val="24"/>
          <w:szCs w:val="24"/>
          <w:lang w:eastAsia="ru-RU"/>
        </w:rPr>
        <w:t xml:space="preserve"> приемов и биоинженерных сооружений.</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5. Обращение с отходами.</w:t>
      </w:r>
      <w:r w:rsidRPr="00E42D83">
        <w:rPr>
          <w:rFonts w:ascii="Times New Roman" w:eastAsia="Times New Roman" w:hAnsi="Times New Roman" w:cs="Times New Roman"/>
          <w:i/>
          <w:iCs/>
          <w:color w:val="000000"/>
          <w:sz w:val="24"/>
          <w:szCs w:val="24"/>
          <w:lang w:eastAsia="ru-RU"/>
        </w:rPr>
        <w:t> </w:t>
      </w:r>
      <w:r w:rsidRPr="00E42D83">
        <w:rPr>
          <w:rFonts w:ascii="Times New Roman" w:eastAsia="Times New Roman" w:hAnsi="Times New Roman" w:cs="Times New Roman"/>
          <w:color w:val="000000"/>
          <w:sz w:val="24"/>
          <w:szCs w:val="24"/>
          <w:lang w:eastAsia="ru-RU"/>
        </w:rPr>
        <w:t>Организация системы обращения с отходами должна включать в себя следующие мероприятия:</w:t>
      </w:r>
    </w:p>
    <w:p w:rsidR="00E42D83" w:rsidRPr="00E42D83" w:rsidRDefault="00E42D83" w:rsidP="00E42D83">
      <w:pPr>
        <w:numPr>
          <w:ilvl w:val="0"/>
          <w:numId w:val="59"/>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организация сбора и вывоза отходов с территории населенного пункта;</w:t>
      </w:r>
    </w:p>
    <w:p w:rsidR="00E42D83" w:rsidRPr="00E42D83" w:rsidRDefault="00E42D83" w:rsidP="00E42D83">
      <w:pPr>
        <w:numPr>
          <w:ilvl w:val="0"/>
          <w:numId w:val="59"/>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строительство в селе Советское контейнерной площадки для сбора и временного накопления отходов, с установкой контейнера емкостью 30 м</w:t>
      </w:r>
      <w:r w:rsidRPr="00E42D83">
        <w:rPr>
          <w:rFonts w:ascii="Times New Roman" w:eastAsia="Times New Roman" w:hAnsi="Times New Roman" w:cs="Times New Roman"/>
          <w:color w:val="000000"/>
          <w:sz w:val="16"/>
          <w:szCs w:val="16"/>
          <w:vertAlign w:val="superscript"/>
          <w:lang w:eastAsia="ru-RU"/>
        </w:rPr>
        <w:t>3</w:t>
      </w:r>
      <w:r w:rsidRPr="00E42D83">
        <w:rPr>
          <w:rFonts w:ascii="Times New Roman" w:eastAsia="Times New Roman" w:hAnsi="Times New Roman" w:cs="Times New Roman"/>
          <w:color w:val="000000"/>
          <w:sz w:val="24"/>
          <w:szCs w:val="24"/>
          <w:lang w:eastAsia="ru-RU"/>
        </w:rPr>
        <w:t>, оснащенного системой «</w:t>
      </w:r>
      <w:proofErr w:type="spellStart"/>
      <w:r w:rsidRPr="00E42D83">
        <w:rPr>
          <w:rFonts w:ascii="Times New Roman" w:eastAsia="Times New Roman" w:hAnsi="Times New Roman" w:cs="Times New Roman"/>
          <w:color w:val="000000"/>
          <w:sz w:val="24"/>
          <w:szCs w:val="24"/>
          <w:lang w:eastAsia="ru-RU"/>
        </w:rPr>
        <w:t>Мультилифт</w:t>
      </w:r>
      <w:proofErr w:type="spell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numPr>
          <w:ilvl w:val="0"/>
          <w:numId w:val="60"/>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организация вывоза отходов, образующихся в процессе жизнедеятельности в сельском поселении, на полигон ТБО Калачеевского района;</w:t>
      </w:r>
    </w:p>
    <w:p w:rsidR="00E42D83" w:rsidRPr="00E42D83" w:rsidRDefault="00E42D83" w:rsidP="00E42D83">
      <w:pPr>
        <w:numPr>
          <w:ilvl w:val="0"/>
          <w:numId w:val="6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E42D83">
        <w:rPr>
          <w:rFonts w:ascii="Times New Roman" w:eastAsia="Times New Roman" w:hAnsi="Times New Roman" w:cs="Times New Roman"/>
          <w:b/>
          <w:bCs/>
          <w:color w:val="000000"/>
          <w:sz w:val="14"/>
          <w:szCs w:val="14"/>
          <w:lang w:eastAsia="ru-RU"/>
        </w:rPr>
        <w:t>   </w:t>
      </w:r>
      <w:r w:rsidRPr="00E42D83">
        <w:rPr>
          <w:rFonts w:ascii="Times New Roman" w:eastAsia="Times New Roman" w:hAnsi="Times New Roman" w:cs="Times New Roman"/>
          <w:b/>
          <w:bCs/>
          <w:color w:val="000000"/>
          <w:sz w:val="24"/>
          <w:szCs w:val="24"/>
          <w:lang w:eastAsia="ru-RU"/>
        </w:rPr>
        <w:t>рекультивация свалки;</w:t>
      </w:r>
    </w:p>
    <w:p w:rsidR="00E42D83" w:rsidRPr="00E42D83" w:rsidRDefault="00E42D83" w:rsidP="00E42D83">
      <w:pPr>
        <w:numPr>
          <w:ilvl w:val="0"/>
          <w:numId w:val="6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E42D83">
        <w:rPr>
          <w:rFonts w:ascii="Times New Roman" w:eastAsia="Times New Roman" w:hAnsi="Times New Roman" w:cs="Times New Roman"/>
          <w:b/>
          <w:bCs/>
          <w:color w:val="000000"/>
          <w:sz w:val="14"/>
          <w:szCs w:val="14"/>
          <w:lang w:eastAsia="ru-RU"/>
        </w:rPr>
        <w:t>   </w:t>
      </w:r>
      <w:r w:rsidRPr="00E42D83">
        <w:rPr>
          <w:rFonts w:ascii="Times New Roman" w:eastAsia="Times New Roman" w:hAnsi="Times New Roman" w:cs="Times New Roman"/>
          <w:b/>
          <w:bCs/>
          <w:color w:val="000000"/>
          <w:sz w:val="24"/>
          <w:szCs w:val="24"/>
          <w:lang w:eastAsia="ru-RU"/>
        </w:rPr>
        <w:t>внедрение комплексной механизации санитарной очистки поселения;</w:t>
      </w:r>
    </w:p>
    <w:p w:rsidR="00E42D83" w:rsidRPr="00E42D83" w:rsidRDefault="00E42D83" w:rsidP="00E42D83">
      <w:pPr>
        <w:numPr>
          <w:ilvl w:val="0"/>
          <w:numId w:val="61"/>
        </w:numPr>
        <w:spacing w:after="0" w:line="240" w:lineRule="auto"/>
        <w:ind w:left="0" w:firstLine="709"/>
        <w:jc w:val="both"/>
        <w:rPr>
          <w:rFonts w:ascii="Times New Roman" w:eastAsia="Times New Roman" w:hAnsi="Times New Roman" w:cs="Times New Roman"/>
          <w:b/>
          <w:bCs/>
          <w:color w:val="000000"/>
          <w:sz w:val="24"/>
          <w:szCs w:val="24"/>
          <w:lang w:eastAsia="ru-RU"/>
        </w:rPr>
      </w:pPr>
      <w:r w:rsidRPr="00E42D83">
        <w:rPr>
          <w:rFonts w:ascii="Times New Roman" w:eastAsia="Times New Roman" w:hAnsi="Times New Roman" w:cs="Times New Roman"/>
          <w:b/>
          <w:bCs/>
          <w:color w:val="000000"/>
          <w:sz w:val="14"/>
          <w:szCs w:val="14"/>
          <w:lang w:eastAsia="ru-RU"/>
        </w:rPr>
        <w:t>   </w:t>
      </w:r>
      <w:r w:rsidRPr="00E42D83">
        <w:rPr>
          <w:rFonts w:ascii="Times New Roman" w:eastAsia="Times New Roman" w:hAnsi="Times New Roman" w:cs="Times New Roman"/>
          <w:b/>
          <w:bCs/>
          <w:color w:val="000000"/>
          <w:sz w:val="24"/>
          <w:szCs w:val="24"/>
          <w:lang w:eastAsia="ru-RU"/>
        </w:rPr>
        <w:t>заключение договоров на сдачу вторичного сырья на дальнейшую переработку за пределами населенного пункта.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xml:space="preserve">6. Территории природно-экологического каркаса. Основными задачами при формировании природно-экологического каркаса являются сохранение и восстановление ландшафтного и биологического разнообразия, достаточного для поддержания способности природных систем к </w:t>
      </w:r>
      <w:proofErr w:type="spellStart"/>
      <w:r w:rsidRPr="00E42D83">
        <w:rPr>
          <w:rFonts w:ascii="Times New Roman" w:eastAsia="Times New Roman" w:hAnsi="Times New Roman" w:cs="Times New Roman"/>
          <w:color w:val="000000"/>
          <w:sz w:val="24"/>
          <w:szCs w:val="24"/>
          <w:lang w:eastAsia="ru-RU"/>
        </w:rPr>
        <w:t>саморегуляции</w:t>
      </w:r>
      <w:proofErr w:type="spellEnd"/>
      <w:r w:rsidRPr="00E42D83">
        <w:rPr>
          <w:rFonts w:ascii="Times New Roman" w:eastAsia="Times New Roman" w:hAnsi="Times New Roman" w:cs="Times New Roman"/>
          <w:color w:val="000000"/>
          <w:sz w:val="24"/>
          <w:szCs w:val="24"/>
          <w:lang w:eastAsia="ru-RU"/>
        </w:rPr>
        <w:t xml:space="preserve"> и компенсации последствий антропогенной деятельности.</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Рекомендуется рассмотреть вопрос возможности перевода части земель для увеличения площадей лесов, в целях создания благоприятной окружающей среды.</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Основными элементами природно-экологического каркаса территории Советского сельского поселения являются:</w:t>
      </w:r>
    </w:p>
    <w:p w:rsidR="00E42D83" w:rsidRPr="00E42D83" w:rsidRDefault="00E42D83" w:rsidP="00E42D83">
      <w:pPr>
        <w:numPr>
          <w:ilvl w:val="0"/>
          <w:numId w:val="62"/>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транзитные зоны - </w:t>
      </w:r>
      <w:proofErr w:type="spellStart"/>
      <w:r w:rsidRPr="00E42D83">
        <w:rPr>
          <w:rFonts w:ascii="Times New Roman" w:eastAsia="Times New Roman" w:hAnsi="Times New Roman" w:cs="Times New Roman"/>
          <w:color w:val="000000"/>
          <w:sz w:val="24"/>
          <w:szCs w:val="24"/>
          <w:lang w:eastAsia="ru-RU"/>
        </w:rPr>
        <w:t>водоохранные</w:t>
      </w:r>
      <w:proofErr w:type="spellEnd"/>
      <w:r w:rsidRPr="00E42D83">
        <w:rPr>
          <w:rFonts w:ascii="Times New Roman" w:eastAsia="Times New Roman" w:hAnsi="Times New Roman" w:cs="Times New Roman"/>
          <w:color w:val="000000"/>
          <w:sz w:val="24"/>
          <w:szCs w:val="24"/>
          <w:lang w:eastAsia="ru-RU"/>
        </w:rPr>
        <w:t xml:space="preserve"> зоны вдоль реки Балка Лозовая и вдоль водотока без названия у с. Советское;</w:t>
      </w:r>
    </w:p>
    <w:p w:rsidR="00E42D83" w:rsidRPr="00E42D83" w:rsidRDefault="00E42D83" w:rsidP="00E42D83">
      <w:pPr>
        <w:numPr>
          <w:ilvl w:val="0"/>
          <w:numId w:val="62"/>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 xml:space="preserve">экологические коридоры - сенокосные и пастбищные </w:t>
      </w:r>
      <w:proofErr w:type="spellStart"/>
      <w:r w:rsidRPr="00E42D83">
        <w:rPr>
          <w:rFonts w:ascii="Times New Roman" w:eastAsia="Times New Roman" w:hAnsi="Times New Roman" w:cs="Times New Roman"/>
          <w:color w:val="000000"/>
          <w:sz w:val="24"/>
          <w:szCs w:val="24"/>
          <w:lang w:eastAsia="ru-RU"/>
        </w:rPr>
        <w:t>угодия</w:t>
      </w:r>
      <w:proofErr w:type="spellEnd"/>
      <w:r w:rsidRPr="00E42D83">
        <w:rPr>
          <w:rFonts w:ascii="Times New Roman" w:eastAsia="Times New Roman" w:hAnsi="Times New Roman" w:cs="Times New Roman"/>
          <w:color w:val="000000"/>
          <w:sz w:val="24"/>
          <w:szCs w:val="24"/>
          <w:lang w:eastAsia="ru-RU"/>
        </w:rPr>
        <w:t>;</w:t>
      </w:r>
    </w:p>
    <w:p w:rsidR="00E42D83" w:rsidRPr="00E42D83" w:rsidRDefault="00E42D83" w:rsidP="00E42D83">
      <w:pPr>
        <w:numPr>
          <w:ilvl w:val="0"/>
          <w:numId w:val="62"/>
        </w:numPr>
        <w:spacing w:after="0" w:line="240" w:lineRule="auto"/>
        <w:ind w:left="0" w:firstLine="709"/>
        <w:jc w:val="both"/>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14"/>
          <w:szCs w:val="14"/>
          <w:lang w:eastAsia="ru-RU"/>
        </w:rPr>
        <w:t>   </w:t>
      </w:r>
      <w:r w:rsidRPr="00E42D83">
        <w:rPr>
          <w:rFonts w:ascii="Times New Roman" w:eastAsia="Times New Roman" w:hAnsi="Times New Roman" w:cs="Times New Roman"/>
          <w:color w:val="000000"/>
          <w:sz w:val="24"/>
          <w:szCs w:val="24"/>
          <w:lang w:eastAsia="ru-RU"/>
        </w:rPr>
        <w:t>буферные зоны - защитные лесные насаждения.</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pacing w:val="-10"/>
          <w:sz w:val="24"/>
          <w:szCs w:val="24"/>
          <w:lang w:eastAsia="ru-RU"/>
        </w:rPr>
        <w:t>4. ОСНОВНЫЕ ТЕХНИКО-ЭКОНОМИЧЕСКИЕ ПОКАЗАТЕЛИ ПРОЕКТА</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1086"/>
        <w:gridCol w:w="2771"/>
        <w:gridCol w:w="1787"/>
        <w:gridCol w:w="1959"/>
        <w:gridCol w:w="1736"/>
      </w:tblGrid>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п/п</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Показатели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изм.</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Современное</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состояние</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Расчетный срок</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r>
      <w:tr w:rsidR="00E42D83" w:rsidRPr="00E42D83" w:rsidTr="00E42D83">
        <w:trPr>
          <w:trHeight w:val="216"/>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1.</w:t>
            </w:r>
          </w:p>
        </w:tc>
        <w:tc>
          <w:tcPr>
            <w:tcW w:w="887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Территория</w:t>
            </w:r>
          </w:p>
        </w:tc>
      </w:tr>
      <w:tr w:rsidR="00E42D83" w:rsidRPr="00E42D83" w:rsidTr="00E42D83">
        <w:trPr>
          <w:trHeight w:val="4600"/>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1.1.</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Общая площадь земель в установленных границах</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из них:</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населенных пунктов</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сельскохозяйственного назначения</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промышленности, связи, энергетики, обороны</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лесного фонда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водного фонда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особо охраняемых территорий</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запаса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5529</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655</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4846</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5529</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655</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4846</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2838"/>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Из общего количества земель</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земли федеральной</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собственности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земли областной собственности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земли муниципальной</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собственности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земли в собственности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юридических лиц</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-земли в собственности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физических лиц</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2675</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2829</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2675</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2829</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47"/>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w:t>
            </w:r>
          </w:p>
        </w:tc>
        <w:tc>
          <w:tcPr>
            <w:tcW w:w="887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Население</w:t>
            </w:r>
          </w:p>
        </w:tc>
      </w:tr>
      <w:tr w:rsidR="00E42D83" w:rsidRPr="00E42D83" w:rsidTr="00E42D83">
        <w:trPr>
          <w:trHeight w:val="427"/>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2.1.</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Численность населения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436</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340</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Возрастная структура населения:</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дети до 15 лет</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население в трудоспособном возрасте (мужчины 16-59 лет, женщины 16-54 лет)</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население, старше трудоспособного возраста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чел.</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63</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264</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109</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48</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204</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88</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tc>
      </w:tr>
      <w:tr w:rsidR="00E42D83" w:rsidRPr="00E42D83" w:rsidTr="00E42D83">
        <w:trPr>
          <w:trHeight w:val="346"/>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3.</w:t>
            </w:r>
          </w:p>
        </w:tc>
        <w:tc>
          <w:tcPr>
            <w:tcW w:w="887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Жилищный фонд</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3.1.</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Жилищный фонд - всего</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м</w:t>
            </w:r>
            <w:r w:rsidRPr="00E42D83">
              <w:rPr>
                <w:rFonts w:ascii="Times New Roman" w:eastAsia="Times New Roman" w:hAnsi="Times New Roman" w:cs="Times New Roman"/>
                <w:sz w:val="16"/>
                <w:szCs w:val="16"/>
                <w:vertAlign w:val="superscript"/>
                <w:lang w:eastAsia="ru-RU"/>
              </w:rPr>
              <w:t>2</w:t>
            </w:r>
            <w:r w:rsidRPr="00E42D83">
              <w:rPr>
                <w:rFonts w:ascii="Times New Roman" w:eastAsia="Times New Roman" w:hAnsi="Times New Roman" w:cs="Times New Roman"/>
                <w:sz w:val="24"/>
                <w:szCs w:val="24"/>
                <w:lang w:eastAsia="ru-RU"/>
              </w:rPr>
              <w:t> общ. пл.</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9,2</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9,2</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3.2.</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Обеспеченность жилого фонда:</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водопроводом</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канализацией</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газоснабжением</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теплоснабжением</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0</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100</w:t>
            </w:r>
          </w:p>
        </w:tc>
      </w:tr>
      <w:tr w:rsidR="00E42D83" w:rsidRPr="00E42D83" w:rsidTr="00E42D83">
        <w:trPr>
          <w:trHeight w:val="766"/>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3.3.</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Средняя обеспеченность</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населения общей площадью</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w:t>
            </w:r>
            <w:r w:rsidRPr="00E42D83">
              <w:rPr>
                <w:rFonts w:ascii="Times New Roman" w:eastAsia="Times New Roman" w:hAnsi="Times New Roman" w:cs="Times New Roman"/>
                <w:sz w:val="16"/>
                <w:szCs w:val="16"/>
                <w:vertAlign w:val="superscript"/>
                <w:lang w:eastAsia="ru-RU"/>
              </w:rPr>
              <w:t>2</w:t>
            </w:r>
            <w:r w:rsidRPr="00E42D83">
              <w:rPr>
                <w:rFonts w:ascii="Times New Roman" w:eastAsia="Times New Roman" w:hAnsi="Times New Roman" w:cs="Times New Roman"/>
                <w:sz w:val="24"/>
                <w:szCs w:val="24"/>
                <w:lang w:eastAsia="ru-RU"/>
              </w:rPr>
              <w:t>/чел.</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22,2</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27,1</w:t>
            </w:r>
          </w:p>
        </w:tc>
      </w:tr>
      <w:tr w:rsidR="00E42D83" w:rsidRPr="00E42D83" w:rsidTr="00E42D83">
        <w:trPr>
          <w:trHeight w:val="412"/>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w:t>
            </w:r>
          </w:p>
        </w:tc>
        <w:tc>
          <w:tcPr>
            <w:tcW w:w="887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Объекты социального и культурно-бытового обслуживания населения.</w:t>
            </w:r>
          </w:p>
        </w:tc>
      </w:tr>
      <w:tr w:rsidR="00E42D83" w:rsidRPr="00E42D83" w:rsidTr="00E42D83">
        <w:trPr>
          <w:trHeight w:val="668"/>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4.1.</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Детские дошкольные учреждения-всего</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мест</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r>
      <w:tr w:rsidR="00E42D83" w:rsidRPr="00E42D83" w:rsidTr="00E42D83">
        <w:trPr>
          <w:trHeight w:val="600"/>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4.2.</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Общеобразовательные</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школы - всего</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мест</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140</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140</w:t>
            </w:r>
          </w:p>
        </w:tc>
      </w:tr>
      <w:tr w:rsidR="00E42D83" w:rsidRPr="00E42D83" w:rsidTr="00E42D83">
        <w:trPr>
          <w:trHeight w:val="738"/>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4.3.</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Медицинские учреждения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количество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r w:rsidR="00E42D83" w:rsidRPr="00E42D83" w:rsidTr="00E42D83">
        <w:trPr>
          <w:trHeight w:val="669"/>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4.4.</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Аптеки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количество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r>
      <w:tr w:rsidR="00E42D83" w:rsidRPr="00E42D83" w:rsidTr="00E42D83">
        <w:trPr>
          <w:trHeight w:val="819"/>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4.5.</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Учреждения культуры и</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искусства (клуб)- всего</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мест</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250</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250</w:t>
            </w:r>
          </w:p>
        </w:tc>
      </w:tr>
      <w:tr w:rsidR="00E42D83" w:rsidRPr="00E42D83" w:rsidTr="00E42D83">
        <w:trPr>
          <w:trHeight w:val="982"/>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4.6.</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Спортивные залы – всего</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количество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r w:rsidR="00E42D83" w:rsidRPr="00E42D83" w:rsidTr="00E42D83">
        <w:trPr>
          <w:trHeight w:val="982"/>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4.7.</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Плоскостные спортивные сооружения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количество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r w:rsidR="00E42D83" w:rsidRPr="00E42D83" w:rsidTr="00E42D83">
        <w:trPr>
          <w:trHeight w:val="865"/>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4.8.</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Магазины продовольственных и непродовольственных</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товаров - всего</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м</w:t>
            </w:r>
            <w:r w:rsidRPr="00E42D83">
              <w:rPr>
                <w:rFonts w:ascii="Times New Roman" w:eastAsia="Times New Roman" w:hAnsi="Times New Roman" w:cs="Times New Roman"/>
                <w:sz w:val="16"/>
                <w:szCs w:val="16"/>
                <w:vertAlign w:val="superscript"/>
                <w:lang w:eastAsia="ru-RU"/>
              </w:rPr>
              <w:t>2 </w:t>
            </w:r>
            <w:r w:rsidRPr="00E42D83">
              <w:rPr>
                <w:rFonts w:ascii="Times New Roman" w:eastAsia="Times New Roman" w:hAnsi="Times New Roman" w:cs="Times New Roman"/>
                <w:sz w:val="24"/>
                <w:szCs w:val="24"/>
                <w:lang w:eastAsia="ru-RU"/>
              </w:rPr>
              <w:t xml:space="preserve">торг. </w:t>
            </w:r>
            <w:proofErr w:type="spellStart"/>
            <w:r w:rsidRPr="00E42D83">
              <w:rPr>
                <w:rFonts w:ascii="Times New Roman" w:eastAsia="Times New Roman" w:hAnsi="Times New Roman" w:cs="Times New Roman"/>
                <w:sz w:val="24"/>
                <w:szCs w:val="24"/>
                <w:lang w:eastAsia="ru-RU"/>
              </w:rPr>
              <w:t>площ</w:t>
            </w:r>
            <w:proofErr w:type="spellEnd"/>
            <w:r w:rsidRPr="00E42D83">
              <w:rPr>
                <w:rFonts w:ascii="Times New Roman" w:eastAsia="Times New Roman" w:hAnsi="Times New Roman" w:cs="Times New Roman"/>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87</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125</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4.9.</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Предприятия общественного</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питания - всего</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посад. мест</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15</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168"/>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4.10.</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Предприятия бытового</w:t>
            </w:r>
          </w:p>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обслуживания - всего</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раб. мест</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lastRenderedPageBreak/>
              <w:t>4.11.</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Предприятия коммунального обслуживания (бани)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помыв. мест</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4.12.</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Отделение, филиал банка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количество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4.13.</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Отделение связи, почта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количество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4.14.</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Библиотеки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тыс. ед. хранения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3,76</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6-7,5</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w:t>
            </w:r>
          </w:p>
        </w:tc>
        <w:tc>
          <w:tcPr>
            <w:tcW w:w="887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Зоны специального назначения.</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5.1.</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Кладбища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5.2.</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Свалки ТБО</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5.3.</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Скотомогильники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единиц</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w:t>
            </w:r>
          </w:p>
        </w:tc>
        <w:tc>
          <w:tcPr>
            <w:tcW w:w="887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Транспортная инфраструктура.</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6.1.</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Общая протяженность улично-дорожной сети с твердым покрытием</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км</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3</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w:t>
            </w:r>
          </w:p>
        </w:tc>
        <w:tc>
          <w:tcPr>
            <w:tcW w:w="8875"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Зоны отдыха.</w:t>
            </w:r>
          </w:p>
        </w:tc>
      </w:tr>
      <w:tr w:rsidR="00E42D83" w:rsidRPr="00E42D83" w:rsidTr="00E42D83">
        <w:trPr>
          <w:jc w:val="center"/>
        </w:trPr>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5C6A33">
            <w:pPr>
              <w:spacing w:after="0" w:line="240" w:lineRule="auto"/>
              <w:ind w:firstLine="26"/>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7.1.</w:t>
            </w:r>
          </w:p>
        </w:tc>
        <w:tc>
          <w:tcPr>
            <w:tcW w:w="38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Парки, скверы</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га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2D83" w:rsidRPr="00E42D83" w:rsidRDefault="00E42D83" w:rsidP="00E42D83">
            <w:pPr>
              <w:spacing w:after="0" w:line="240" w:lineRule="auto"/>
              <w:ind w:firstLine="709"/>
              <w:jc w:val="both"/>
              <w:rPr>
                <w:rFonts w:ascii="Times New Roman" w:eastAsia="Times New Roman" w:hAnsi="Times New Roman" w:cs="Times New Roman"/>
                <w:sz w:val="24"/>
                <w:szCs w:val="24"/>
                <w:lang w:eastAsia="ru-RU"/>
              </w:rPr>
            </w:pPr>
            <w:r w:rsidRPr="00E42D83">
              <w:rPr>
                <w:rFonts w:ascii="Times New Roman" w:eastAsia="Times New Roman" w:hAnsi="Times New Roman" w:cs="Times New Roman"/>
                <w:sz w:val="24"/>
                <w:szCs w:val="24"/>
                <w:lang w:eastAsia="ru-RU"/>
              </w:rPr>
              <w:t>1</w:t>
            </w:r>
          </w:p>
        </w:tc>
      </w:tr>
    </w:tbl>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0"/>
          <w:szCs w:val="20"/>
          <w:lang w:eastAsia="ru-RU"/>
        </w:rPr>
        <w:br w:type="textWrapping" w:clear="all"/>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rPr>
          <w:rFonts w:ascii="Times New Roman" w:eastAsia="Times New Roman" w:hAnsi="Times New Roman" w:cs="Times New Roman"/>
          <w:sz w:val="24"/>
          <w:szCs w:val="24"/>
          <w:lang w:eastAsia="ru-RU"/>
        </w:rPr>
      </w:pPr>
      <w:r w:rsidRPr="00E42D83">
        <w:rPr>
          <w:rFonts w:ascii="Times New Roman" w:eastAsia="Times New Roman" w:hAnsi="Times New Roman" w:cs="Times New Roman"/>
          <w:color w:val="000000"/>
          <w:sz w:val="20"/>
          <w:szCs w:val="20"/>
          <w:lang w:eastAsia="ru-RU"/>
        </w:rPr>
        <w:br w:type="textWrapping" w:clear="all"/>
      </w: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ind w:firstLine="709"/>
        <w:jc w:val="both"/>
        <w:rPr>
          <w:rFonts w:ascii="Times New Roman" w:eastAsia="Times New Roman" w:hAnsi="Times New Roman" w:cs="Times New Roman"/>
          <w:color w:val="000000"/>
          <w:sz w:val="20"/>
          <w:szCs w:val="20"/>
          <w:lang w:eastAsia="ru-RU"/>
        </w:rPr>
      </w:pPr>
    </w:p>
    <w:p w:rsidR="00E42D83" w:rsidRPr="00E42D83" w:rsidRDefault="00E42D83" w:rsidP="00E42D83">
      <w:pPr>
        <w:spacing w:after="0" w:line="240" w:lineRule="auto"/>
        <w:rPr>
          <w:rFonts w:ascii="Times New Roman" w:eastAsia="Times New Roman" w:hAnsi="Times New Roman" w:cs="Times New Roman"/>
          <w:color w:val="000000"/>
          <w:sz w:val="24"/>
          <w:szCs w:val="24"/>
          <w:lang w:eastAsia="ru-RU"/>
        </w:rPr>
      </w:pPr>
      <w:r w:rsidRPr="00E42D83">
        <w:rPr>
          <w:rFonts w:ascii="Times New Roman" w:eastAsia="Times New Roman" w:hAnsi="Times New Roman" w:cs="Times New Roman"/>
          <w:color w:val="000000"/>
          <w:sz w:val="24"/>
          <w:szCs w:val="24"/>
          <w:lang w:eastAsia="ru-RU"/>
        </w:rPr>
        <w:t> </w:t>
      </w:r>
    </w:p>
    <w:p w:rsidR="00E42D83" w:rsidRDefault="00E42D8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bookmarkStart w:id="6" w:name="_GoBack"/>
    </w:p>
    <w:p w:rsidR="005C6A33" w:rsidRDefault="005C6A33">
      <w:pPr>
        <w:rPr>
          <w:rFonts w:ascii="Times New Roman" w:hAnsi="Times New Roman" w:cs="Times New Roman"/>
        </w:rPr>
        <w:sectPr w:rsidR="005C6A33">
          <w:pgSz w:w="11906" w:h="16838"/>
          <w:pgMar w:top="1134" w:right="850" w:bottom="1134" w:left="1701" w:header="708" w:footer="708" w:gutter="0"/>
          <w:cols w:space="708"/>
          <w:docGrid w:linePitch="360"/>
        </w:sectPr>
      </w:pPr>
    </w:p>
    <w:bookmarkEnd w:id="6"/>
    <w:p w:rsidR="005C6A33" w:rsidRDefault="005C6A33">
      <w:pPr>
        <w:rPr>
          <w:rFonts w:ascii="Times New Roman" w:hAnsi="Times New Roman" w:cs="Times New Roman"/>
        </w:rPr>
      </w:pPr>
      <w:r w:rsidRPr="005C6A33">
        <w:rPr>
          <w:rFonts w:ascii="Times New Roman" w:hAnsi="Times New Roman" w:cs="Times New Roman"/>
          <w:noProof/>
          <w:lang w:eastAsia="ru-RU"/>
        </w:rPr>
        <w:lastRenderedPageBreak/>
        <w:drawing>
          <wp:inline distT="0" distB="0" distL="0" distR="0">
            <wp:extent cx="9251950" cy="6070710"/>
            <wp:effectExtent l="0" t="0" r="6350" b="6350"/>
            <wp:docPr id="3" name="Рисунок 3" descr="C:\Users\Admi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0" cy="6070710"/>
                    </a:xfrm>
                    <a:prstGeom prst="rect">
                      <a:avLst/>
                    </a:prstGeom>
                    <a:noFill/>
                    <a:ln>
                      <a:noFill/>
                    </a:ln>
                  </pic:spPr>
                </pic:pic>
              </a:graphicData>
            </a:graphic>
          </wp:inline>
        </w:drawing>
      </w:r>
    </w:p>
    <w:p w:rsidR="005C6A33" w:rsidRDefault="005C6A33">
      <w:pPr>
        <w:rPr>
          <w:rFonts w:ascii="Times New Roman" w:hAnsi="Times New Roman" w:cs="Times New Roman"/>
        </w:rPr>
      </w:pPr>
      <w:r w:rsidRPr="005C6A33">
        <w:rPr>
          <w:rFonts w:ascii="Times New Roman" w:hAnsi="Times New Roman" w:cs="Times New Roman"/>
          <w:noProof/>
          <w:lang w:eastAsia="ru-RU"/>
        </w:rPr>
        <w:lastRenderedPageBreak/>
        <w:drawing>
          <wp:inline distT="0" distB="0" distL="0" distR="0">
            <wp:extent cx="9251950" cy="6089534"/>
            <wp:effectExtent l="0" t="0" r="6350" b="6985"/>
            <wp:docPr id="4" name="Рисунок 4" descr="C:\Users\Admi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6089534"/>
                    </a:xfrm>
                    <a:prstGeom prst="rect">
                      <a:avLst/>
                    </a:prstGeom>
                    <a:noFill/>
                    <a:ln>
                      <a:noFill/>
                    </a:ln>
                  </pic:spPr>
                </pic:pic>
              </a:graphicData>
            </a:graphic>
          </wp:inline>
        </w:drawing>
      </w:r>
    </w:p>
    <w:p w:rsidR="005C6A33" w:rsidRDefault="005C6A33">
      <w:pPr>
        <w:rPr>
          <w:rFonts w:ascii="Times New Roman" w:hAnsi="Times New Roman" w:cs="Times New Roman"/>
        </w:rPr>
      </w:pPr>
      <w:r w:rsidRPr="005C6A33">
        <w:rPr>
          <w:rFonts w:ascii="Times New Roman" w:hAnsi="Times New Roman" w:cs="Times New Roman"/>
          <w:noProof/>
          <w:lang w:eastAsia="ru-RU"/>
        </w:rPr>
        <w:lastRenderedPageBreak/>
        <w:drawing>
          <wp:inline distT="0" distB="0" distL="0" distR="0">
            <wp:extent cx="9251950" cy="6070710"/>
            <wp:effectExtent l="0" t="0" r="6350" b="6350"/>
            <wp:docPr id="5" name="Рисунок 5" descr="C:\Users\Admin\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51950" cy="6070710"/>
                    </a:xfrm>
                    <a:prstGeom prst="rect">
                      <a:avLst/>
                    </a:prstGeom>
                    <a:noFill/>
                    <a:ln>
                      <a:noFill/>
                    </a:ln>
                  </pic:spPr>
                </pic:pic>
              </a:graphicData>
            </a:graphic>
          </wp:inline>
        </w:drawing>
      </w:r>
    </w:p>
    <w:p w:rsidR="005C6A33" w:rsidRDefault="00096DB1">
      <w:pPr>
        <w:rPr>
          <w:rFonts w:ascii="Times New Roman" w:hAnsi="Times New Roman" w:cs="Times New Roman"/>
        </w:rPr>
      </w:pPr>
      <w:r w:rsidRPr="00096DB1">
        <w:rPr>
          <w:rFonts w:ascii="Times New Roman" w:hAnsi="Times New Roman" w:cs="Times New Roman"/>
          <w:noProof/>
          <w:lang w:eastAsia="ru-RU"/>
        </w:rPr>
        <w:lastRenderedPageBreak/>
        <w:drawing>
          <wp:inline distT="0" distB="0" distL="0" distR="0">
            <wp:extent cx="9251950" cy="6089534"/>
            <wp:effectExtent l="0" t="0" r="6350" b="6985"/>
            <wp:docPr id="6" name="Рисунок 6" descr="C:\Users\Admin\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6089534"/>
                    </a:xfrm>
                    <a:prstGeom prst="rect">
                      <a:avLst/>
                    </a:prstGeom>
                    <a:noFill/>
                    <a:ln>
                      <a:noFill/>
                    </a:ln>
                  </pic:spPr>
                </pic:pic>
              </a:graphicData>
            </a:graphic>
          </wp:inline>
        </w:drawing>
      </w: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Default="005C6A33">
      <w:pPr>
        <w:rPr>
          <w:rFonts w:ascii="Times New Roman" w:hAnsi="Times New Roman" w:cs="Times New Roman"/>
        </w:rPr>
      </w:pPr>
    </w:p>
    <w:p w:rsidR="005C6A33" w:rsidRPr="00E42D83" w:rsidRDefault="005C6A33">
      <w:pPr>
        <w:rPr>
          <w:rFonts w:ascii="Times New Roman" w:hAnsi="Times New Roman" w:cs="Times New Roman"/>
        </w:rPr>
      </w:pPr>
    </w:p>
    <w:sectPr w:rsidR="005C6A33" w:rsidRPr="00E42D83" w:rsidSect="00096DB1">
      <w:pgSz w:w="16838" w:h="11906" w:orient="landscape"/>
      <w:pgMar w:top="269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AA6"/>
    <w:multiLevelType w:val="multilevel"/>
    <w:tmpl w:val="2B5E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F30926"/>
    <w:multiLevelType w:val="multilevel"/>
    <w:tmpl w:val="2FD8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3734FA"/>
    <w:multiLevelType w:val="multilevel"/>
    <w:tmpl w:val="1C0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67234C"/>
    <w:multiLevelType w:val="multilevel"/>
    <w:tmpl w:val="B2F6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C37F0B"/>
    <w:multiLevelType w:val="multilevel"/>
    <w:tmpl w:val="26F01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4EB5FAC"/>
    <w:multiLevelType w:val="multilevel"/>
    <w:tmpl w:val="4ADE8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5F41BA"/>
    <w:multiLevelType w:val="multilevel"/>
    <w:tmpl w:val="82D8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5B06F7F"/>
    <w:multiLevelType w:val="multilevel"/>
    <w:tmpl w:val="5B96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7D76CAF"/>
    <w:multiLevelType w:val="multilevel"/>
    <w:tmpl w:val="8F4E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89154AF"/>
    <w:multiLevelType w:val="multilevel"/>
    <w:tmpl w:val="0D8E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A905C97"/>
    <w:multiLevelType w:val="multilevel"/>
    <w:tmpl w:val="8E82A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CB0C6B"/>
    <w:multiLevelType w:val="multilevel"/>
    <w:tmpl w:val="0A8E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BE155B0"/>
    <w:multiLevelType w:val="multilevel"/>
    <w:tmpl w:val="F856B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6A6FC2"/>
    <w:multiLevelType w:val="multilevel"/>
    <w:tmpl w:val="49B2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C735C35"/>
    <w:multiLevelType w:val="multilevel"/>
    <w:tmpl w:val="2B7E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ECE192C"/>
    <w:multiLevelType w:val="multilevel"/>
    <w:tmpl w:val="DE16B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F97AAD"/>
    <w:multiLevelType w:val="multilevel"/>
    <w:tmpl w:val="1562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1922F50"/>
    <w:multiLevelType w:val="multilevel"/>
    <w:tmpl w:val="8D7E9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2260270"/>
    <w:multiLevelType w:val="multilevel"/>
    <w:tmpl w:val="4A667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2450888"/>
    <w:multiLevelType w:val="multilevel"/>
    <w:tmpl w:val="F808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3C826EE"/>
    <w:multiLevelType w:val="multilevel"/>
    <w:tmpl w:val="62F6C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57D212C"/>
    <w:multiLevelType w:val="multilevel"/>
    <w:tmpl w:val="A51E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763794"/>
    <w:multiLevelType w:val="multilevel"/>
    <w:tmpl w:val="CDD04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300371"/>
    <w:multiLevelType w:val="multilevel"/>
    <w:tmpl w:val="4D0C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E2A612B"/>
    <w:multiLevelType w:val="multilevel"/>
    <w:tmpl w:val="D446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4E2E85"/>
    <w:multiLevelType w:val="multilevel"/>
    <w:tmpl w:val="BB2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78F4508"/>
    <w:multiLevelType w:val="multilevel"/>
    <w:tmpl w:val="093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8E22058"/>
    <w:multiLevelType w:val="multilevel"/>
    <w:tmpl w:val="14320C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5D3206"/>
    <w:multiLevelType w:val="multilevel"/>
    <w:tmpl w:val="76D8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E6B7A9D"/>
    <w:multiLevelType w:val="multilevel"/>
    <w:tmpl w:val="5BB6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FAE6452"/>
    <w:multiLevelType w:val="multilevel"/>
    <w:tmpl w:val="B0344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3CF4501"/>
    <w:multiLevelType w:val="multilevel"/>
    <w:tmpl w:val="180CE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9024144"/>
    <w:multiLevelType w:val="multilevel"/>
    <w:tmpl w:val="4166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92A50A4"/>
    <w:multiLevelType w:val="multilevel"/>
    <w:tmpl w:val="CD220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A057C3"/>
    <w:multiLevelType w:val="multilevel"/>
    <w:tmpl w:val="515A5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CE73CC7"/>
    <w:multiLevelType w:val="multilevel"/>
    <w:tmpl w:val="D804A0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540467"/>
    <w:multiLevelType w:val="multilevel"/>
    <w:tmpl w:val="3626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FB70CEA"/>
    <w:multiLevelType w:val="multilevel"/>
    <w:tmpl w:val="46E4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09C5F1F"/>
    <w:multiLevelType w:val="multilevel"/>
    <w:tmpl w:val="E8104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3F8341C"/>
    <w:multiLevelType w:val="multilevel"/>
    <w:tmpl w:val="82A8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70A16F5"/>
    <w:multiLevelType w:val="multilevel"/>
    <w:tmpl w:val="F0C2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84307CB"/>
    <w:multiLevelType w:val="multilevel"/>
    <w:tmpl w:val="5EEAB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3943D5"/>
    <w:multiLevelType w:val="multilevel"/>
    <w:tmpl w:val="0E32E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98D664A"/>
    <w:multiLevelType w:val="multilevel"/>
    <w:tmpl w:val="F64A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4B141380"/>
    <w:multiLevelType w:val="multilevel"/>
    <w:tmpl w:val="8B9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4B4564EC"/>
    <w:multiLevelType w:val="multilevel"/>
    <w:tmpl w:val="E6E6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3AD6D10"/>
    <w:multiLevelType w:val="multilevel"/>
    <w:tmpl w:val="8844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5085747"/>
    <w:multiLevelType w:val="multilevel"/>
    <w:tmpl w:val="F7228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5457D0E"/>
    <w:multiLevelType w:val="multilevel"/>
    <w:tmpl w:val="B7EC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91702B1"/>
    <w:multiLevelType w:val="multilevel"/>
    <w:tmpl w:val="F648F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A0D7316"/>
    <w:multiLevelType w:val="multilevel"/>
    <w:tmpl w:val="CCE4C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B3A0E8E"/>
    <w:multiLevelType w:val="multilevel"/>
    <w:tmpl w:val="342A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CF45681"/>
    <w:multiLevelType w:val="multilevel"/>
    <w:tmpl w:val="985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D4F7BD6"/>
    <w:multiLevelType w:val="multilevel"/>
    <w:tmpl w:val="1480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2B15E14"/>
    <w:multiLevelType w:val="multilevel"/>
    <w:tmpl w:val="F01C1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39F11D3"/>
    <w:multiLevelType w:val="multilevel"/>
    <w:tmpl w:val="E6E6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5280643"/>
    <w:multiLevelType w:val="multilevel"/>
    <w:tmpl w:val="AC88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8D92A3D"/>
    <w:multiLevelType w:val="multilevel"/>
    <w:tmpl w:val="2ADA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B97594D"/>
    <w:multiLevelType w:val="multilevel"/>
    <w:tmpl w:val="62780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D3C5F2F"/>
    <w:multiLevelType w:val="multilevel"/>
    <w:tmpl w:val="D6A04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18D7FB3"/>
    <w:multiLevelType w:val="multilevel"/>
    <w:tmpl w:val="7C50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E8A5713"/>
    <w:multiLevelType w:val="multilevel"/>
    <w:tmpl w:val="8086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0"/>
  </w:num>
  <w:num w:numId="3">
    <w:abstractNumId w:val="26"/>
  </w:num>
  <w:num w:numId="4">
    <w:abstractNumId w:val="23"/>
  </w:num>
  <w:num w:numId="5">
    <w:abstractNumId w:val="53"/>
  </w:num>
  <w:num w:numId="6">
    <w:abstractNumId w:val="43"/>
  </w:num>
  <w:num w:numId="7">
    <w:abstractNumId w:val="60"/>
  </w:num>
  <w:num w:numId="8">
    <w:abstractNumId w:val="61"/>
  </w:num>
  <w:num w:numId="9">
    <w:abstractNumId w:val="7"/>
  </w:num>
  <w:num w:numId="10">
    <w:abstractNumId w:val="6"/>
  </w:num>
  <w:num w:numId="11">
    <w:abstractNumId w:val="1"/>
  </w:num>
  <w:num w:numId="12">
    <w:abstractNumId w:val="44"/>
  </w:num>
  <w:num w:numId="13">
    <w:abstractNumId w:val="28"/>
  </w:num>
  <w:num w:numId="14">
    <w:abstractNumId w:val="55"/>
  </w:num>
  <w:num w:numId="15">
    <w:abstractNumId w:val="25"/>
  </w:num>
  <w:num w:numId="16">
    <w:abstractNumId w:val="13"/>
  </w:num>
  <w:num w:numId="17">
    <w:abstractNumId w:val="30"/>
  </w:num>
  <w:num w:numId="18">
    <w:abstractNumId w:val="21"/>
  </w:num>
  <w:num w:numId="19">
    <w:abstractNumId w:val="50"/>
  </w:num>
  <w:num w:numId="20">
    <w:abstractNumId w:val="37"/>
  </w:num>
  <w:num w:numId="21">
    <w:abstractNumId w:val="3"/>
  </w:num>
  <w:num w:numId="22">
    <w:abstractNumId w:val="38"/>
  </w:num>
  <w:num w:numId="23">
    <w:abstractNumId w:val="45"/>
  </w:num>
  <w:num w:numId="24">
    <w:abstractNumId w:val="29"/>
  </w:num>
  <w:num w:numId="25">
    <w:abstractNumId w:val="59"/>
  </w:num>
  <w:num w:numId="26">
    <w:abstractNumId w:val="20"/>
  </w:num>
  <w:num w:numId="27">
    <w:abstractNumId w:val="36"/>
  </w:num>
  <w:num w:numId="28">
    <w:abstractNumId w:val="19"/>
  </w:num>
  <w:num w:numId="29">
    <w:abstractNumId w:val="2"/>
  </w:num>
  <w:num w:numId="30">
    <w:abstractNumId w:val="32"/>
  </w:num>
  <w:num w:numId="31">
    <w:abstractNumId w:val="41"/>
  </w:num>
  <w:num w:numId="32">
    <w:abstractNumId w:val="52"/>
  </w:num>
  <w:num w:numId="33">
    <w:abstractNumId w:val="17"/>
  </w:num>
  <w:num w:numId="34">
    <w:abstractNumId w:val="57"/>
  </w:num>
  <w:num w:numId="35">
    <w:abstractNumId w:val="16"/>
  </w:num>
  <w:num w:numId="36">
    <w:abstractNumId w:val="4"/>
  </w:num>
  <w:num w:numId="37">
    <w:abstractNumId w:val="56"/>
  </w:num>
  <w:num w:numId="38">
    <w:abstractNumId w:val="48"/>
  </w:num>
  <w:num w:numId="39">
    <w:abstractNumId w:val="40"/>
  </w:num>
  <w:num w:numId="40">
    <w:abstractNumId w:val="14"/>
  </w:num>
  <w:num w:numId="41">
    <w:abstractNumId w:val="46"/>
  </w:num>
  <w:num w:numId="42">
    <w:abstractNumId w:val="11"/>
  </w:num>
  <w:num w:numId="43">
    <w:abstractNumId w:val="9"/>
  </w:num>
  <w:num w:numId="44">
    <w:abstractNumId w:val="54"/>
  </w:num>
  <w:num w:numId="45">
    <w:abstractNumId w:val="27"/>
  </w:num>
  <w:num w:numId="46">
    <w:abstractNumId w:val="34"/>
  </w:num>
  <w:num w:numId="47">
    <w:abstractNumId w:val="49"/>
  </w:num>
  <w:num w:numId="48">
    <w:abstractNumId w:val="58"/>
  </w:num>
  <w:num w:numId="49">
    <w:abstractNumId w:val="51"/>
  </w:num>
  <w:num w:numId="50">
    <w:abstractNumId w:val="31"/>
  </w:num>
  <w:num w:numId="51">
    <w:abstractNumId w:val="42"/>
  </w:num>
  <w:num w:numId="52">
    <w:abstractNumId w:val="18"/>
  </w:num>
  <w:num w:numId="53">
    <w:abstractNumId w:val="8"/>
  </w:num>
  <w:num w:numId="54">
    <w:abstractNumId w:val="5"/>
  </w:num>
  <w:num w:numId="55">
    <w:abstractNumId w:val="47"/>
  </w:num>
  <w:num w:numId="56">
    <w:abstractNumId w:val="33"/>
  </w:num>
  <w:num w:numId="57">
    <w:abstractNumId w:val="10"/>
  </w:num>
  <w:num w:numId="58">
    <w:abstractNumId w:val="35"/>
  </w:num>
  <w:num w:numId="59">
    <w:abstractNumId w:val="15"/>
  </w:num>
  <w:num w:numId="60">
    <w:abstractNumId w:val="24"/>
  </w:num>
  <w:num w:numId="61">
    <w:abstractNumId w:val="39"/>
  </w:num>
  <w:num w:numId="62">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CF"/>
    <w:rsid w:val="00096DB1"/>
    <w:rsid w:val="00234884"/>
    <w:rsid w:val="004928CF"/>
    <w:rsid w:val="005C6A33"/>
    <w:rsid w:val="00747512"/>
    <w:rsid w:val="00E4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B4F85-BC40-4376-9498-B96B6C04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2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2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2D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D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2D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2D8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E42D83"/>
  </w:style>
  <w:style w:type="paragraph" w:styleId="a3">
    <w:name w:val="Normal (Web)"/>
    <w:basedOn w:val="a"/>
    <w:uiPriority w:val="99"/>
    <w:semiHidden/>
    <w:unhideWhenUsed/>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E42D83"/>
  </w:style>
  <w:style w:type="paragraph" w:customStyle="1" w:styleId="conspluscell">
    <w:name w:val="conspluscell"/>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42D83"/>
    <w:rPr>
      <w:color w:val="0000FF"/>
      <w:u w:val="single"/>
    </w:rPr>
  </w:style>
  <w:style w:type="character" w:styleId="a5">
    <w:name w:val="FollowedHyperlink"/>
    <w:basedOn w:val="a0"/>
    <w:uiPriority w:val="99"/>
    <w:semiHidden/>
    <w:unhideWhenUsed/>
    <w:rsid w:val="00E42D83"/>
    <w:rPr>
      <w:color w:val="800080"/>
      <w:u w:val="single"/>
    </w:rPr>
  </w:style>
  <w:style w:type="character" w:customStyle="1" w:styleId="hyperlink">
    <w:name w:val="hyperlink"/>
    <w:basedOn w:val="a0"/>
    <w:rsid w:val="00E42D83"/>
  </w:style>
  <w:style w:type="paragraph" w:customStyle="1" w:styleId="a9">
    <w:name w:val="a9"/>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3"/>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2">
    <w:name w:val="list2"/>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style22"/>
    <w:basedOn w:val="a0"/>
    <w:rsid w:val="00E42D83"/>
  </w:style>
  <w:style w:type="character" w:customStyle="1" w:styleId="fontstyle48">
    <w:name w:val="fontstyle48"/>
    <w:basedOn w:val="a0"/>
    <w:rsid w:val="00E42D83"/>
  </w:style>
  <w:style w:type="paragraph" w:customStyle="1" w:styleId="3f3f3f3f3f3f3f3f3f3f3f3f3f2">
    <w:name w:val="3f3f3f3f3f3f3f3f3f3f3f3f3f2"/>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12">
    <w:name w:val="3f3f3f3f3f3f3f12"/>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f3f3f3f3f3f3f3f3f3f3f3f3f3f">
    <w:name w:val="3f3f3f3f3f3f3f3f3f3f3f3f3f3f3f"/>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0">
    <w:name w:val="230"/>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E42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E42D83"/>
  </w:style>
  <w:style w:type="character" w:customStyle="1" w:styleId="a14">
    <w:name w:val="a14"/>
    <w:basedOn w:val="a0"/>
    <w:rsid w:val="00E4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95347">
      <w:bodyDiv w:val="1"/>
      <w:marLeft w:val="0"/>
      <w:marRight w:val="0"/>
      <w:marTop w:val="0"/>
      <w:marBottom w:val="0"/>
      <w:divBdr>
        <w:top w:val="none" w:sz="0" w:space="0" w:color="auto"/>
        <w:left w:val="none" w:sz="0" w:space="0" w:color="auto"/>
        <w:bottom w:val="none" w:sz="0" w:space="0" w:color="auto"/>
        <w:right w:val="none" w:sz="0" w:space="0" w:color="auto"/>
      </w:divBdr>
      <w:divsChild>
        <w:div w:id="989291895">
          <w:marLeft w:val="0"/>
          <w:marRight w:val="0"/>
          <w:marTop w:val="0"/>
          <w:marBottom w:val="0"/>
          <w:divBdr>
            <w:top w:val="none" w:sz="0" w:space="0" w:color="auto"/>
            <w:left w:val="none" w:sz="0" w:space="0" w:color="auto"/>
            <w:bottom w:val="none" w:sz="0" w:space="0" w:color="auto"/>
            <w:right w:val="none" w:sz="0" w:space="0" w:color="auto"/>
          </w:divBdr>
        </w:div>
        <w:div w:id="1365250474">
          <w:marLeft w:val="0"/>
          <w:marRight w:val="0"/>
          <w:marTop w:val="0"/>
          <w:marBottom w:val="0"/>
          <w:divBdr>
            <w:top w:val="none" w:sz="0" w:space="0" w:color="auto"/>
            <w:left w:val="none" w:sz="0" w:space="0" w:color="auto"/>
            <w:bottom w:val="none" w:sz="0" w:space="0" w:color="auto"/>
            <w:right w:val="none" w:sz="0" w:space="0" w:color="auto"/>
          </w:divBdr>
        </w:div>
        <w:div w:id="1762408773">
          <w:marLeft w:val="0"/>
          <w:marRight w:val="0"/>
          <w:marTop w:val="0"/>
          <w:marBottom w:val="0"/>
          <w:divBdr>
            <w:top w:val="none" w:sz="0" w:space="0" w:color="auto"/>
            <w:left w:val="none" w:sz="0" w:space="0" w:color="auto"/>
            <w:bottom w:val="none" w:sz="0" w:space="0" w:color="auto"/>
            <w:right w:val="none" w:sz="0" w:space="0" w:color="auto"/>
          </w:divBdr>
        </w:div>
        <w:div w:id="531109653">
          <w:marLeft w:val="0"/>
          <w:marRight w:val="0"/>
          <w:marTop w:val="0"/>
          <w:marBottom w:val="0"/>
          <w:divBdr>
            <w:top w:val="none" w:sz="0" w:space="0" w:color="auto"/>
            <w:left w:val="none" w:sz="0" w:space="0" w:color="auto"/>
            <w:bottom w:val="none" w:sz="0" w:space="0" w:color="auto"/>
            <w:right w:val="none" w:sz="0" w:space="0" w:color="auto"/>
          </w:divBdr>
        </w:div>
        <w:div w:id="1150175220">
          <w:marLeft w:val="0"/>
          <w:marRight w:val="0"/>
          <w:marTop w:val="0"/>
          <w:marBottom w:val="0"/>
          <w:divBdr>
            <w:top w:val="none" w:sz="0" w:space="0" w:color="auto"/>
            <w:left w:val="none" w:sz="0" w:space="0" w:color="auto"/>
            <w:bottom w:val="none" w:sz="0" w:space="0" w:color="auto"/>
            <w:right w:val="none" w:sz="0" w:space="0" w:color="auto"/>
          </w:divBdr>
        </w:div>
        <w:div w:id="1782215091">
          <w:marLeft w:val="0"/>
          <w:marRight w:val="0"/>
          <w:marTop w:val="0"/>
          <w:marBottom w:val="0"/>
          <w:divBdr>
            <w:top w:val="none" w:sz="0" w:space="0" w:color="auto"/>
            <w:left w:val="none" w:sz="0" w:space="0" w:color="auto"/>
            <w:bottom w:val="none" w:sz="0" w:space="0" w:color="auto"/>
            <w:right w:val="none" w:sz="0" w:space="0" w:color="auto"/>
          </w:divBdr>
        </w:div>
        <w:div w:id="1011833646">
          <w:marLeft w:val="0"/>
          <w:marRight w:val="0"/>
          <w:marTop w:val="0"/>
          <w:marBottom w:val="0"/>
          <w:divBdr>
            <w:top w:val="none" w:sz="0" w:space="0" w:color="auto"/>
            <w:left w:val="none" w:sz="0" w:space="0" w:color="auto"/>
            <w:bottom w:val="none" w:sz="0" w:space="0" w:color="auto"/>
            <w:right w:val="none" w:sz="0" w:space="0" w:color="auto"/>
          </w:divBdr>
        </w:div>
        <w:div w:id="484012705">
          <w:marLeft w:val="0"/>
          <w:marRight w:val="0"/>
          <w:marTop w:val="0"/>
          <w:marBottom w:val="0"/>
          <w:divBdr>
            <w:top w:val="none" w:sz="0" w:space="0" w:color="auto"/>
            <w:left w:val="none" w:sz="0" w:space="0" w:color="auto"/>
            <w:bottom w:val="none" w:sz="0" w:space="0" w:color="auto"/>
            <w:right w:val="none" w:sz="0" w:space="0" w:color="auto"/>
          </w:divBdr>
        </w:div>
        <w:div w:id="2052071608">
          <w:marLeft w:val="0"/>
          <w:marRight w:val="0"/>
          <w:marTop w:val="0"/>
          <w:marBottom w:val="0"/>
          <w:divBdr>
            <w:top w:val="none" w:sz="0" w:space="0" w:color="auto"/>
            <w:left w:val="none" w:sz="0" w:space="0" w:color="auto"/>
            <w:bottom w:val="none" w:sz="0" w:space="0" w:color="auto"/>
            <w:right w:val="none" w:sz="0" w:space="0" w:color="auto"/>
          </w:divBdr>
        </w:div>
        <w:div w:id="934094105">
          <w:marLeft w:val="0"/>
          <w:marRight w:val="0"/>
          <w:marTop w:val="0"/>
          <w:marBottom w:val="0"/>
          <w:divBdr>
            <w:top w:val="none" w:sz="0" w:space="0" w:color="auto"/>
            <w:left w:val="none" w:sz="0" w:space="0" w:color="auto"/>
            <w:bottom w:val="none" w:sz="0" w:space="0" w:color="auto"/>
            <w:right w:val="none" w:sz="0" w:space="0" w:color="auto"/>
          </w:divBdr>
        </w:div>
        <w:div w:id="1155680061">
          <w:marLeft w:val="0"/>
          <w:marRight w:val="0"/>
          <w:marTop w:val="0"/>
          <w:marBottom w:val="0"/>
          <w:divBdr>
            <w:top w:val="none" w:sz="0" w:space="0" w:color="auto"/>
            <w:left w:val="none" w:sz="0" w:space="0" w:color="auto"/>
            <w:bottom w:val="none" w:sz="0" w:space="0" w:color="auto"/>
            <w:right w:val="none" w:sz="0" w:space="0" w:color="auto"/>
          </w:divBdr>
        </w:div>
        <w:div w:id="19169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8903;fld=134;dst=60"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consultantplus://offline/main?base=ROS;n=107349;fld=134;dst=36"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OS;n=108903;fld=134;dst=62" TargetMode="External"/><Relationship Id="rId11" Type="http://schemas.openxmlformats.org/officeDocument/2006/relationships/image" Target="media/image2.jpeg"/><Relationship Id="rId5" Type="http://schemas.openxmlformats.org/officeDocument/2006/relationships/hyperlink" Target="consultantplus://offline/main?base=ROS;n=113349;fld=134;dst=101516"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consultantplus://offline/main?base=ROS;n=108902;fld=134;dst=10067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50180</Words>
  <Characters>286032</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2023-05-02T07:10:00Z</dcterms:created>
  <dcterms:modified xsi:type="dcterms:W3CDTF">2023-05-02T07:34:00Z</dcterms:modified>
</cp:coreProperties>
</file>