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E4" w:rsidRPr="005D5388" w:rsidRDefault="00BB43E4" w:rsidP="00BB43E4">
      <w:pPr>
        <w:pStyle w:val="ConsPlusNormal0"/>
        <w:widowControl/>
        <w:ind w:firstLine="680"/>
        <w:jc w:val="both"/>
        <w:rPr>
          <w:sz w:val="26"/>
          <w:szCs w:val="26"/>
        </w:rPr>
      </w:pPr>
      <w:r w:rsidRPr="005D5388">
        <w:rPr>
          <w:bCs/>
          <w:iCs/>
          <w:sz w:val="26"/>
          <w:szCs w:val="26"/>
        </w:rPr>
        <w:t>Водоохранные зоны</w:t>
      </w:r>
      <w:r w:rsidRPr="005D5388">
        <w:rPr>
          <w:iCs/>
          <w:sz w:val="26"/>
          <w:szCs w:val="26"/>
        </w:rPr>
        <w:t xml:space="preserve"> </w:t>
      </w:r>
      <w:r w:rsidRPr="005D5388">
        <w:rPr>
          <w:bCs/>
          <w:iCs/>
          <w:sz w:val="26"/>
          <w:szCs w:val="26"/>
        </w:rPr>
        <w:t>примыкают</w:t>
      </w:r>
      <w:r w:rsidRPr="005D5388">
        <w:rPr>
          <w:iCs/>
          <w:sz w:val="26"/>
          <w:szCs w:val="26"/>
        </w:rPr>
        <w:t xml:space="preserve"> </w:t>
      </w:r>
      <w:r w:rsidRPr="005D5388">
        <w:rPr>
          <w:bCs/>
          <w:iCs/>
          <w:sz w:val="26"/>
          <w:szCs w:val="26"/>
        </w:rPr>
        <w:t>к береговой линии</w:t>
      </w:r>
      <w:r w:rsidRPr="005D5388">
        <w:rPr>
          <w:iCs/>
          <w:sz w:val="26"/>
          <w:szCs w:val="26"/>
        </w:rPr>
        <w:t xml:space="preserve"> рек, ручьев, каналов, озер, водохранилищ. Ширина водоохранной зоны рек или ручьев устанавливается от их истока для рек или ручьев протяженностью:</w:t>
      </w:r>
    </w:p>
    <w:p w:rsidR="00BB43E4" w:rsidRPr="005D5388" w:rsidRDefault="00BB43E4" w:rsidP="00BB43E4">
      <w:pPr>
        <w:pStyle w:val="ConsPlusNormal0"/>
        <w:widowControl/>
        <w:ind w:firstLine="680"/>
        <w:jc w:val="both"/>
        <w:rPr>
          <w:sz w:val="26"/>
          <w:szCs w:val="26"/>
        </w:rPr>
      </w:pPr>
      <w:r w:rsidRPr="005D5388">
        <w:rPr>
          <w:iCs/>
          <w:sz w:val="26"/>
          <w:szCs w:val="26"/>
        </w:rPr>
        <w:t xml:space="preserve">1) до десяти километров - в размере </w:t>
      </w:r>
      <w:smartTag w:uri="urn:schemas-microsoft-com:office:smarttags" w:element="metricconverter">
        <w:smartTagPr>
          <w:attr w:name="ProductID" w:val="50 метров"/>
        </w:smartTagPr>
        <w:r w:rsidRPr="005D5388">
          <w:rPr>
            <w:iCs/>
            <w:sz w:val="26"/>
            <w:szCs w:val="26"/>
          </w:rPr>
          <w:t>50 метров</w:t>
        </w:r>
      </w:smartTag>
      <w:r w:rsidRPr="005D5388">
        <w:rPr>
          <w:iCs/>
          <w:sz w:val="26"/>
          <w:szCs w:val="26"/>
        </w:rPr>
        <w:t>;</w:t>
      </w:r>
    </w:p>
    <w:p w:rsidR="00BB43E4" w:rsidRPr="005D5388" w:rsidRDefault="00BB43E4" w:rsidP="00BB43E4">
      <w:pPr>
        <w:pStyle w:val="ConsPlusNormal0"/>
        <w:widowControl/>
        <w:ind w:firstLine="680"/>
        <w:jc w:val="both"/>
        <w:rPr>
          <w:sz w:val="26"/>
          <w:szCs w:val="26"/>
        </w:rPr>
      </w:pPr>
      <w:r w:rsidRPr="005D5388">
        <w:rPr>
          <w:iCs/>
          <w:sz w:val="26"/>
          <w:szCs w:val="26"/>
        </w:rPr>
        <w:t xml:space="preserve">2) от десяти до пятидесяти километров - в размере </w:t>
      </w:r>
      <w:smartTag w:uri="urn:schemas-microsoft-com:office:smarttags" w:element="metricconverter">
        <w:smartTagPr>
          <w:attr w:name="ProductID" w:val="100 метров"/>
        </w:smartTagPr>
        <w:r w:rsidRPr="005D5388">
          <w:rPr>
            <w:iCs/>
            <w:sz w:val="26"/>
            <w:szCs w:val="26"/>
          </w:rPr>
          <w:t>100 метров</w:t>
        </w:r>
      </w:smartTag>
      <w:r w:rsidRPr="005D5388">
        <w:rPr>
          <w:iCs/>
          <w:sz w:val="26"/>
          <w:szCs w:val="26"/>
        </w:rPr>
        <w:t>;</w:t>
      </w:r>
    </w:p>
    <w:p w:rsidR="00BB43E4" w:rsidRPr="005D5388" w:rsidRDefault="00BB43E4" w:rsidP="00BB43E4">
      <w:pPr>
        <w:pStyle w:val="ConsPlusNormal0"/>
        <w:widowControl/>
        <w:ind w:firstLine="680"/>
        <w:jc w:val="both"/>
        <w:rPr>
          <w:sz w:val="26"/>
          <w:szCs w:val="26"/>
        </w:rPr>
      </w:pPr>
      <w:r w:rsidRPr="005D5388">
        <w:rPr>
          <w:iCs/>
          <w:sz w:val="26"/>
          <w:szCs w:val="26"/>
        </w:rPr>
        <w:t xml:space="preserve">3) от пятидесяти километров и более - в размере </w:t>
      </w:r>
      <w:smartTag w:uri="urn:schemas-microsoft-com:office:smarttags" w:element="metricconverter">
        <w:smartTagPr>
          <w:attr w:name="ProductID" w:val="200 метров"/>
        </w:smartTagPr>
        <w:r w:rsidRPr="005D5388">
          <w:rPr>
            <w:iCs/>
            <w:sz w:val="26"/>
            <w:szCs w:val="26"/>
          </w:rPr>
          <w:t>200 метров</w:t>
        </w:r>
      </w:smartTag>
      <w:r w:rsidRPr="005D5388">
        <w:rPr>
          <w:iCs/>
          <w:sz w:val="26"/>
          <w:szCs w:val="26"/>
        </w:rPr>
        <w:t>.</w:t>
      </w:r>
    </w:p>
    <w:p w:rsidR="00BB43E4" w:rsidRPr="005D5388" w:rsidRDefault="00BB43E4" w:rsidP="00BB43E4">
      <w:pPr>
        <w:pStyle w:val="ConsPlusNormal0"/>
        <w:widowControl/>
        <w:ind w:firstLine="680"/>
        <w:jc w:val="both"/>
        <w:rPr>
          <w:sz w:val="26"/>
          <w:szCs w:val="26"/>
        </w:rPr>
      </w:pPr>
      <w:r w:rsidRPr="005D5388">
        <w:rPr>
          <w:iCs/>
          <w:sz w:val="26"/>
          <w:szCs w:val="26"/>
        </w:rPr>
        <w:t xml:space="preserve">Для реки, ручья протяженностью менее </w:t>
      </w:r>
      <w:smartTag w:uri="urn:schemas-microsoft-com:office:smarttags" w:element="metricconverter">
        <w:smartTagPr>
          <w:attr w:name="ProductID" w:val="10 километров"/>
        </w:smartTagPr>
        <w:r w:rsidRPr="005D5388">
          <w:rPr>
            <w:iCs/>
            <w:sz w:val="26"/>
            <w:szCs w:val="26"/>
          </w:rPr>
          <w:t>10 километров</w:t>
        </w:r>
      </w:smartTag>
      <w:r w:rsidRPr="005D5388">
        <w:rPr>
          <w:iCs/>
          <w:sz w:val="26"/>
          <w:szCs w:val="26"/>
        </w:rPr>
        <w:t xml:space="preserve"> от истока до устья водоохранная зона совпадает с прибрежной защитной полосой. </w:t>
      </w:r>
    </w:p>
    <w:p w:rsidR="00BB43E4" w:rsidRPr="005D5388" w:rsidRDefault="00BB43E4" w:rsidP="00BB43E4">
      <w:pPr>
        <w:pStyle w:val="ConsPlusNormal0"/>
        <w:widowControl/>
        <w:ind w:firstLine="680"/>
        <w:jc w:val="both"/>
        <w:rPr>
          <w:sz w:val="26"/>
          <w:szCs w:val="26"/>
        </w:rPr>
      </w:pPr>
      <w:r w:rsidRPr="005D5388">
        <w:rPr>
          <w:iCs/>
          <w:sz w:val="26"/>
          <w:szCs w:val="26"/>
        </w:rPr>
        <w:t>Радиус водоохранной зоны для истоков реки, ручья устанавливается в размере</w:t>
      </w:r>
      <w:r w:rsidRPr="005D5388">
        <w:rPr>
          <w:b/>
          <w:bCs/>
          <w:iCs/>
          <w:sz w:val="26"/>
          <w:szCs w:val="26"/>
        </w:rPr>
        <w:t xml:space="preserve"> 50  </w:t>
      </w:r>
      <w:r w:rsidRPr="005D5388">
        <w:rPr>
          <w:iCs/>
          <w:sz w:val="26"/>
          <w:szCs w:val="26"/>
        </w:rPr>
        <w:t>метров.</w:t>
      </w:r>
    </w:p>
    <w:p w:rsidR="00BB43E4" w:rsidRPr="005D5388" w:rsidRDefault="00BB43E4" w:rsidP="00BB43E4">
      <w:pPr>
        <w:pStyle w:val="ConsPlusNormal0"/>
        <w:widowControl/>
        <w:ind w:firstLine="680"/>
        <w:jc w:val="both"/>
        <w:rPr>
          <w:sz w:val="26"/>
          <w:szCs w:val="26"/>
        </w:rPr>
      </w:pPr>
      <w:r w:rsidRPr="005D5388">
        <w:rPr>
          <w:iCs/>
          <w:sz w:val="26"/>
          <w:szCs w:val="26"/>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w:t>
      </w:r>
      <w:smartTag w:uri="urn:schemas-microsoft-com:office:smarttags" w:element="metricconverter">
        <w:smartTagPr>
          <w:attr w:name="ProductID" w:val="50 метров"/>
        </w:smartTagPr>
        <w:r w:rsidRPr="005D5388">
          <w:rPr>
            <w:b/>
            <w:iCs/>
            <w:sz w:val="26"/>
            <w:szCs w:val="26"/>
          </w:rPr>
          <w:t xml:space="preserve">50 </w:t>
        </w:r>
        <w:r w:rsidRPr="005D5388">
          <w:rPr>
            <w:iCs/>
            <w:sz w:val="26"/>
            <w:szCs w:val="26"/>
          </w:rPr>
          <w:t>метров</w:t>
        </w:r>
      </w:smartTag>
      <w:r w:rsidRPr="005D5388">
        <w:rPr>
          <w:iCs/>
          <w:sz w:val="26"/>
          <w:szCs w:val="26"/>
        </w:rPr>
        <w:t>.</w:t>
      </w:r>
    </w:p>
    <w:p w:rsidR="00BB43E4" w:rsidRPr="005D5388" w:rsidRDefault="00BB43E4" w:rsidP="00BB43E4">
      <w:pPr>
        <w:pStyle w:val="ConsPlusNormal0"/>
        <w:widowControl/>
        <w:ind w:firstLine="680"/>
        <w:jc w:val="both"/>
        <w:rPr>
          <w:sz w:val="26"/>
          <w:szCs w:val="26"/>
        </w:rPr>
      </w:pPr>
      <w:r w:rsidRPr="005D5388">
        <w:rPr>
          <w:iCs/>
          <w:sz w:val="26"/>
          <w:szCs w:val="26"/>
        </w:rPr>
        <w:t xml:space="preserve">Ширина водоохранной зоны рек, ручьев, каналов, озер, водохранилищ и ширина их прибрежной защитной полосы за пределами территорий населенных пунктов устанавливаются от соответствующей береговой линии. </w:t>
      </w:r>
    </w:p>
    <w:p w:rsidR="00BB43E4" w:rsidRPr="005D5388" w:rsidRDefault="00BB43E4" w:rsidP="00BB43E4">
      <w:pPr>
        <w:pStyle w:val="ConsPlusNormal0"/>
        <w:widowControl/>
        <w:ind w:firstLine="680"/>
        <w:jc w:val="both"/>
        <w:rPr>
          <w:sz w:val="26"/>
          <w:szCs w:val="26"/>
        </w:rPr>
      </w:pPr>
      <w:r w:rsidRPr="005D5388">
        <w:rPr>
          <w:iCs/>
          <w:sz w:val="26"/>
          <w:szCs w:val="26"/>
        </w:rPr>
        <w:t xml:space="preserve">В границах водоохранных зон устанавливаются </w:t>
      </w:r>
      <w:r w:rsidRPr="005D5388">
        <w:rPr>
          <w:b/>
          <w:bCs/>
          <w:iCs/>
          <w:sz w:val="26"/>
          <w:szCs w:val="26"/>
        </w:rPr>
        <w:t>прибрежные защитные полосы</w:t>
      </w:r>
      <w:r w:rsidRPr="005D5388">
        <w:rPr>
          <w:iCs/>
          <w:sz w:val="26"/>
          <w:szCs w:val="26"/>
        </w:rPr>
        <w:t xml:space="preserve">, на территориях которых вводятся дополнительные ограничения хозяйственной и иной деятельности.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5D5388">
          <w:rPr>
            <w:iCs/>
            <w:sz w:val="26"/>
            <w:szCs w:val="26"/>
          </w:rPr>
          <w:t>30 метров</w:t>
        </w:r>
      </w:smartTag>
      <w:r w:rsidRPr="005D5388">
        <w:rPr>
          <w:iCs/>
          <w:sz w:val="26"/>
          <w:szCs w:val="26"/>
        </w:rPr>
        <w:t xml:space="preserve"> для обратного или нулевого уклона, </w:t>
      </w:r>
      <w:smartTag w:uri="urn:schemas-microsoft-com:office:smarttags" w:element="metricconverter">
        <w:smartTagPr>
          <w:attr w:name="ProductID" w:val="40 метров"/>
        </w:smartTagPr>
        <w:r w:rsidRPr="005D5388">
          <w:rPr>
            <w:iCs/>
            <w:sz w:val="26"/>
            <w:szCs w:val="26"/>
          </w:rPr>
          <w:t>40 метров</w:t>
        </w:r>
      </w:smartTag>
      <w:r w:rsidRPr="005D5388">
        <w:rPr>
          <w:iCs/>
          <w:sz w:val="26"/>
          <w:szCs w:val="26"/>
        </w:rPr>
        <w:t xml:space="preserve"> для уклона до трех градусов и </w:t>
      </w:r>
      <w:smartTag w:uri="urn:schemas-microsoft-com:office:smarttags" w:element="metricconverter">
        <w:smartTagPr>
          <w:attr w:name="ProductID" w:val="50 метров"/>
        </w:smartTagPr>
        <w:r w:rsidRPr="005D5388">
          <w:rPr>
            <w:iCs/>
            <w:sz w:val="26"/>
            <w:szCs w:val="26"/>
          </w:rPr>
          <w:t>50 метров</w:t>
        </w:r>
      </w:smartTag>
      <w:r w:rsidRPr="005D5388">
        <w:rPr>
          <w:iCs/>
          <w:sz w:val="26"/>
          <w:szCs w:val="26"/>
        </w:rPr>
        <w:t xml:space="preserve"> для уклона три и более градуса.</w:t>
      </w:r>
    </w:p>
    <w:p w:rsidR="00BB43E4" w:rsidRPr="005D5388" w:rsidRDefault="00BB43E4" w:rsidP="00BB43E4">
      <w:pPr>
        <w:pStyle w:val="ConsPlusNormal0"/>
        <w:widowControl/>
        <w:ind w:firstLine="680"/>
        <w:jc w:val="both"/>
        <w:rPr>
          <w:sz w:val="26"/>
          <w:szCs w:val="26"/>
        </w:rPr>
      </w:pPr>
      <w:r w:rsidRPr="005D5388">
        <w:rPr>
          <w:iCs/>
          <w:sz w:val="26"/>
          <w:szCs w:val="26"/>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етров"/>
        </w:smartTagPr>
        <w:r w:rsidRPr="005D5388">
          <w:rPr>
            <w:iCs/>
            <w:sz w:val="26"/>
            <w:szCs w:val="26"/>
          </w:rPr>
          <w:t>50 метров</w:t>
        </w:r>
      </w:smartTag>
      <w:r w:rsidRPr="005D5388">
        <w:rPr>
          <w:iCs/>
          <w:sz w:val="26"/>
          <w:szCs w:val="26"/>
        </w:rPr>
        <w:t>.</w:t>
      </w:r>
    </w:p>
    <w:p w:rsidR="00BB43E4" w:rsidRPr="005D5388" w:rsidRDefault="00BB43E4" w:rsidP="00BB43E4">
      <w:pPr>
        <w:pStyle w:val="ConsPlusNormal0"/>
        <w:widowControl/>
        <w:ind w:firstLine="680"/>
        <w:jc w:val="both"/>
        <w:rPr>
          <w:sz w:val="26"/>
          <w:szCs w:val="26"/>
        </w:rPr>
      </w:pPr>
      <w:r w:rsidRPr="005D5388">
        <w:rPr>
          <w:iCs/>
          <w:sz w:val="26"/>
          <w:szCs w:val="26"/>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B43E4" w:rsidRPr="005D5388" w:rsidRDefault="00BB43E4" w:rsidP="00BB43E4">
      <w:pPr>
        <w:pStyle w:val="ConsPlusNormal0"/>
        <w:widowControl/>
        <w:ind w:firstLine="680"/>
        <w:jc w:val="both"/>
        <w:rPr>
          <w:bCs/>
          <w:iCs/>
          <w:sz w:val="26"/>
          <w:szCs w:val="26"/>
          <w:u w:val="single"/>
        </w:rPr>
      </w:pPr>
      <w:r w:rsidRPr="005D5388">
        <w:rPr>
          <w:bCs/>
          <w:iCs/>
          <w:sz w:val="26"/>
          <w:szCs w:val="26"/>
        </w:rPr>
        <w:t>2) Ограничения деятельности</w:t>
      </w:r>
      <w:r w:rsidRPr="005D5388">
        <w:rPr>
          <w:bCs/>
          <w:iCs/>
          <w:sz w:val="26"/>
          <w:szCs w:val="26"/>
          <w:u w:val="single"/>
        </w:rPr>
        <w:t>:</w:t>
      </w:r>
    </w:p>
    <w:p w:rsidR="00BB43E4" w:rsidRPr="005D5388" w:rsidRDefault="00BB43E4" w:rsidP="00BB43E4">
      <w:pPr>
        <w:pStyle w:val="ConsPlusNormal0"/>
        <w:widowControl/>
        <w:ind w:firstLine="680"/>
        <w:jc w:val="both"/>
        <w:rPr>
          <w:bCs/>
          <w:sz w:val="26"/>
          <w:szCs w:val="26"/>
        </w:rPr>
      </w:pPr>
      <w:r w:rsidRPr="005D5388">
        <w:rPr>
          <w:bCs/>
          <w:iCs/>
          <w:sz w:val="26"/>
          <w:szCs w:val="26"/>
        </w:rPr>
        <w:t>В границах водоохранных зон запрещаются:</w:t>
      </w:r>
    </w:p>
    <w:p w:rsidR="00BB43E4" w:rsidRPr="005D5388" w:rsidRDefault="00BB43E4" w:rsidP="00BB43E4">
      <w:pPr>
        <w:pStyle w:val="ConsPlusNormal0"/>
        <w:widowControl/>
        <w:ind w:firstLine="680"/>
        <w:jc w:val="both"/>
        <w:rPr>
          <w:sz w:val="26"/>
          <w:szCs w:val="26"/>
        </w:rPr>
      </w:pPr>
      <w:r w:rsidRPr="005D5388">
        <w:rPr>
          <w:iCs/>
          <w:sz w:val="26"/>
          <w:szCs w:val="26"/>
        </w:rPr>
        <w:t>1) использование сточных вод для удобрения почв;</w:t>
      </w:r>
    </w:p>
    <w:p w:rsidR="00BB43E4" w:rsidRPr="005D5388" w:rsidRDefault="00BB43E4" w:rsidP="00BB43E4">
      <w:pPr>
        <w:pStyle w:val="ConsPlusNormal0"/>
        <w:widowControl/>
        <w:ind w:firstLine="680"/>
        <w:jc w:val="both"/>
        <w:rPr>
          <w:sz w:val="26"/>
          <w:szCs w:val="26"/>
        </w:rPr>
      </w:pPr>
      <w:r w:rsidRPr="005D5388">
        <w:rPr>
          <w:iCs/>
          <w:sz w:val="26"/>
          <w:szCs w:val="2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B43E4" w:rsidRPr="005D5388" w:rsidRDefault="00BB43E4" w:rsidP="00BB43E4">
      <w:pPr>
        <w:pStyle w:val="ConsPlusNormal0"/>
        <w:widowControl/>
        <w:ind w:firstLine="680"/>
        <w:jc w:val="both"/>
        <w:rPr>
          <w:sz w:val="26"/>
          <w:szCs w:val="26"/>
        </w:rPr>
      </w:pPr>
      <w:r w:rsidRPr="005D5388">
        <w:rPr>
          <w:iCs/>
          <w:sz w:val="26"/>
          <w:szCs w:val="26"/>
        </w:rPr>
        <w:t>3) осуществление авиационных мер по борьбе с вредителями и болезнями растений;</w:t>
      </w:r>
    </w:p>
    <w:p w:rsidR="00BB43E4" w:rsidRPr="005D5388" w:rsidRDefault="00BB43E4" w:rsidP="00BB43E4">
      <w:pPr>
        <w:pStyle w:val="ConsPlusNormal0"/>
        <w:widowControl/>
        <w:ind w:firstLine="680"/>
        <w:jc w:val="both"/>
        <w:rPr>
          <w:sz w:val="26"/>
          <w:szCs w:val="26"/>
        </w:rPr>
      </w:pPr>
      <w:r w:rsidRPr="005D5388">
        <w:rPr>
          <w:iCs/>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B43E4" w:rsidRPr="005D5388" w:rsidRDefault="00BB43E4" w:rsidP="00BB43E4">
      <w:pPr>
        <w:pStyle w:val="ConsPlusNormal0"/>
        <w:widowControl/>
        <w:ind w:firstLine="680"/>
        <w:jc w:val="both"/>
        <w:rPr>
          <w:sz w:val="26"/>
          <w:szCs w:val="26"/>
        </w:rPr>
      </w:pPr>
      <w:r w:rsidRPr="005D5388">
        <w:rPr>
          <w:iCs/>
          <w:sz w:val="26"/>
          <w:szCs w:val="26"/>
        </w:rPr>
        <w:t xml:space="preserve">В границах </w:t>
      </w:r>
      <w:r w:rsidRPr="005D5388">
        <w:rPr>
          <w:bCs/>
          <w:iCs/>
          <w:sz w:val="26"/>
          <w:szCs w:val="26"/>
        </w:rPr>
        <w:t>прибрежных защитных полос</w:t>
      </w:r>
      <w:r w:rsidRPr="005D5388">
        <w:rPr>
          <w:iCs/>
          <w:sz w:val="26"/>
          <w:szCs w:val="26"/>
        </w:rPr>
        <w:t xml:space="preserve"> наряду с указанными выше ограничениями запрещаются:</w:t>
      </w:r>
    </w:p>
    <w:p w:rsidR="00BB43E4" w:rsidRPr="005D5388" w:rsidRDefault="00BB43E4" w:rsidP="00BB43E4">
      <w:pPr>
        <w:pStyle w:val="ConsPlusNormal0"/>
        <w:widowControl/>
        <w:ind w:firstLine="680"/>
        <w:jc w:val="both"/>
        <w:rPr>
          <w:sz w:val="26"/>
          <w:szCs w:val="26"/>
        </w:rPr>
      </w:pPr>
      <w:r w:rsidRPr="005D5388">
        <w:rPr>
          <w:iCs/>
          <w:sz w:val="26"/>
          <w:szCs w:val="26"/>
        </w:rPr>
        <w:t>1) распашка земель;</w:t>
      </w:r>
    </w:p>
    <w:p w:rsidR="00BB43E4" w:rsidRPr="005D5388" w:rsidRDefault="00BB43E4" w:rsidP="00BB43E4">
      <w:pPr>
        <w:pStyle w:val="ConsPlusNormal0"/>
        <w:widowControl/>
        <w:ind w:firstLine="680"/>
        <w:jc w:val="both"/>
        <w:rPr>
          <w:sz w:val="26"/>
          <w:szCs w:val="26"/>
        </w:rPr>
      </w:pPr>
      <w:r w:rsidRPr="005D5388">
        <w:rPr>
          <w:iCs/>
          <w:sz w:val="26"/>
          <w:szCs w:val="26"/>
        </w:rPr>
        <w:t>2) размещение отвалов размываемых грунтов;</w:t>
      </w:r>
    </w:p>
    <w:p w:rsidR="00BB43E4" w:rsidRPr="005D5388" w:rsidRDefault="00BB43E4" w:rsidP="00BB43E4">
      <w:pPr>
        <w:pStyle w:val="ConsPlusNormal0"/>
        <w:widowControl/>
        <w:ind w:firstLine="680"/>
        <w:jc w:val="both"/>
        <w:rPr>
          <w:sz w:val="26"/>
          <w:szCs w:val="26"/>
        </w:rPr>
      </w:pPr>
      <w:r w:rsidRPr="005D5388">
        <w:rPr>
          <w:iCs/>
          <w:sz w:val="26"/>
          <w:szCs w:val="26"/>
        </w:rPr>
        <w:lastRenderedPageBreak/>
        <w:t>3) выпас сельскохозяйственных животных и организация для них летних лагерей, ванн.</w:t>
      </w:r>
    </w:p>
    <w:p w:rsidR="00BB43E4" w:rsidRPr="005D5388" w:rsidRDefault="00BB43E4" w:rsidP="00BB43E4">
      <w:pPr>
        <w:pStyle w:val="ConsPlusNormal0"/>
        <w:widowControl/>
        <w:ind w:firstLine="680"/>
        <w:jc w:val="both"/>
        <w:rPr>
          <w:bCs/>
          <w:iCs/>
          <w:sz w:val="26"/>
          <w:szCs w:val="26"/>
        </w:rPr>
      </w:pPr>
      <w:r w:rsidRPr="005D5388">
        <w:rPr>
          <w:bCs/>
          <w:iCs/>
          <w:sz w:val="26"/>
          <w:szCs w:val="26"/>
        </w:rPr>
        <w:t>В границах водоохранных зон допускаются:</w:t>
      </w:r>
    </w:p>
    <w:p w:rsidR="00BB43E4" w:rsidRPr="005D5388" w:rsidRDefault="00BB43E4" w:rsidP="00BB43E4">
      <w:pPr>
        <w:pStyle w:val="ConsPlusNormal0"/>
        <w:widowControl/>
        <w:ind w:firstLine="680"/>
        <w:jc w:val="both"/>
        <w:rPr>
          <w:iCs/>
          <w:sz w:val="26"/>
          <w:szCs w:val="26"/>
        </w:rPr>
      </w:pPr>
      <w:r w:rsidRPr="005D5388">
        <w:rPr>
          <w:iCs/>
          <w:sz w:val="26"/>
          <w:szCs w:val="26"/>
        </w:rPr>
        <w:t>-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B43E4" w:rsidRPr="005D5388" w:rsidRDefault="00BB43E4" w:rsidP="00BB43E4">
      <w:pPr>
        <w:ind w:firstLine="632"/>
        <w:jc w:val="both"/>
        <w:rPr>
          <w:rFonts w:cs="Arial"/>
          <w:sz w:val="26"/>
          <w:szCs w:val="26"/>
        </w:rPr>
      </w:pPr>
      <w:r w:rsidRPr="005D5388">
        <w:rPr>
          <w:rFonts w:cs="Arial"/>
          <w:sz w:val="26"/>
          <w:szCs w:val="26"/>
        </w:rPr>
        <w:t>- Охранные зоны водных объектов.</w:t>
      </w:r>
    </w:p>
    <w:p w:rsidR="00BB43E4" w:rsidRPr="005D5388" w:rsidRDefault="00BB43E4" w:rsidP="00BB43E4">
      <w:pPr>
        <w:pStyle w:val="a6"/>
        <w:ind w:left="-425"/>
        <w:jc w:val="center"/>
        <w:rPr>
          <w:rFonts w:ascii="Arial" w:hAnsi="Arial" w:cs="Arial"/>
          <w:b/>
          <w:i/>
          <w:sz w:val="26"/>
          <w:szCs w:val="26"/>
        </w:rPr>
      </w:pPr>
      <w:r w:rsidRPr="005D5388">
        <w:rPr>
          <w:rFonts w:ascii="Arial" w:hAnsi="Arial" w:cs="Arial"/>
          <w:b/>
          <w:i/>
          <w:sz w:val="26"/>
          <w:szCs w:val="26"/>
        </w:rPr>
        <w:t>Размеры водоохранных зон и прибрежных защитных полос</w:t>
      </w:r>
    </w:p>
    <w:tbl>
      <w:tblPr>
        <w:tblW w:w="7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1993"/>
        <w:gridCol w:w="1942"/>
        <w:gridCol w:w="1571"/>
      </w:tblGrid>
      <w:tr w:rsidR="00BB43E4" w:rsidRPr="005D5388" w:rsidTr="003C23FC">
        <w:trPr>
          <w:trHeight w:val="632"/>
          <w:jc w:val="center"/>
        </w:trPr>
        <w:tc>
          <w:tcPr>
            <w:tcW w:w="2973"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jc w:val="center"/>
              <w:rPr>
                <w:rFonts w:cs="Arial"/>
                <w:b/>
                <w:sz w:val="26"/>
                <w:szCs w:val="26"/>
              </w:rPr>
            </w:pPr>
            <w:r w:rsidRPr="005D5388">
              <w:rPr>
                <w:rFonts w:cs="Arial"/>
                <w:b/>
                <w:sz w:val="26"/>
                <w:szCs w:val="26"/>
              </w:rPr>
              <w:t>Название водного объекта</w:t>
            </w:r>
          </w:p>
        </w:tc>
        <w:tc>
          <w:tcPr>
            <w:tcW w:w="2190"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jc w:val="center"/>
              <w:rPr>
                <w:rFonts w:cs="Arial"/>
                <w:b/>
                <w:sz w:val="26"/>
                <w:szCs w:val="26"/>
              </w:rPr>
            </w:pPr>
            <w:r w:rsidRPr="005D5388">
              <w:rPr>
                <w:rFonts w:cs="Arial"/>
                <w:b/>
                <w:sz w:val="26"/>
                <w:szCs w:val="26"/>
              </w:rPr>
              <w:t>Размер прибрежной защитной зоны, м</w:t>
            </w:r>
          </w:p>
        </w:tc>
        <w:tc>
          <w:tcPr>
            <w:tcW w:w="1367"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jc w:val="center"/>
              <w:rPr>
                <w:rFonts w:cs="Arial"/>
                <w:b/>
                <w:sz w:val="26"/>
                <w:szCs w:val="26"/>
              </w:rPr>
            </w:pPr>
            <w:r w:rsidRPr="005D5388">
              <w:rPr>
                <w:rFonts w:cs="Arial"/>
                <w:b/>
                <w:sz w:val="26"/>
                <w:szCs w:val="26"/>
              </w:rPr>
              <w:t>Размер водоохраной зоны, м</w:t>
            </w:r>
          </w:p>
        </w:tc>
        <w:tc>
          <w:tcPr>
            <w:tcW w:w="1269"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jc w:val="center"/>
              <w:rPr>
                <w:rFonts w:cs="Arial"/>
                <w:b/>
                <w:sz w:val="26"/>
                <w:szCs w:val="26"/>
              </w:rPr>
            </w:pPr>
            <w:r w:rsidRPr="005D5388">
              <w:rPr>
                <w:rFonts w:cs="Arial"/>
                <w:b/>
                <w:sz w:val="26"/>
                <w:szCs w:val="26"/>
              </w:rPr>
              <w:t>Размер береговой полосы, м</w:t>
            </w:r>
          </w:p>
        </w:tc>
      </w:tr>
      <w:tr w:rsidR="00BB43E4" w:rsidRPr="005D5388" w:rsidTr="003C23FC">
        <w:trPr>
          <w:trHeight w:val="322"/>
          <w:jc w:val="center"/>
        </w:trPr>
        <w:tc>
          <w:tcPr>
            <w:tcW w:w="2973"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pStyle w:val="23"/>
              <w:spacing w:line="240" w:lineRule="auto"/>
              <w:ind w:left="0" w:firstLine="0"/>
              <w:jc w:val="center"/>
              <w:rPr>
                <w:rFonts w:ascii="Arial" w:hAnsi="Arial" w:cs="Arial"/>
                <w:b w:val="0"/>
                <w:sz w:val="26"/>
                <w:szCs w:val="26"/>
              </w:rPr>
            </w:pPr>
            <w:r w:rsidRPr="005D5388">
              <w:rPr>
                <w:rFonts w:ascii="Arial" w:hAnsi="Arial" w:cs="Arial"/>
                <w:b w:val="0"/>
                <w:sz w:val="26"/>
                <w:szCs w:val="26"/>
              </w:rPr>
              <w:t>река Балка Лозовая</w:t>
            </w:r>
          </w:p>
        </w:tc>
        <w:tc>
          <w:tcPr>
            <w:tcW w:w="2190"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ind w:firstLine="21"/>
              <w:jc w:val="center"/>
              <w:rPr>
                <w:rFonts w:cs="Arial"/>
                <w:sz w:val="26"/>
                <w:szCs w:val="26"/>
              </w:rPr>
            </w:pPr>
            <w:r w:rsidRPr="005D5388">
              <w:rPr>
                <w:rFonts w:cs="Arial"/>
                <w:sz w:val="26"/>
                <w:szCs w:val="26"/>
              </w:rPr>
              <w:t>50</w:t>
            </w:r>
          </w:p>
        </w:tc>
        <w:tc>
          <w:tcPr>
            <w:tcW w:w="1367"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ind w:firstLine="21"/>
              <w:jc w:val="center"/>
              <w:rPr>
                <w:rFonts w:cs="Arial"/>
                <w:sz w:val="26"/>
                <w:szCs w:val="26"/>
              </w:rPr>
            </w:pPr>
            <w:r w:rsidRPr="005D5388">
              <w:rPr>
                <w:rFonts w:cs="Arial"/>
                <w:sz w:val="26"/>
                <w:szCs w:val="26"/>
              </w:rPr>
              <w:t>100</w:t>
            </w:r>
          </w:p>
        </w:tc>
        <w:tc>
          <w:tcPr>
            <w:tcW w:w="1269"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ind w:firstLine="21"/>
              <w:jc w:val="center"/>
              <w:rPr>
                <w:rFonts w:cs="Arial"/>
                <w:sz w:val="26"/>
                <w:szCs w:val="26"/>
              </w:rPr>
            </w:pPr>
            <w:r w:rsidRPr="005D5388">
              <w:rPr>
                <w:rFonts w:cs="Arial"/>
                <w:sz w:val="26"/>
                <w:szCs w:val="26"/>
              </w:rPr>
              <w:t>20</w:t>
            </w:r>
          </w:p>
        </w:tc>
      </w:tr>
      <w:tr w:rsidR="00BB43E4" w:rsidRPr="005D5388" w:rsidTr="003C23FC">
        <w:trPr>
          <w:trHeight w:val="322"/>
          <w:jc w:val="center"/>
        </w:trPr>
        <w:tc>
          <w:tcPr>
            <w:tcW w:w="2973"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pStyle w:val="23"/>
              <w:spacing w:line="240" w:lineRule="auto"/>
              <w:ind w:left="0" w:firstLine="0"/>
              <w:jc w:val="center"/>
              <w:rPr>
                <w:rFonts w:ascii="Arial" w:hAnsi="Arial" w:cs="Arial"/>
                <w:b w:val="0"/>
                <w:sz w:val="26"/>
                <w:szCs w:val="26"/>
              </w:rPr>
            </w:pPr>
            <w:r w:rsidRPr="005D5388">
              <w:rPr>
                <w:rFonts w:ascii="Arial" w:hAnsi="Arial" w:cs="Arial"/>
                <w:b w:val="0"/>
                <w:sz w:val="26"/>
                <w:szCs w:val="26"/>
              </w:rPr>
              <w:t>Водоток б/н, у с.Советское</w:t>
            </w:r>
          </w:p>
        </w:tc>
        <w:tc>
          <w:tcPr>
            <w:tcW w:w="2190"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ind w:firstLine="21"/>
              <w:jc w:val="center"/>
              <w:rPr>
                <w:rFonts w:cs="Arial"/>
                <w:sz w:val="26"/>
                <w:szCs w:val="26"/>
              </w:rPr>
            </w:pPr>
            <w:r w:rsidRPr="005D5388">
              <w:rPr>
                <w:rFonts w:cs="Arial"/>
                <w:sz w:val="26"/>
                <w:szCs w:val="26"/>
              </w:rPr>
              <w:t>50</w:t>
            </w:r>
          </w:p>
        </w:tc>
        <w:tc>
          <w:tcPr>
            <w:tcW w:w="1367"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ind w:firstLine="21"/>
              <w:jc w:val="center"/>
              <w:rPr>
                <w:rFonts w:cs="Arial"/>
                <w:sz w:val="26"/>
                <w:szCs w:val="26"/>
              </w:rPr>
            </w:pPr>
            <w:r w:rsidRPr="005D5388">
              <w:rPr>
                <w:rFonts w:cs="Arial"/>
                <w:sz w:val="26"/>
                <w:szCs w:val="26"/>
              </w:rPr>
              <w:t>50</w:t>
            </w:r>
          </w:p>
        </w:tc>
        <w:tc>
          <w:tcPr>
            <w:tcW w:w="1269" w:type="dxa"/>
            <w:tcBorders>
              <w:top w:val="single" w:sz="4" w:space="0" w:color="auto"/>
              <w:left w:val="single" w:sz="4" w:space="0" w:color="auto"/>
              <w:bottom w:val="single" w:sz="4" w:space="0" w:color="auto"/>
              <w:right w:val="single" w:sz="4" w:space="0" w:color="auto"/>
            </w:tcBorders>
            <w:vAlign w:val="center"/>
          </w:tcPr>
          <w:p w:rsidR="00BB43E4" w:rsidRPr="005D5388" w:rsidRDefault="00BB43E4" w:rsidP="003C23FC">
            <w:pPr>
              <w:ind w:firstLine="21"/>
              <w:jc w:val="center"/>
              <w:rPr>
                <w:rFonts w:cs="Arial"/>
                <w:sz w:val="26"/>
                <w:szCs w:val="26"/>
              </w:rPr>
            </w:pPr>
            <w:r w:rsidRPr="005D5388">
              <w:rPr>
                <w:rFonts w:cs="Arial"/>
                <w:sz w:val="26"/>
                <w:szCs w:val="26"/>
              </w:rPr>
              <w:t>20</w:t>
            </w:r>
          </w:p>
        </w:tc>
      </w:tr>
    </w:tbl>
    <w:p w:rsidR="00BB43E4" w:rsidRPr="005D5388" w:rsidRDefault="00BB43E4" w:rsidP="00BB43E4">
      <w:pPr>
        <w:autoSpaceDE w:val="0"/>
        <w:autoSpaceDN w:val="0"/>
        <w:adjustRightInd w:val="0"/>
        <w:ind w:firstLine="567"/>
        <w:jc w:val="both"/>
        <w:rPr>
          <w:rFonts w:cs="Arial"/>
          <w:color w:val="000000"/>
          <w:sz w:val="26"/>
          <w:szCs w:val="26"/>
        </w:rPr>
      </w:pPr>
    </w:p>
    <w:p w:rsidR="00BB43E4" w:rsidRPr="005D5388" w:rsidRDefault="00BB43E4" w:rsidP="00BB43E4">
      <w:pPr>
        <w:ind w:firstLine="680"/>
        <w:rPr>
          <w:rFonts w:cs="Arial"/>
          <w:b/>
          <w:bCs/>
          <w:kern w:val="2"/>
          <w:sz w:val="26"/>
          <w:szCs w:val="26"/>
        </w:rPr>
      </w:pPr>
      <w:r w:rsidRPr="005D5388">
        <w:rPr>
          <w:rFonts w:cs="Arial"/>
          <w:b/>
          <w:bCs/>
          <w:kern w:val="2"/>
          <w:sz w:val="26"/>
          <w:szCs w:val="26"/>
        </w:rPr>
        <w:t>28.3.2.  Зона санитарной охраны источников питьевого водоснабжения.</w:t>
      </w:r>
    </w:p>
    <w:p w:rsidR="00BB43E4" w:rsidRPr="005D5388" w:rsidRDefault="00BB43E4" w:rsidP="00BB43E4">
      <w:pPr>
        <w:ind w:firstLine="709"/>
        <w:jc w:val="both"/>
        <w:rPr>
          <w:rFonts w:cs="Arial"/>
          <w:kern w:val="2"/>
          <w:sz w:val="26"/>
          <w:szCs w:val="26"/>
          <w:lang w:eastAsia="ar-SA"/>
        </w:rPr>
      </w:pPr>
      <w:r w:rsidRPr="005D5388">
        <w:rPr>
          <w:rFonts w:cs="Arial"/>
          <w:kern w:val="2"/>
          <w:sz w:val="26"/>
          <w:szCs w:val="26"/>
          <w:lang w:eastAsia="ar-SA"/>
        </w:rPr>
        <w:t>Источники водоснабжения имеют зоны санитарной охраны (ЗСО).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B43E4" w:rsidRPr="005D5388" w:rsidRDefault="00BB43E4" w:rsidP="00BB43E4">
      <w:pPr>
        <w:pStyle w:val="ConsPlusNormal0"/>
        <w:widowControl/>
        <w:ind w:firstLine="540"/>
        <w:jc w:val="both"/>
        <w:rPr>
          <w:sz w:val="26"/>
          <w:szCs w:val="26"/>
        </w:rPr>
      </w:pPr>
      <w:r w:rsidRPr="005D5388">
        <w:rPr>
          <w:kern w:val="2"/>
          <w:sz w:val="26"/>
          <w:szCs w:val="26"/>
          <w:lang w:eastAsia="ar-SA"/>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5D5388">
          <w:rPr>
            <w:kern w:val="2"/>
            <w:sz w:val="26"/>
            <w:szCs w:val="26"/>
            <w:lang w:eastAsia="ar-SA"/>
          </w:rPr>
          <w:t>50 м</w:t>
        </w:r>
      </w:smartTag>
      <w:r w:rsidRPr="005D5388">
        <w:rPr>
          <w:kern w:val="2"/>
          <w:sz w:val="26"/>
          <w:szCs w:val="26"/>
          <w:lang w:eastAsia="ar-SA"/>
        </w:rPr>
        <w:t xml:space="preserve">. Границы второго пояса зоны санитарной охраны подземных источников водоснабжения устанавливают расчетом. </w:t>
      </w:r>
      <w:r w:rsidRPr="005D5388">
        <w:rPr>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BB43E4" w:rsidRPr="005D5388" w:rsidRDefault="00BB43E4" w:rsidP="00BB43E4">
      <w:pPr>
        <w:pStyle w:val="ConsPlusNormal0"/>
        <w:widowControl/>
        <w:ind w:firstLine="540"/>
        <w:jc w:val="both"/>
        <w:rPr>
          <w:sz w:val="26"/>
          <w:szCs w:val="26"/>
        </w:rPr>
      </w:pPr>
      <w:r w:rsidRPr="005D5388">
        <w:rPr>
          <w:sz w:val="26"/>
          <w:szCs w:val="26"/>
        </w:rPr>
        <w:t>На территории первого пояса запрещается:</w:t>
      </w:r>
    </w:p>
    <w:p w:rsidR="00BB43E4" w:rsidRPr="005D5388" w:rsidRDefault="00BB43E4" w:rsidP="00BB43E4">
      <w:pPr>
        <w:pStyle w:val="ConsPlusNormal0"/>
        <w:widowControl/>
        <w:ind w:firstLine="540"/>
        <w:jc w:val="both"/>
        <w:rPr>
          <w:sz w:val="26"/>
          <w:szCs w:val="26"/>
        </w:rPr>
      </w:pPr>
      <w:r w:rsidRPr="005D5388">
        <w:rPr>
          <w:sz w:val="26"/>
          <w:szCs w:val="26"/>
        </w:rPr>
        <w:t>- посадка высокоствольных деревьев;</w:t>
      </w:r>
    </w:p>
    <w:p w:rsidR="00BB43E4" w:rsidRPr="005D5388" w:rsidRDefault="00BB43E4" w:rsidP="00BB43E4">
      <w:pPr>
        <w:pStyle w:val="ConsPlusNormal0"/>
        <w:widowControl/>
        <w:ind w:firstLine="540"/>
        <w:jc w:val="both"/>
        <w:rPr>
          <w:sz w:val="26"/>
          <w:szCs w:val="26"/>
        </w:rPr>
      </w:pPr>
      <w:r w:rsidRPr="005D5388">
        <w:rPr>
          <w:sz w:val="26"/>
          <w:szCs w:val="26"/>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BB43E4" w:rsidRPr="005D5388" w:rsidRDefault="00BB43E4" w:rsidP="00BB43E4">
      <w:pPr>
        <w:pStyle w:val="ConsPlusNormal0"/>
        <w:widowControl/>
        <w:ind w:firstLine="540"/>
        <w:jc w:val="both"/>
        <w:rPr>
          <w:sz w:val="26"/>
          <w:szCs w:val="26"/>
        </w:rPr>
      </w:pPr>
      <w:r w:rsidRPr="005D5388">
        <w:rPr>
          <w:sz w:val="26"/>
          <w:szCs w:val="26"/>
        </w:rPr>
        <w:t>- размещение жилых и общественных зданий, проживание людей;</w:t>
      </w:r>
    </w:p>
    <w:p w:rsidR="00BB43E4" w:rsidRPr="005D5388" w:rsidRDefault="00BB43E4" w:rsidP="00BB43E4">
      <w:pPr>
        <w:pStyle w:val="ConsPlusNormal0"/>
        <w:widowControl/>
        <w:ind w:firstLine="540"/>
        <w:jc w:val="both"/>
        <w:rPr>
          <w:sz w:val="26"/>
          <w:szCs w:val="26"/>
        </w:rPr>
      </w:pPr>
      <w:r w:rsidRPr="005D5388">
        <w:rPr>
          <w:sz w:val="26"/>
          <w:szCs w:val="26"/>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BB43E4" w:rsidRPr="005D5388" w:rsidRDefault="00BB43E4" w:rsidP="00BB43E4">
      <w:pPr>
        <w:pStyle w:val="ConsPlusNormal0"/>
        <w:widowControl/>
        <w:ind w:firstLine="540"/>
        <w:jc w:val="both"/>
        <w:rPr>
          <w:sz w:val="26"/>
          <w:szCs w:val="26"/>
        </w:rPr>
      </w:pPr>
      <w:r w:rsidRPr="005D5388">
        <w:rPr>
          <w:sz w:val="26"/>
          <w:szCs w:val="26"/>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w:t>
      </w:r>
      <w:r w:rsidRPr="005D5388">
        <w:rPr>
          <w:sz w:val="26"/>
          <w:szCs w:val="26"/>
        </w:rPr>
        <w:lastRenderedPageBreak/>
        <w:t>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BB43E4" w:rsidRPr="005D5388" w:rsidRDefault="00BB43E4" w:rsidP="00BB43E4">
      <w:pPr>
        <w:pStyle w:val="ConsPlusNormal0"/>
        <w:widowControl/>
        <w:ind w:firstLine="540"/>
        <w:jc w:val="both"/>
        <w:rPr>
          <w:sz w:val="26"/>
          <w:szCs w:val="26"/>
        </w:rPr>
      </w:pPr>
      <w:r w:rsidRPr="005D5388">
        <w:rPr>
          <w:sz w:val="26"/>
          <w:szCs w:val="26"/>
        </w:rPr>
        <w:t>Допускаются рубки ухода и санитарные рубки леса.</w:t>
      </w:r>
    </w:p>
    <w:p w:rsidR="00BB43E4" w:rsidRPr="005D5388" w:rsidRDefault="00BB43E4" w:rsidP="00BB43E4">
      <w:pPr>
        <w:pStyle w:val="ConsPlusNormal0"/>
        <w:widowControl/>
        <w:ind w:firstLine="540"/>
        <w:jc w:val="both"/>
        <w:rPr>
          <w:sz w:val="26"/>
          <w:szCs w:val="26"/>
        </w:rPr>
      </w:pPr>
      <w:r w:rsidRPr="005D5388">
        <w:rPr>
          <w:sz w:val="26"/>
          <w:szCs w:val="26"/>
        </w:rPr>
        <w:t>На территории второго и третьего пояса зоны санитарной охраны поверхностных источников водоснабжения запрещается:</w:t>
      </w:r>
    </w:p>
    <w:p w:rsidR="00BB43E4" w:rsidRPr="005D5388" w:rsidRDefault="00BB43E4" w:rsidP="00BB43E4">
      <w:pPr>
        <w:pStyle w:val="ConsPlusNormal0"/>
        <w:widowControl/>
        <w:ind w:firstLine="540"/>
        <w:jc w:val="both"/>
        <w:rPr>
          <w:sz w:val="26"/>
          <w:szCs w:val="26"/>
        </w:rPr>
      </w:pPr>
      <w:r w:rsidRPr="005D5388">
        <w:rPr>
          <w:sz w:val="26"/>
          <w:szCs w:val="26"/>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B43E4" w:rsidRPr="005D5388" w:rsidRDefault="00BB43E4" w:rsidP="00BB43E4">
      <w:pPr>
        <w:pStyle w:val="ConsPlusNormal0"/>
        <w:widowControl/>
        <w:ind w:firstLine="540"/>
        <w:jc w:val="both"/>
        <w:rPr>
          <w:sz w:val="26"/>
          <w:szCs w:val="26"/>
        </w:rPr>
      </w:pPr>
      <w:r w:rsidRPr="005D5388">
        <w:rPr>
          <w:sz w:val="26"/>
          <w:szCs w:val="26"/>
        </w:rPr>
        <w:t>- загрязнение территории нечистотами, мусором, навозом, промышленными отходами и др.;</w:t>
      </w:r>
    </w:p>
    <w:p w:rsidR="00BB43E4" w:rsidRPr="005D5388" w:rsidRDefault="00BB43E4" w:rsidP="00BB43E4">
      <w:pPr>
        <w:pStyle w:val="ConsPlusNormal0"/>
        <w:widowControl/>
        <w:ind w:firstLine="540"/>
        <w:jc w:val="both"/>
        <w:rPr>
          <w:sz w:val="26"/>
          <w:szCs w:val="26"/>
        </w:rPr>
      </w:pPr>
      <w:r w:rsidRPr="005D5388">
        <w:rPr>
          <w:sz w:val="26"/>
          <w:szCs w:val="26"/>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BB43E4" w:rsidRPr="005D5388" w:rsidRDefault="00BB43E4" w:rsidP="00BB43E4">
      <w:pPr>
        <w:pStyle w:val="ConsPlusNormal0"/>
        <w:widowControl/>
        <w:ind w:firstLine="540"/>
        <w:jc w:val="both"/>
        <w:rPr>
          <w:sz w:val="26"/>
          <w:szCs w:val="26"/>
        </w:rPr>
      </w:pPr>
      <w:r w:rsidRPr="005D5388">
        <w:rPr>
          <w:sz w:val="26"/>
          <w:szCs w:val="26"/>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BB43E4" w:rsidRPr="005D5388" w:rsidRDefault="00BB43E4" w:rsidP="00BB43E4">
      <w:pPr>
        <w:pStyle w:val="ConsPlusNormal0"/>
        <w:widowControl/>
        <w:ind w:firstLine="540"/>
        <w:jc w:val="both"/>
        <w:rPr>
          <w:sz w:val="26"/>
          <w:szCs w:val="26"/>
        </w:rPr>
      </w:pPr>
      <w:r w:rsidRPr="005D5388">
        <w:rPr>
          <w:sz w:val="26"/>
          <w:szCs w:val="26"/>
        </w:rPr>
        <w:t>- применение удобрений и ядохимикатов;</w:t>
      </w:r>
    </w:p>
    <w:p w:rsidR="00BB43E4" w:rsidRPr="005D5388" w:rsidRDefault="00BB43E4" w:rsidP="00BB43E4">
      <w:pPr>
        <w:pStyle w:val="ConsPlusNormal0"/>
        <w:widowControl/>
        <w:ind w:firstLine="540"/>
        <w:jc w:val="both"/>
        <w:rPr>
          <w:sz w:val="26"/>
          <w:szCs w:val="26"/>
        </w:rPr>
      </w:pPr>
      <w:r w:rsidRPr="005D5388">
        <w:rPr>
          <w:sz w:val="26"/>
          <w:szCs w:val="26"/>
        </w:rPr>
        <w:t>- добыча песка и гравия из водотока или водоема, а также дноуглубительные работы;</w:t>
      </w:r>
    </w:p>
    <w:p w:rsidR="00BB43E4" w:rsidRPr="005D5388" w:rsidRDefault="00BB43E4" w:rsidP="00BB43E4">
      <w:pPr>
        <w:pStyle w:val="ConsPlusNormal0"/>
        <w:widowControl/>
        <w:ind w:firstLine="540"/>
        <w:jc w:val="both"/>
        <w:rPr>
          <w:sz w:val="26"/>
          <w:szCs w:val="26"/>
        </w:rPr>
      </w:pPr>
      <w:r w:rsidRPr="005D5388">
        <w:rPr>
          <w:sz w:val="26"/>
          <w:szCs w:val="26"/>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5D5388">
          <w:rPr>
            <w:sz w:val="26"/>
            <w:szCs w:val="26"/>
          </w:rPr>
          <w:t>500 м</w:t>
        </w:r>
      </w:smartTag>
      <w:r w:rsidRPr="005D5388">
        <w:rPr>
          <w:sz w:val="26"/>
          <w:szCs w:val="26"/>
        </w:rPr>
        <w:t>, которое может привести к ухудшению качества или уменьшению количества воды источника водоснабжения;</w:t>
      </w:r>
    </w:p>
    <w:p w:rsidR="00BB43E4" w:rsidRPr="005D5388" w:rsidRDefault="00BB43E4" w:rsidP="00BB43E4">
      <w:pPr>
        <w:pStyle w:val="ConsPlusNormal0"/>
        <w:widowControl/>
        <w:ind w:firstLine="540"/>
        <w:jc w:val="both"/>
        <w:rPr>
          <w:sz w:val="26"/>
          <w:szCs w:val="26"/>
        </w:rPr>
      </w:pPr>
      <w:r w:rsidRPr="005D5388">
        <w:rPr>
          <w:sz w:val="26"/>
          <w:szCs w:val="26"/>
        </w:rPr>
        <w:t>- на территории третьего пояса рубка леса главного пользования и реконструкции. Допускаются только рубки ухода и санитарные рубки леса.</w:t>
      </w:r>
    </w:p>
    <w:p w:rsidR="00BB43E4" w:rsidRPr="005D5388" w:rsidRDefault="00BB43E4" w:rsidP="00BB43E4">
      <w:pPr>
        <w:pStyle w:val="ConsPlusNormal0"/>
        <w:widowControl/>
        <w:ind w:firstLine="540"/>
        <w:jc w:val="both"/>
        <w:rPr>
          <w:sz w:val="26"/>
          <w:szCs w:val="26"/>
        </w:rPr>
      </w:pPr>
      <w:r w:rsidRPr="005D5388">
        <w:rPr>
          <w:sz w:val="26"/>
          <w:szCs w:val="26"/>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BB43E4" w:rsidRPr="005D5388" w:rsidRDefault="00BB43E4" w:rsidP="00BB43E4">
      <w:pPr>
        <w:ind w:firstLine="680"/>
        <w:rPr>
          <w:rFonts w:cs="Arial"/>
          <w:sz w:val="26"/>
          <w:szCs w:val="26"/>
        </w:rPr>
      </w:pPr>
    </w:p>
    <w:p w:rsidR="00BB43E4" w:rsidRPr="005D5388" w:rsidRDefault="00BB43E4" w:rsidP="00BB43E4">
      <w:pPr>
        <w:ind w:firstLine="680"/>
        <w:rPr>
          <w:rFonts w:cs="Arial"/>
          <w:b/>
          <w:bCs/>
          <w:sz w:val="26"/>
          <w:szCs w:val="26"/>
        </w:rPr>
      </w:pPr>
      <w:r w:rsidRPr="005D5388">
        <w:rPr>
          <w:rFonts w:cs="Arial"/>
          <w:b/>
          <w:bCs/>
          <w:sz w:val="26"/>
          <w:szCs w:val="26"/>
        </w:rPr>
        <w:t>28. 3.3. Санитарно-защитные зоны промышленных, сельскохозяйственных и иных предприятий</w:t>
      </w:r>
    </w:p>
    <w:p w:rsidR="00BB43E4" w:rsidRPr="005D5388" w:rsidRDefault="00BB43E4" w:rsidP="00BB43E4">
      <w:pPr>
        <w:pStyle w:val="ConsPlusNormal0"/>
        <w:widowControl/>
        <w:ind w:firstLine="540"/>
        <w:jc w:val="both"/>
        <w:rPr>
          <w:sz w:val="26"/>
          <w:szCs w:val="26"/>
        </w:rPr>
      </w:pPr>
      <w:r w:rsidRPr="005D5388">
        <w:rPr>
          <w:sz w:val="26"/>
          <w:szCs w:val="26"/>
        </w:rPr>
        <w:t>1) Размеры и границы санитарно-защитной зоны определяются в проекте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BB43E4" w:rsidRPr="005D5388" w:rsidRDefault="00BB43E4" w:rsidP="00BB43E4">
      <w:pPr>
        <w:pStyle w:val="ConsPlusNormal0"/>
        <w:widowControl/>
        <w:ind w:firstLine="540"/>
        <w:jc w:val="both"/>
        <w:rPr>
          <w:sz w:val="26"/>
          <w:szCs w:val="26"/>
        </w:rPr>
      </w:pPr>
      <w:r w:rsidRPr="005D5388">
        <w:rPr>
          <w:sz w:val="26"/>
          <w:szCs w:val="26"/>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w:t>
      </w:r>
      <w:r w:rsidRPr="005D5388">
        <w:rPr>
          <w:sz w:val="26"/>
          <w:szCs w:val="26"/>
        </w:rPr>
        <w:lastRenderedPageBreak/>
        <w:t>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BB43E4" w:rsidRPr="005D5388" w:rsidRDefault="00BB43E4" w:rsidP="00BB43E4">
      <w:pPr>
        <w:pStyle w:val="ConsPlusNormal0"/>
        <w:widowControl/>
        <w:ind w:firstLine="540"/>
        <w:jc w:val="both"/>
        <w:rPr>
          <w:sz w:val="26"/>
          <w:szCs w:val="26"/>
        </w:rPr>
      </w:pPr>
      <w:r w:rsidRPr="005D5388">
        <w:rPr>
          <w:sz w:val="26"/>
          <w:szCs w:val="26"/>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BB43E4" w:rsidRPr="005D5388" w:rsidRDefault="00BB43E4" w:rsidP="00BB43E4">
      <w:pPr>
        <w:pStyle w:val="ConsPlusNormal0"/>
        <w:widowControl/>
        <w:ind w:firstLine="540"/>
        <w:jc w:val="both"/>
        <w:rPr>
          <w:sz w:val="26"/>
          <w:szCs w:val="26"/>
        </w:rPr>
      </w:pPr>
      <w:r w:rsidRPr="005D5388">
        <w:rPr>
          <w:sz w:val="26"/>
          <w:szCs w:val="26"/>
        </w:rPr>
        <w:t xml:space="preserve">- промышленные объекты и производства первого класса – </w:t>
      </w:r>
      <w:smartTag w:uri="urn:schemas-microsoft-com:office:smarttags" w:element="metricconverter">
        <w:smartTagPr>
          <w:attr w:name="ProductID" w:val="1000 м"/>
        </w:smartTagPr>
        <w:r w:rsidRPr="005D5388">
          <w:rPr>
            <w:sz w:val="26"/>
            <w:szCs w:val="26"/>
          </w:rPr>
          <w:t>1000 м</w:t>
        </w:r>
      </w:smartTag>
      <w:r w:rsidRPr="005D5388">
        <w:rPr>
          <w:sz w:val="26"/>
          <w:szCs w:val="26"/>
        </w:rPr>
        <w:t>;</w:t>
      </w:r>
    </w:p>
    <w:p w:rsidR="00BB43E4" w:rsidRPr="005D5388" w:rsidRDefault="00BB43E4" w:rsidP="00BB43E4">
      <w:pPr>
        <w:pStyle w:val="ConsPlusNormal0"/>
        <w:widowControl/>
        <w:ind w:firstLine="540"/>
        <w:jc w:val="both"/>
        <w:rPr>
          <w:sz w:val="26"/>
          <w:szCs w:val="26"/>
        </w:rPr>
      </w:pPr>
      <w:r w:rsidRPr="005D5388">
        <w:rPr>
          <w:sz w:val="26"/>
          <w:szCs w:val="26"/>
        </w:rPr>
        <w:t xml:space="preserve">- промышленные объекты и производства второго класса – </w:t>
      </w:r>
      <w:smartTag w:uri="urn:schemas-microsoft-com:office:smarttags" w:element="metricconverter">
        <w:smartTagPr>
          <w:attr w:name="ProductID" w:val="500 м"/>
        </w:smartTagPr>
        <w:r w:rsidRPr="005D5388">
          <w:rPr>
            <w:sz w:val="26"/>
            <w:szCs w:val="26"/>
          </w:rPr>
          <w:t>500 м</w:t>
        </w:r>
      </w:smartTag>
      <w:r w:rsidRPr="005D5388">
        <w:rPr>
          <w:sz w:val="26"/>
          <w:szCs w:val="26"/>
        </w:rPr>
        <w:t>;</w:t>
      </w:r>
    </w:p>
    <w:p w:rsidR="00BB43E4" w:rsidRPr="005D5388" w:rsidRDefault="00BB43E4" w:rsidP="00BB43E4">
      <w:pPr>
        <w:pStyle w:val="ConsPlusNormal0"/>
        <w:widowControl/>
        <w:ind w:firstLine="540"/>
        <w:jc w:val="both"/>
        <w:rPr>
          <w:sz w:val="26"/>
          <w:szCs w:val="26"/>
        </w:rPr>
      </w:pPr>
      <w:r w:rsidRPr="005D5388">
        <w:rPr>
          <w:sz w:val="26"/>
          <w:szCs w:val="26"/>
        </w:rPr>
        <w:t xml:space="preserve">- промышленные объекты и производства третьего класса – </w:t>
      </w:r>
      <w:smartTag w:uri="urn:schemas-microsoft-com:office:smarttags" w:element="metricconverter">
        <w:smartTagPr>
          <w:attr w:name="ProductID" w:val="300 м"/>
        </w:smartTagPr>
        <w:r w:rsidRPr="005D5388">
          <w:rPr>
            <w:sz w:val="26"/>
            <w:szCs w:val="26"/>
          </w:rPr>
          <w:t>300 м</w:t>
        </w:r>
      </w:smartTag>
      <w:r w:rsidRPr="005D5388">
        <w:rPr>
          <w:sz w:val="26"/>
          <w:szCs w:val="26"/>
        </w:rPr>
        <w:t>;</w:t>
      </w:r>
    </w:p>
    <w:p w:rsidR="00BB43E4" w:rsidRPr="005D5388" w:rsidRDefault="00BB43E4" w:rsidP="00BB43E4">
      <w:pPr>
        <w:pStyle w:val="ConsPlusNormal0"/>
        <w:widowControl/>
        <w:ind w:firstLine="540"/>
        <w:jc w:val="both"/>
        <w:rPr>
          <w:sz w:val="26"/>
          <w:szCs w:val="26"/>
        </w:rPr>
      </w:pPr>
      <w:r w:rsidRPr="005D5388">
        <w:rPr>
          <w:sz w:val="26"/>
          <w:szCs w:val="26"/>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5D5388">
          <w:rPr>
            <w:sz w:val="26"/>
            <w:szCs w:val="26"/>
          </w:rPr>
          <w:t>100 м</w:t>
        </w:r>
      </w:smartTag>
      <w:r w:rsidRPr="005D5388">
        <w:rPr>
          <w:sz w:val="26"/>
          <w:szCs w:val="26"/>
        </w:rPr>
        <w:t>;</w:t>
      </w:r>
    </w:p>
    <w:p w:rsidR="00BB43E4" w:rsidRPr="005D5388" w:rsidRDefault="00BB43E4" w:rsidP="00BB43E4">
      <w:pPr>
        <w:pStyle w:val="ConsPlusNormal0"/>
        <w:widowControl/>
        <w:ind w:firstLine="540"/>
        <w:jc w:val="both"/>
        <w:rPr>
          <w:sz w:val="26"/>
          <w:szCs w:val="26"/>
        </w:rPr>
      </w:pPr>
      <w:r w:rsidRPr="005D5388">
        <w:rPr>
          <w:sz w:val="26"/>
          <w:szCs w:val="26"/>
        </w:rPr>
        <w:t xml:space="preserve">- промышленные объекты и производства пятого класса – </w:t>
      </w:r>
      <w:smartTag w:uri="urn:schemas-microsoft-com:office:smarttags" w:element="metricconverter">
        <w:smartTagPr>
          <w:attr w:name="ProductID" w:val="50 м"/>
        </w:smartTagPr>
        <w:r w:rsidRPr="005D5388">
          <w:rPr>
            <w:sz w:val="26"/>
            <w:szCs w:val="26"/>
          </w:rPr>
          <w:t>50 м</w:t>
        </w:r>
      </w:smartTag>
      <w:r w:rsidRPr="005D5388">
        <w:rPr>
          <w:sz w:val="26"/>
          <w:szCs w:val="26"/>
        </w:rPr>
        <w:t>;</w:t>
      </w:r>
    </w:p>
    <w:p w:rsidR="00BB43E4" w:rsidRPr="005D5388" w:rsidRDefault="00BB43E4" w:rsidP="00BB43E4">
      <w:pPr>
        <w:pStyle w:val="ConsPlusNormal0"/>
        <w:widowControl/>
        <w:ind w:firstLine="0"/>
        <w:outlineLvl w:val="1"/>
        <w:rPr>
          <w:sz w:val="26"/>
          <w:szCs w:val="26"/>
        </w:rPr>
      </w:pPr>
      <w:bookmarkStart w:id="0" w:name="_Toc268488690"/>
      <w:bookmarkStart w:id="1" w:name="_Toc268487870"/>
      <w:bookmarkStart w:id="2" w:name="_Toc268485786"/>
      <w:r w:rsidRPr="005D5388">
        <w:rPr>
          <w:sz w:val="26"/>
          <w:szCs w:val="26"/>
        </w:rPr>
        <w:t>2) Режим территории санитарно-защитной зоны</w:t>
      </w:r>
      <w:bookmarkEnd w:id="0"/>
      <w:bookmarkEnd w:id="1"/>
      <w:bookmarkEnd w:id="2"/>
    </w:p>
    <w:p w:rsidR="00BB43E4" w:rsidRPr="005D5388" w:rsidRDefault="00BB43E4" w:rsidP="00BB43E4">
      <w:pPr>
        <w:pStyle w:val="ConsPlusNormal0"/>
        <w:widowControl/>
        <w:ind w:firstLine="540"/>
        <w:jc w:val="both"/>
        <w:rPr>
          <w:sz w:val="26"/>
          <w:szCs w:val="26"/>
        </w:rPr>
      </w:pPr>
      <w:r w:rsidRPr="005D5388">
        <w:rPr>
          <w:sz w:val="26"/>
          <w:szCs w:val="26"/>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B43E4" w:rsidRPr="005D5388" w:rsidRDefault="00BB43E4" w:rsidP="00BB43E4">
      <w:pPr>
        <w:pStyle w:val="ConsPlusNormal0"/>
        <w:widowControl/>
        <w:ind w:firstLine="540"/>
        <w:jc w:val="both"/>
        <w:rPr>
          <w:sz w:val="26"/>
          <w:szCs w:val="26"/>
        </w:rPr>
      </w:pPr>
      <w:r w:rsidRPr="005D5388">
        <w:rPr>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B43E4" w:rsidRPr="005D5388" w:rsidRDefault="00BB43E4" w:rsidP="00BB43E4">
      <w:pPr>
        <w:pStyle w:val="ConsPlusNormal0"/>
        <w:widowControl/>
        <w:ind w:firstLine="540"/>
        <w:jc w:val="both"/>
        <w:rPr>
          <w:sz w:val="26"/>
          <w:szCs w:val="26"/>
        </w:rPr>
      </w:pPr>
      <w:r w:rsidRPr="005D5388">
        <w:rPr>
          <w:sz w:val="26"/>
          <w:szCs w:val="26"/>
        </w:rPr>
        <w:t>2.2)  Допускается размещать в границах санитарно-защитной зоны промышленного объекта или производства:</w:t>
      </w:r>
    </w:p>
    <w:p w:rsidR="00BB43E4" w:rsidRPr="005D5388" w:rsidRDefault="00BB43E4" w:rsidP="00BB43E4">
      <w:pPr>
        <w:pStyle w:val="ConsPlusNormal0"/>
        <w:widowControl/>
        <w:ind w:firstLine="540"/>
        <w:jc w:val="both"/>
        <w:rPr>
          <w:sz w:val="26"/>
          <w:szCs w:val="26"/>
        </w:rPr>
      </w:pPr>
      <w:r w:rsidRPr="005D5388">
        <w:rPr>
          <w:sz w:val="26"/>
          <w:szCs w:val="26"/>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r w:rsidRPr="005D5388">
        <w:rPr>
          <w:sz w:val="26"/>
          <w:szCs w:val="26"/>
        </w:rPr>
        <w:lastRenderedPageBreak/>
        <w:t>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B43E4" w:rsidRPr="005D5388" w:rsidRDefault="00BB43E4" w:rsidP="00BB43E4">
      <w:pPr>
        <w:pStyle w:val="ConsPlusNormal0"/>
        <w:widowControl/>
        <w:ind w:firstLine="540"/>
        <w:jc w:val="both"/>
        <w:rPr>
          <w:sz w:val="26"/>
          <w:szCs w:val="26"/>
        </w:rPr>
      </w:pPr>
      <w:r w:rsidRPr="005D5388">
        <w:rPr>
          <w:sz w:val="26"/>
          <w:szCs w:val="2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B43E4" w:rsidRPr="005D5388" w:rsidRDefault="00BB43E4" w:rsidP="00BB43E4">
      <w:pPr>
        <w:ind w:firstLine="720"/>
        <w:rPr>
          <w:rFonts w:cs="Arial"/>
          <w:b/>
          <w:bCs/>
          <w:sz w:val="26"/>
          <w:szCs w:val="26"/>
        </w:rPr>
      </w:pPr>
    </w:p>
    <w:p w:rsidR="00BB43E4" w:rsidRPr="005D5388" w:rsidRDefault="00BB43E4" w:rsidP="00BB43E4">
      <w:pPr>
        <w:ind w:firstLine="720"/>
        <w:rPr>
          <w:rFonts w:cs="Arial"/>
          <w:b/>
          <w:kern w:val="2"/>
          <w:sz w:val="26"/>
          <w:szCs w:val="26"/>
          <w:lang w:eastAsia="ar-SA"/>
        </w:rPr>
      </w:pPr>
      <w:r w:rsidRPr="005D5388">
        <w:rPr>
          <w:rFonts w:cs="Arial"/>
          <w:b/>
          <w:bCs/>
          <w:sz w:val="26"/>
          <w:szCs w:val="26"/>
        </w:rPr>
        <w:t>28.3.4. Санитарно-защитные зоны к</w:t>
      </w:r>
      <w:r w:rsidRPr="005D5388">
        <w:rPr>
          <w:rFonts w:cs="Arial"/>
          <w:b/>
          <w:kern w:val="2"/>
          <w:sz w:val="26"/>
          <w:szCs w:val="26"/>
          <w:lang w:eastAsia="ar-SA"/>
        </w:rPr>
        <w:t>ладбищ</w:t>
      </w:r>
    </w:p>
    <w:p w:rsidR="00BB43E4" w:rsidRPr="005D5388" w:rsidRDefault="00BB43E4" w:rsidP="00BB43E4">
      <w:pPr>
        <w:pStyle w:val="ConsPlusNormal0"/>
        <w:widowControl/>
        <w:ind w:firstLine="540"/>
        <w:jc w:val="both"/>
        <w:rPr>
          <w:sz w:val="26"/>
          <w:szCs w:val="26"/>
        </w:rPr>
      </w:pPr>
      <w:r w:rsidRPr="005D5388">
        <w:rPr>
          <w:sz w:val="26"/>
          <w:szCs w:val="26"/>
        </w:rPr>
        <w:t xml:space="preserve">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5D5388">
          <w:rPr>
            <w:sz w:val="26"/>
            <w:szCs w:val="26"/>
          </w:rPr>
          <w:t>300 м</w:t>
        </w:r>
      </w:smartTag>
      <w:r w:rsidRPr="005D5388">
        <w:rPr>
          <w:sz w:val="26"/>
          <w:szCs w:val="26"/>
        </w:rPr>
        <w:t xml:space="preserve"> от границ селитебной территории.</w:t>
      </w:r>
    </w:p>
    <w:p w:rsidR="00BB43E4" w:rsidRPr="005D5388" w:rsidRDefault="00BB43E4" w:rsidP="00BB43E4">
      <w:pPr>
        <w:pStyle w:val="ConsPlusNormal0"/>
        <w:widowControl/>
        <w:ind w:firstLine="540"/>
        <w:jc w:val="both"/>
        <w:rPr>
          <w:sz w:val="26"/>
          <w:szCs w:val="26"/>
        </w:rPr>
      </w:pPr>
      <w:r w:rsidRPr="005D5388">
        <w:rPr>
          <w:sz w:val="26"/>
          <w:szCs w:val="26"/>
        </w:rPr>
        <w:t>Кладбища с погребением путем предания тела (останков) умершего земле (захоронение в могилу, склеп) размещают на расстоянии:</w:t>
      </w:r>
    </w:p>
    <w:p w:rsidR="00BB43E4" w:rsidRPr="005D5388" w:rsidRDefault="00BB43E4" w:rsidP="00BB43E4">
      <w:pPr>
        <w:pStyle w:val="ConsPlusNormal0"/>
        <w:widowControl/>
        <w:ind w:firstLine="540"/>
        <w:jc w:val="both"/>
        <w:rPr>
          <w:sz w:val="26"/>
          <w:szCs w:val="26"/>
        </w:rPr>
      </w:pPr>
      <w:r w:rsidRPr="005D5388">
        <w:rPr>
          <w:sz w:val="26"/>
          <w:szCs w:val="26"/>
        </w:rPr>
        <w:t>а) от жилых, общественных зданий, спортивно-оздоровительных и санаторно-курортных зон:</w:t>
      </w:r>
    </w:p>
    <w:p w:rsidR="00BB43E4" w:rsidRPr="005D5388" w:rsidRDefault="00BB43E4" w:rsidP="00BB43E4">
      <w:pPr>
        <w:pStyle w:val="ConsPlusNormal0"/>
        <w:widowControl/>
        <w:ind w:firstLine="540"/>
        <w:jc w:val="both"/>
        <w:rPr>
          <w:sz w:val="26"/>
          <w:szCs w:val="26"/>
        </w:rPr>
      </w:pPr>
      <w:r w:rsidRPr="005D5388">
        <w:rPr>
          <w:sz w:val="26"/>
          <w:szCs w:val="26"/>
        </w:rPr>
        <w:t xml:space="preserve">1. </w:t>
      </w:r>
      <w:smartTag w:uri="urn:schemas-microsoft-com:office:smarttags" w:element="metricconverter">
        <w:smartTagPr>
          <w:attr w:name="ProductID" w:val="500 м"/>
        </w:smartTagPr>
        <w:r w:rsidRPr="005D5388">
          <w:rPr>
            <w:sz w:val="26"/>
            <w:szCs w:val="26"/>
          </w:rPr>
          <w:t>500 м</w:t>
        </w:r>
      </w:smartTag>
      <w:r w:rsidRPr="005D5388">
        <w:rPr>
          <w:sz w:val="26"/>
          <w:szCs w:val="26"/>
        </w:rPr>
        <w:t xml:space="preserve"> - при площади кладбища от 20 до </w:t>
      </w:r>
      <w:smartTag w:uri="urn:schemas-microsoft-com:office:smarttags" w:element="metricconverter">
        <w:smartTagPr>
          <w:attr w:name="ProductID" w:val="40 га"/>
        </w:smartTagPr>
        <w:r w:rsidRPr="005D5388">
          <w:rPr>
            <w:sz w:val="26"/>
            <w:szCs w:val="26"/>
          </w:rPr>
          <w:t>40 га</w:t>
        </w:r>
      </w:smartTag>
      <w:r w:rsidRPr="005D5388">
        <w:rPr>
          <w:sz w:val="26"/>
          <w:szCs w:val="26"/>
        </w:rPr>
        <w:t xml:space="preserve"> (размещение кладбища размером территории более </w:t>
      </w:r>
      <w:smartTag w:uri="urn:schemas-microsoft-com:office:smarttags" w:element="metricconverter">
        <w:smartTagPr>
          <w:attr w:name="ProductID" w:val="40 га"/>
        </w:smartTagPr>
        <w:r w:rsidRPr="005D5388">
          <w:rPr>
            <w:sz w:val="26"/>
            <w:szCs w:val="26"/>
          </w:rPr>
          <w:t>40 га</w:t>
        </w:r>
      </w:smartTag>
      <w:r w:rsidRPr="005D5388">
        <w:rPr>
          <w:sz w:val="26"/>
          <w:szCs w:val="26"/>
        </w:rPr>
        <w:t xml:space="preserve"> не допускается);</w:t>
      </w:r>
    </w:p>
    <w:p w:rsidR="00BB43E4" w:rsidRPr="005D5388" w:rsidRDefault="00BB43E4" w:rsidP="00BB43E4">
      <w:pPr>
        <w:pStyle w:val="ConsPlusNormal0"/>
        <w:widowControl/>
        <w:ind w:firstLine="540"/>
        <w:jc w:val="both"/>
        <w:rPr>
          <w:sz w:val="26"/>
          <w:szCs w:val="26"/>
        </w:rPr>
      </w:pPr>
      <w:r w:rsidRPr="005D5388">
        <w:rPr>
          <w:sz w:val="26"/>
          <w:szCs w:val="26"/>
        </w:rPr>
        <w:t xml:space="preserve">2. </w:t>
      </w:r>
      <w:smartTag w:uri="urn:schemas-microsoft-com:office:smarttags" w:element="metricconverter">
        <w:smartTagPr>
          <w:attr w:name="ProductID" w:val="300 м"/>
        </w:smartTagPr>
        <w:r w:rsidRPr="005D5388">
          <w:rPr>
            <w:sz w:val="26"/>
            <w:szCs w:val="26"/>
          </w:rPr>
          <w:t>300 м</w:t>
        </w:r>
      </w:smartTag>
      <w:r w:rsidRPr="005D5388">
        <w:rPr>
          <w:sz w:val="26"/>
          <w:szCs w:val="26"/>
        </w:rPr>
        <w:t xml:space="preserve"> - при площади кладбища от 10 до </w:t>
      </w:r>
      <w:smartTag w:uri="urn:schemas-microsoft-com:office:smarttags" w:element="metricconverter">
        <w:smartTagPr>
          <w:attr w:name="ProductID" w:val="20 га"/>
        </w:smartTagPr>
        <w:r w:rsidRPr="005D5388">
          <w:rPr>
            <w:sz w:val="26"/>
            <w:szCs w:val="26"/>
          </w:rPr>
          <w:t>20 га</w:t>
        </w:r>
      </w:smartTag>
      <w:r w:rsidRPr="005D5388">
        <w:rPr>
          <w:sz w:val="26"/>
          <w:szCs w:val="26"/>
        </w:rPr>
        <w:t>;</w:t>
      </w:r>
    </w:p>
    <w:p w:rsidR="00BB43E4" w:rsidRPr="005D5388" w:rsidRDefault="00BB43E4" w:rsidP="00BB43E4">
      <w:pPr>
        <w:pStyle w:val="ConsPlusNormal0"/>
        <w:widowControl/>
        <w:ind w:firstLine="540"/>
        <w:jc w:val="both"/>
        <w:rPr>
          <w:sz w:val="26"/>
          <w:szCs w:val="26"/>
        </w:rPr>
      </w:pPr>
      <w:r w:rsidRPr="005D5388">
        <w:rPr>
          <w:sz w:val="26"/>
          <w:szCs w:val="26"/>
        </w:rPr>
        <w:t xml:space="preserve">3. </w:t>
      </w:r>
      <w:smartTag w:uri="urn:schemas-microsoft-com:office:smarttags" w:element="metricconverter">
        <w:smartTagPr>
          <w:attr w:name="ProductID" w:val="100 м"/>
        </w:smartTagPr>
        <w:r w:rsidRPr="005D5388">
          <w:rPr>
            <w:sz w:val="26"/>
            <w:szCs w:val="26"/>
          </w:rPr>
          <w:t>100 м</w:t>
        </w:r>
      </w:smartTag>
      <w:r w:rsidRPr="005D5388">
        <w:rPr>
          <w:sz w:val="26"/>
          <w:szCs w:val="26"/>
        </w:rPr>
        <w:t xml:space="preserve"> – при площади кладбища до </w:t>
      </w:r>
      <w:smartTag w:uri="urn:schemas-microsoft-com:office:smarttags" w:element="metricconverter">
        <w:smartTagPr>
          <w:attr w:name="ProductID" w:val="10 га"/>
        </w:smartTagPr>
        <w:r w:rsidRPr="005D5388">
          <w:rPr>
            <w:sz w:val="26"/>
            <w:szCs w:val="26"/>
          </w:rPr>
          <w:t>10 га</w:t>
        </w:r>
      </w:smartTag>
      <w:r w:rsidRPr="005D5388">
        <w:rPr>
          <w:sz w:val="26"/>
          <w:szCs w:val="26"/>
        </w:rPr>
        <w:t>;</w:t>
      </w:r>
    </w:p>
    <w:p w:rsidR="00BB43E4" w:rsidRPr="005D5388" w:rsidRDefault="00BB43E4" w:rsidP="00BB43E4">
      <w:pPr>
        <w:pStyle w:val="ConsPlusNormal0"/>
        <w:widowControl/>
        <w:ind w:firstLine="540"/>
        <w:jc w:val="both"/>
        <w:rPr>
          <w:sz w:val="26"/>
          <w:szCs w:val="26"/>
        </w:rPr>
      </w:pPr>
      <w:r w:rsidRPr="005D5388">
        <w:rPr>
          <w:sz w:val="26"/>
          <w:szCs w:val="26"/>
        </w:rPr>
        <w:t xml:space="preserve">4. </w:t>
      </w:r>
      <w:smartTag w:uri="urn:schemas-microsoft-com:office:smarttags" w:element="metricconverter">
        <w:smartTagPr>
          <w:attr w:name="ProductID" w:val="50 м"/>
        </w:smartTagPr>
        <w:r w:rsidRPr="005D5388">
          <w:rPr>
            <w:sz w:val="26"/>
            <w:szCs w:val="26"/>
          </w:rPr>
          <w:t>50 м</w:t>
        </w:r>
      </w:smartTag>
      <w:r w:rsidRPr="005D5388">
        <w:rPr>
          <w:sz w:val="26"/>
          <w:szCs w:val="26"/>
        </w:rPr>
        <w:t xml:space="preserve"> – для сельских кладбищ.</w:t>
      </w:r>
    </w:p>
    <w:p w:rsidR="00BB43E4" w:rsidRPr="005D5388" w:rsidRDefault="00BB43E4" w:rsidP="00BB43E4">
      <w:pPr>
        <w:pStyle w:val="ConsPlusNormal0"/>
        <w:widowControl/>
        <w:ind w:firstLine="540"/>
        <w:jc w:val="both"/>
        <w:rPr>
          <w:sz w:val="26"/>
          <w:szCs w:val="26"/>
        </w:rPr>
      </w:pPr>
      <w:r w:rsidRPr="005D5388">
        <w:rPr>
          <w:sz w:val="26"/>
          <w:szCs w:val="26"/>
        </w:rPr>
        <w:t xml:space="preserve">б) от водозаборных сооружений централизованного источника водоснабжения населения - не менее </w:t>
      </w:r>
      <w:smartTag w:uri="urn:schemas-microsoft-com:office:smarttags" w:element="metricconverter">
        <w:smartTagPr>
          <w:attr w:name="ProductID" w:val="1000 м"/>
        </w:smartTagPr>
        <w:r w:rsidRPr="005D5388">
          <w:rPr>
            <w:sz w:val="26"/>
            <w:szCs w:val="26"/>
          </w:rPr>
          <w:t>1000 м</w:t>
        </w:r>
      </w:smartTag>
      <w:r w:rsidRPr="005D5388">
        <w:rPr>
          <w:sz w:val="26"/>
          <w:szCs w:val="26"/>
        </w:rPr>
        <w:t xml:space="preserve"> с подтверждением достаточности расстояния расчетами поясов зон санитарной охраны водоисточника и времени фильтрации;</w:t>
      </w:r>
    </w:p>
    <w:p w:rsidR="00BB43E4" w:rsidRPr="005D5388" w:rsidRDefault="00BB43E4" w:rsidP="00BB43E4">
      <w:pPr>
        <w:pStyle w:val="ConsPlusNormal0"/>
        <w:widowControl/>
        <w:ind w:firstLine="540"/>
        <w:jc w:val="both"/>
        <w:rPr>
          <w:sz w:val="26"/>
          <w:szCs w:val="26"/>
        </w:rPr>
      </w:pPr>
      <w:r w:rsidRPr="005D5388">
        <w:rPr>
          <w:sz w:val="26"/>
          <w:szCs w:val="26"/>
        </w:rPr>
        <w:t>в)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BB43E4" w:rsidRPr="005D5388" w:rsidRDefault="00BB43E4" w:rsidP="00BB43E4">
      <w:pPr>
        <w:pStyle w:val="ConsPlusNormal0"/>
        <w:widowControl/>
        <w:ind w:firstLine="540"/>
        <w:jc w:val="both"/>
        <w:rPr>
          <w:sz w:val="26"/>
          <w:szCs w:val="26"/>
        </w:rPr>
      </w:pPr>
      <w:r w:rsidRPr="005D5388">
        <w:rPr>
          <w:sz w:val="26"/>
          <w:szCs w:val="26"/>
        </w:rPr>
        <w:t xml:space="preserve">После закрытия кладбища по истечении 25 лет после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5D5388">
          <w:rPr>
            <w:sz w:val="26"/>
            <w:szCs w:val="26"/>
          </w:rPr>
          <w:t>100 м</w:t>
        </w:r>
      </w:smartTag>
      <w:r w:rsidRPr="005D5388">
        <w:rPr>
          <w:sz w:val="26"/>
          <w:szCs w:val="26"/>
        </w:rPr>
        <w:t>.</w:t>
      </w:r>
    </w:p>
    <w:p w:rsidR="00BB43E4" w:rsidRPr="005D5388" w:rsidRDefault="00BB43E4" w:rsidP="00BB43E4">
      <w:pPr>
        <w:pStyle w:val="ConsPlusNormal0"/>
        <w:widowControl/>
        <w:ind w:firstLine="540"/>
        <w:jc w:val="both"/>
        <w:rPr>
          <w:sz w:val="26"/>
          <w:szCs w:val="26"/>
        </w:rPr>
      </w:pPr>
      <w:r w:rsidRPr="005D5388">
        <w:rPr>
          <w:sz w:val="26"/>
          <w:szCs w:val="26"/>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уполномоченными органами Роспотребнадзора, но принимать не менее </w:t>
      </w:r>
      <w:smartTag w:uri="urn:schemas-microsoft-com:office:smarttags" w:element="metricconverter">
        <w:smartTagPr>
          <w:attr w:name="ProductID" w:val="100 м"/>
        </w:smartTagPr>
        <w:r w:rsidRPr="005D5388">
          <w:rPr>
            <w:sz w:val="26"/>
            <w:szCs w:val="26"/>
          </w:rPr>
          <w:t>100 м</w:t>
        </w:r>
      </w:smartTag>
      <w:r w:rsidRPr="005D5388">
        <w:rPr>
          <w:sz w:val="26"/>
          <w:szCs w:val="26"/>
        </w:rPr>
        <w:t>.</w:t>
      </w:r>
    </w:p>
    <w:p w:rsidR="00BB43E4" w:rsidRPr="005D5388" w:rsidRDefault="00BB43E4" w:rsidP="00BB43E4">
      <w:pPr>
        <w:pStyle w:val="ConsPlusNormal0"/>
        <w:widowControl/>
        <w:ind w:firstLine="540"/>
        <w:jc w:val="both"/>
        <w:rPr>
          <w:sz w:val="26"/>
          <w:szCs w:val="26"/>
        </w:rPr>
      </w:pPr>
      <w:r w:rsidRPr="005D5388">
        <w:rPr>
          <w:sz w:val="26"/>
          <w:szCs w:val="26"/>
        </w:rPr>
        <w:t>По территории санитарно-защитных зон и кладбищ запрещается прокладка сетей централизованного хозяйственно-питьевого водоснабжения.</w:t>
      </w:r>
    </w:p>
    <w:p w:rsidR="00BB43E4" w:rsidRPr="005D5388" w:rsidRDefault="00BB43E4" w:rsidP="00BB43E4">
      <w:pPr>
        <w:pStyle w:val="ConsPlusNormal0"/>
        <w:widowControl/>
        <w:ind w:firstLine="540"/>
        <w:jc w:val="both"/>
        <w:rPr>
          <w:sz w:val="26"/>
          <w:szCs w:val="26"/>
        </w:rPr>
      </w:pPr>
      <w:r w:rsidRPr="005D5388">
        <w:rPr>
          <w:sz w:val="26"/>
          <w:szCs w:val="26"/>
        </w:rPr>
        <w:t xml:space="preserve">На кладбищах и зданиях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w:t>
      </w:r>
      <w:r w:rsidRPr="005D5388">
        <w:rPr>
          <w:sz w:val="26"/>
          <w:szCs w:val="26"/>
        </w:rPr>
        <w:lastRenderedPageBreak/>
        <w:t>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BB43E4" w:rsidRPr="005D5388" w:rsidRDefault="00BB43E4" w:rsidP="00BB43E4">
      <w:pPr>
        <w:pStyle w:val="ConsPlusNormal0"/>
        <w:widowControl/>
        <w:ind w:firstLine="540"/>
        <w:jc w:val="both"/>
        <w:rPr>
          <w:sz w:val="26"/>
          <w:szCs w:val="26"/>
        </w:rPr>
      </w:pPr>
      <w:r w:rsidRPr="005D5388">
        <w:rPr>
          <w:sz w:val="26"/>
          <w:szCs w:val="26"/>
        </w:rPr>
        <w:t xml:space="preserve">На участках кладбищ предусматривается зона зеленых насаждений шириной не менее </w:t>
      </w:r>
      <w:smartTag w:uri="urn:schemas-microsoft-com:office:smarttags" w:element="metricconverter">
        <w:smartTagPr>
          <w:attr w:name="ProductID" w:val="20 м"/>
        </w:smartTagPr>
        <w:r w:rsidRPr="005D5388">
          <w:rPr>
            <w:sz w:val="26"/>
            <w:szCs w:val="26"/>
          </w:rPr>
          <w:t>20 м</w:t>
        </w:r>
      </w:smartTag>
      <w:r w:rsidRPr="005D5388">
        <w:rPr>
          <w:sz w:val="26"/>
          <w:szCs w:val="26"/>
        </w:rPr>
        <w:t>, стоянки автокатафалков и автотранспорта, урны для сбора мусора, площадки для мусоросборников с подъездами к ним.</w:t>
      </w:r>
    </w:p>
    <w:p w:rsidR="00BB43E4" w:rsidRPr="005D5388" w:rsidRDefault="00BB43E4" w:rsidP="00BB43E4">
      <w:pPr>
        <w:pStyle w:val="ConsPlusNormal0"/>
        <w:widowControl/>
        <w:ind w:firstLine="540"/>
        <w:jc w:val="both"/>
        <w:rPr>
          <w:sz w:val="26"/>
          <w:szCs w:val="26"/>
        </w:rPr>
      </w:pPr>
      <w:r w:rsidRPr="005D5388">
        <w:rPr>
          <w:sz w:val="26"/>
          <w:szCs w:val="26"/>
        </w:rPr>
        <w:t>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Размещение зданий и сооружений на этой территории запрещается.</w:t>
      </w:r>
    </w:p>
    <w:p w:rsidR="00BB43E4" w:rsidRPr="005D5388" w:rsidRDefault="00BB43E4" w:rsidP="00BB43E4">
      <w:pPr>
        <w:pStyle w:val="ConsPlusNormal0"/>
        <w:widowControl/>
        <w:ind w:firstLine="540"/>
        <w:jc w:val="both"/>
        <w:rPr>
          <w:sz w:val="26"/>
          <w:szCs w:val="26"/>
        </w:rPr>
      </w:pPr>
      <w:r w:rsidRPr="005D5388">
        <w:rPr>
          <w:sz w:val="26"/>
          <w:szCs w:val="26"/>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BB43E4" w:rsidRPr="005D5388" w:rsidRDefault="00BB43E4" w:rsidP="00BB43E4">
      <w:pPr>
        <w:pStyle w:val="ConsPlusNormal0"/>
        <w:widowControl/>
        <w:ind w:firstLine="709"/>
        <w:jc w:val="both"/>
        <w:rPr>
          <w:sz w:val="26"/>
          <w:szCs w:val="26"/>
        </w:rPr>
      </w:pPr>
      <w:r w:rsidRPr="005D5388">
        <w:rPr>
          <w:sz w:val="26"/>
          <w:szCs w:val="26"/>
        </w:rPr>
        <w:t>Не разрешается размещать кладбища на территориях:</w:t>
      </w:r>
    </w:p>
    <w:p w:rsidR="00BB43E4" w:rsidRPr="005D5388" w:rsidRDefault="00BB43E4" w:rsidP="00BB43E4">
      <w:pPr>
        <w:pStyle w:val="ConsPlusNormal0"/>
        <w:widowControl/>
        <w:numPr>
          <w:ilvl w:val="0"/>
          <w:numId w:val="2"/>
        </w:numPr>
        <w:ind w:left="0" w:firstLine="709"/>
        <w:jc w:val="both"/>
        <w:rPr>
          <w:sz w:val="26"/>
          <w:szCs w:val="26"/>
        </w:rPr>
      </w:pPr>
      <w:r w:rsidRPr="005D5388">
        <w:rPr>
          <w:sz w:val="26"/>
          <w:szCs w:val="26"/>
        </w:rPr>
        <w:t>первой зоны санитарной охраны курортов;</w:t>
      </w:r>
    </w:p>
    <w:p w:rsidR="00BB43E4" w:rsidRPr="005D5388" w:rsidRDefault="00BB43E4" w:rsidP="00BB43E4">
      <w:pPr>
        <w:pStyle w:val="ConsPlusNormal0"/>
        <w:widowControl/>
        <w:numPr>
          <w:ilvl w:val="0"/>
          <w:numId w:val="2"/>
        </w:numPr>
        <w:ind w:left="0" w:firstLine="709"/>
        <w:jc w:val="both"/>
        <w:rPr>
          <w:sz w:val="26"/>
          <w:szCs w:val="26"/>
        </w:rPr>
      </w:pPr>
      <w:r w:rsidRPr="005D5388">
        <w:rPr>
          <w:sz w:val="26"/>
          <w:szCs w:val="26"/>
        </w:rPr>
        <w:t>с выходом на поверхность закарстованных, сильнотрещиноватых пород и в местах выклинивания водоносных горизонтов;</w:t>
      </w:r>
    </w:p>
    <w:p w:rsidR="00BB43E4" w:rsidRPr="005D5388" w:rsidRDefault="00BB43E4" w:rsidP="00BB43E4">
      <w:pPr>
        <w:pStyle w:val="ConsPlusNormal0"/>
        <w:widowControl/>
        <w:numPr>
          <w:ilvl w:val="0"/>
          <w:numId w:val="2"/>
        </w:numPr>
        <w:ind w:left="0" w:firstLine="709"/>
        <w:jc w:val="both"/>
        <w:rPr>
          <w:sz w:val="26"/>
          <w:szCs w:val="26"/>
        </w:rPr>
      </w:pPr>
      <w:r w:rsidRPr="005D5388">
        <w:rPr>
          <w:sz w:val="26"/>
          <w:szCs w:val="26"/>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BB43E4" w:rsidRPr="005D5388" w:rsidRDefault="00BB43E4" w:rsidP="00BB43E4">
      <w:pPr>
        <w:pStyle w:val="ConsPlusNormal0"/>
        <w:widowControl/>
        <w:numPr>
          <w:ilvl w:val="0"/>
          <w:numId w:val="2"/>
        </w:numPr>
        <w:ind w:left="0" w:firstLine="709"/>
        <w:jc w:val="both"/>
        <w:rPr>
          <w:sz w:val="26"/>
          <w:szCs w:val="26"/>
        </w:rPr>
      </w:pPr>
      <w:r w:rsidRPr="005D5388">
        <w:rPr>
          <w:sz w:val="26"/>
          <w:szCs w:val="26"/>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BB43E4" w:rsidRPr="005D5388" w:rsidRDefault="00BB43E4" w:rsidP="00BB43E4">
      <w:pPr>
        <w:pStyle w:val="ConsPlusNormal0"/>
        <w:widowControl/>
        <w:ind w:firstLine="709"/>
        <w:jc w:val="both"/>
        <w:rPr>
          <w:sz w:val="26"/>
          <w:szCs w:val="26"/>
          <w:u w:val="single"/>
        </w:rPr>
      </w:pPr>
    </w:p>
    <w:p w:rsidR="00BB43E4" w:rsidRPr="005D5388" w:rsidRDefault="00BB43E4" w:rsidP="00BB43E4">
      <w:pPr>
        <w:pStyle w:val="ConsPlusNormal0"/>
        <w:widowControl/>
        <w:ind w:firstLine="709"/>
        <w:jc w:val="both"/>
        <w:rPr>
          <w:sz w:val="26"/>
          <w:szCs w:val="26"/>
        </w:rPr>
      </w:pPr>
      <w:r w:rsidRPr="005D5388">
        <w:rPr>
          <w:sz w:val="26"/>
          <w:szCs w:val="26"/>
        </w:rPr>
        <w:t>Участок, отводимый под кладбище, должен удовлетворять следующим требованиям:</w:t>
      </w:r>
    </w:p>
    <w:p w:rsidR="00BB43E4" w:rsidRPr="005D5388" w:rsidRDefault="00BB43E4" w:rsidP="00BB43E4">
      <w:pPr>
        <w:pStyle w:val="ConsPlusNormal0"/>
        <w:widowControl/>
        <w:numPr>
          <w:ilvl w:val="0"/>
          <w:numId w:val="3"/>
        </w:numPr>
        <w:ind w:left="0" w:firstLine="709"/>
        <w:jc w:val="both"/>
        <w:rPr>
          <w:sz w:val="26"/>
          <w:szCs w:val="26"/>
        </w:rPr>
      </w:pPr>
      <w:r w:rsidRPr="005D5388">
        <w:rPr>
          <w:sz w:val="26"/>
          <w:szCs w:val="26"/>
        </w:rPr>
        <w:t>иметь уклон в сторону, противоположную населенному пункту, открытым водоемам и водозаборным сооружениям для питьевых и хозяйственных нужд населения;</w:t>
      </w:r>
    </w:p>
    <w:p w:rsidR="00BB43E4" w:rsidRPr="005D5388" w:rsidRDefault="00BB43E4" w:rsidP="00BB43E4">
      <w:pPr>
        <w:pStyle w:val="ConsPlusNormal0"/>
        <w:widowControl/>
        <w:numPr>
          <w:ilvl w:val="0"/>
          <w:numId w:val="3"/>
        </w:numPr>
        <w:ind w:left="0" w:firstLine="709"/>
        <w:jc w:val="both"/>
        <w:rPr>
          <w:sz w:val="26"/>
          <w:szCs w:val="26"/>
        </w:rPr>
      </w:pPr>
      <w:r w:rsidRPr="005D5388">
        <w:rPr>
          <w:sz w:val="26"/>
          <w:szCs w:val="26"/>
        </w:rPr>
        <w:t>не затопляться при паводках;</w:t>
      </w:r>
    </w:p>
    <w:p w:rsidR="00BB43E4" w:rsidRPr="005D5388" w:rsidRDefault="00BB43E4" w:rsidP="00BB43E4">
      <w:pPr>
        <w:pStyle w:val="ConsPlusNormal0"/>
        <w:widowControl/>
        <w:numPr>
          <w:ilvl w:val="0"/>
          <w:numId w:val="3"/>
        </w:numPr>
        <w:ind w:left="0" w:firstLine="709"/>
        <w:jc w:val="both"/>
        <w:rPr>
          <w:sz w:val="26"/>
          <w:szCs w:val="26"/>
        </w:rPr>
      </w:pPr>
      <w:r w:rsidRPr="005D5388">
        <w:rPr>
          <w:sz w:val="26"/>
          <w:szCs w:val="26"/>
        </w:rPr>
        <w:t xml:space="preserve">иметь уровень стояния грунтовых вод не менее </w:t>
      </w:r>
      <w:smartTag w:uri="urn:schemas-microsoft-com:office:smarttags" w:element="metricconverter">
        <w:smartTagPr>
          <w:attr w:name="ProductID" w:val="2,5 м"/>
        </w:smartTagPr>
        <w:r w:rsidRPr="005D5388">
          <w:rPr>
            <w:sz w:val="26"/>
            <w:szCs w:val="26"/>
          </w:rPr>
          <w:t>2,5 м</w:t>
        </w:r>
      </w:smartTag>
      <w:r w:rsidRPr="005D5388">
        <w:rPr>
          <w:sz w:val="26"/>
          <w:szCs w:val="26"/>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
        </w:smartTagPr>
        <w:r w:rsidRPr="005D5388">
          <w:rPr>
            <w:sz w:val="26"/>
            <w:szCs w:val="26"/>
          </w:rPr>
          <w:t>2,5 м</w:t>
        </w:r>
      </w:smartTag>
      <w:r w:rsidRPr="005D5388">
        <w:rPr>
          <w:sz w:val="26"/>
          <w:szCs w:val="26"/>
        </w:rPr>
        <w:t xml:space="preserve"> от поверхности земли участок может быть использован лишь для размещения кладбища для погребения после кремации;</w:t>
      </w:r>
    </w:p>
    <w:p w:rsidR="00BB43E4" w:rsidRPr="005D5388" w:rsidRDefault="00BB43E4" w:rsidP="00BB43E4">
      <w:pPr>
        <w:pStyle w:val="ConsPlusNormal0"/>
        <w:widowControl/>
        <w:numPr>
          <w:ilvl w:val="0"/>
          <w:numId w:val="3"/>
        </w:numPr>
        <w:ind w:left="0" w:firstLine="709"/>
        <w:jc w:val="both"/>
        <w:rPr>
          <w:sz w:val="26"/>
          <w:szCs w:val="26"/>
        </w:rPr>
      </w:pPr>
      <w:r w:rsidRPr="005D5388">
        <w:rPr>
          <w:sz w:val="26"/>
          <w:szCs w:val="26"/>
        </w:rPr>
        <w:t xml:space="preserve">иметь сухую, пористую почву (супесчаную, песчаную) на глубине </w:t>
      </w:r>
      <w:smartTag w:uri="urn:schemas-microsoft-com:office:smarttags" w:element="metricconverter">
        <w:smartTagPr>
          <w:attr w:name="ProductID" w:val="1,5 м"/>
        </w:smartTagPr>
        <w:r w:rsidRPr="005D5388">
          <w:rPr>
            <w:sz w:val="26"/>
            <w:szCs w:val="26"/>
          </w:rPr>
          <w:t>1,5 м</w:t>
        </w:r>
      </w:smartTag>
      <w:r w:rsidRPr="005D5388">
        <w:rPr>
          <w:sz w:val="26"/>
          <w:szCs w:val="26"/>
        </w:rPr>
        <w:t xml:space="preserve"> и ниже с влажностью почвы в пределах 6 - 18%;</w:t>
      </w:r>
    </w:p>
    <w:p w:rsidR="00BB43E4" w:rsidRPr="005D5388" w:rsidRDefault="00BB43E4" w:rsidP="00BB43E4">
      <w:pPr>
        <w:pStyle w:val="ConsPlusNormal0"/>
        <w:widowControl/>
        <w:numPr>
          <w:ilvl w:val="0"/>
          <w:numId w:val="3"/>
        </w:numPr>
        <w:ind w:left="0" w:firstLine="709"/>
        <w:jc w:val="both"/>
        <w:rPr>
          <w:sz w:val="26"/>
          <w:szCs w:val="26"/>
        </w:rPr>
      </w:pPr>
      <w:r w:rsidRPr="005D5388">
        <w:rPr>
          <w:sz w:val="26"/>
          <w:szCs w:val="26"/>
        </w:rPr>
        <w:t>располагаться с подветренной стороны по отношению к жилой территории.</w:t>
      </w:r>
    </w:p>
    <w:p w:rsidR="00BB43E4" w:rsidRPr="005D5388" w:rsidRDefault="00BB43E4" w:rsidP="00BB43E4">
      <w:pPr>
        <w:pStyle w:val="ConsPlusNormal0"/>
        <w:widowControl/>
        <w:ind w:firstLine="0"/>
        <w:jc w:val="both"/>
        <w:rPr>
          <w:sz w:val="26"/>
          <w:szCs w:val="26"/>
        </w:rPr>
      </w:pPr>
    </w:p>
    <w:p w:rsidR="00BB43E4" w:rsidRPr="005D5388" w:rsidRDefault="00BB43E4" w:rsidP="00BB43E4">
      <w:pPr>
        <w:ind w:firstLine="720"/>
        <w:rPr>
          <w:rFonts w:cs="Arial"/>
          <w:b/>
          <w:bCs/>
          <w:sz w:val="26"/>
          <w:szCs w:val="26"/>
        </w:rPr>
      </w:pPr>
      <w:r w:rsidRPr="005D5388">
        <w:rPr>
          <w:rFonts w:cs="Arial"/>
          <w:b/>
          <w:bCs/>
          <w:sz w:val="26"/>
          <w:szCs w:val="26"/>
        </w:rPr>
        <w:t>29.3.5.  Санитарно-защитные зоны скотомогильников</w:t>
      </w:r>
    </w:p>
    <w:p w:rsidR="00BB43E4" w:rsidRPr="005D5388" w:rsidRDefault="00BB43E4" w:rsidP="00BB43E4">
      <w:pPr>
        <w:pStyle w:val="ConsPlusNormal0"/>
        <w:widowControl/>
        <w:ind w:firstLine="540"/>
        <w:jc w:val="both"/>
        <w:rPr>
          <w:sz w:val="26"/>
          <w:szCs w:val="26"/>
        </w:rPr>
      </w:pPr>
      <w:r w:rsidRPr="005D5388">
        <w:rPr>
          <w:sz w:val="26"/>
          <w:szCs w:val="26"/>
        </w:rPr>
        <w:tab/>
        <w:t>Размер санитарно-защитной зоны от скотомогильника (биотермической ямы) принимается до:</w:t>
      </w:r>
    </w:p>
    <w:p w:rsidR="00BB43E4" w:rsidRPr="005D5388" w:rsidRDefault="00BB43E4" w:rsidP="00BB43E4">
      <w:pPr>
        <w:pStyle w:val="ConsPlusNormal0"/>
        <w:widowControl/>
        <w:numPr>
          <w:ilvl w:val="0"/>
          <w:numId w:val="4"/>
        </w:numPr>
        <w:suppressAutoHyphens/>
        <w:autoSpaceDN/>
        <w:adjustRightInd/>
        <w:jc w:val="both"/>
        <w:rPr>
          <w:sz w:val="26"/>
          <w:szCs w:val="26"/>
        </w:rPr>
      </w:pPr>
      <w:r w:rsidRPr="005D5388">
        <w:rPr>
          <w:sz w:val="26"/>
          <w:szCs w:val="26"/>
        </w:rPr>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5D5388">
          <w:rPr>
            <w:sz w:val="26"/>
            <w:szCs w:val="26"/>
          </w:rPr>
          <w:t>1000 м</w:t>
        </w:r>
      </w:smartTag>
      <w:r w:rsidRPr="005D5388">
        <w:rPr>
          <w:sz w:val="26"/>
          <w:szCs w:val="26"/>
        </w:rPr>
        <w:t>;</w:t>
      </w:r>
    </w:p>
    <w:p w:rsidR="00BB43E4" w:rsidRPr="005D5388" w:rsidRDefault="00BB43E4" w:rsidP="00BB43E4">
      <w:pPr>
        <w:pStyle w:val="ConsPlusNormal0"/>
        <w:widowControl/>
        <w:numPr>
          <w:ilvl w:val="0"/>
          <w:numId w:val="4"/>
        </w:numPr>
        <w:suppressAutoHyphens/>
        <w:autoSpaceDN/>
        <w:adjustRightInd/>
        <w:jc w:val="both"/>
        <w:rPr>
          <w:sz w:val="26"/>
          <w:szCs w:val="26"/>
        </w:rPr>
      </w:pPr>
      <w:r w:rsidRPr="005D5388">
        <w:rPr>
          <w:sz w:val="26"/>
          <w:szCs w:val="26"/>
        </w:rPr>
        <w:lastRenderedPageBreak/>
        <w:t xml:space="preserve">скотопрогонов и пастбищ - </w:t>
      </w:r>
      <w:smartTag w:uri="urn:schemas-microsoft-com:office:smarttags" w:element="metricconverter">
        <w:smartTagPr>
          <w:attr w:name="ProductID" w:val="200 м"/>
        </w:smartTagPr>
        <w:r w:rsidRPr="005D5388">
          <w:rPr>
            <w:sz w:val="26"/>
            <w:szCs w:val="26"/>
          </w:rPr>
          <w:t>200 м</w:t>
        </w:r>
      </w:smartTag>
      <w:r w:rsidRPr="005D5388">
        <w:rPr>
          <w:sz w:val="26"/>
          <w:szCs w:val="26"/>
        </w:rPr>
        <w:t>;</w:t>
      </w:r>
    </w:p>
    <w:p w:rsidR="00BB43E4" w:rsidRPr="005D5388" w:rsidRDefault="00BB43E4" w:rsidP="00BB43E4">
      <w:pPr>
        <w:numPr>
          <w:ilvl w:val="0"/>
          <w:numId w:val="4"/>
        </w:numPr>
        <w:jc w:val="both"/>
        <w:rPr>
          <w:rFonts w:cs="Arial"/>
          <w:sz w:val="26"/>
          <w:szCs w:val="26"/>
        </w:rPr>
      </w:pPr>
      <w:r w:rsidRPr="005D5388">
        <w:rPr>
          <w:rFonts w:cs="Arial"/>
          <w:sz w:val="26"/>
          <w:szCs w:val="26"/>
        </w:rPr>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5D5388">
          <w:rPr>
            <w:rFonts w:cs="Arial"/>
            <w:sz w:val="26"/>
            <w:szCs w:val="26"/>
          </w:rPr>
          <w:t>300 м</w:t>
        </w:r>
      </w:smartTag>
      <w:r w:rsidRPr="005D5388">
        <w:rPr>
          <w:rFonts w:cs="Arial"/>
          <w:sz w:val="26"/>
          <w:szCs w:val="26"/>
        </w:rPr>
        <w:t>.</w:t>
      </w:r>
    </w:p>
    <w:p w:rsidR="00BB43E4" w:rsidRPr="005D5388" w:rsidRDefault="00BB43E4" w:rsidP="00BB43E4">
      <w:pPr>
        <w:ind w:firstLine="709"/>
        <w:jc w:val="both"/>
        <w:rPr>
          <w:rFonts w:cs="Arial"/>
          <w:kern w:val="2"/>
          <w:sz w:val="26"/>
          <w:szCs w:val="26"/>
        </w:rPr>
      </w:pPr>
      <w:r w:rsidRPr="005D5388">
        <w:rPr>
          <w:rFonts w:cs="Arial"/>
          <w:kern w:val="2"/>
          <w:sz w:val="26"/>
          <w:szCs w:val="26"/>
        </w:rPr>
        <w:t xml:space="preserve">По истечении 25 лет с момента последнего захоронения возможно уменьшение размеров санитарно-защитной зоны. </w:t>
      </w:r>
    </w:p>
    <w:p w:rsidR="00BB43E4" w:rsidRPr="005D5388" w:rsidRDefault="00BB43E4" w:rsidP="00BB43E4">
      <w:pPr>
        <w:ind w:firstLine="709"/>
        <w:jc w:val="both"/>
        <w:rPr>
          <w:rFonts w:cs="Arial"/>
          <w:kern w:val="2"/>
          <w:sz w:val="26"/>
          <w:szCs w:val="26"/>
        </w:rPr>
      </w:pPr>
      <w:r w:rsidRPr="005D5388">
        <w:rPr>
          <w:rFonts w:cs="Arial"/>
          <w:kern w:val="2"/>
          <w:sz w:val="26"/>
          <w:szCs w:val="26"/>
        </w:rPr>
        <w:t>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Воронежской области.</w:t>
      </w:r>
    </w:p>
    <w:p w:rsidR="00BB43E4" w:rsidRPr="005D5388" w:rsidRDefault="00BB43E4" w:rsidP="00BB43E4">
      <w:pPr>
        <w:ind w:firstLine="709"/>
        <w:jc w:val="both"/>
        <w:rPr>
          <w:rFonts w:cs="Arial"/>
          <w:kern w:val="2"/>
          <w:sz w:val="26"/>
          <w:szCs w:val="26"/>
        </w:rPr>
      </w:pPr>
      <w:r w:rsidRPr="005D5388">
        <w:rPr>
          <w:rFonts w:cs="Arial"/>
          <w:kern w:val="2"/>
          <w:sz w:val="26"/>
          <w:szCs w:val="26"/>
        </w:rPr>
        <w:t>В исключительных случаях с разрешения главного государственного ветеринарного инспектора Воронежской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BB43E4" w:rsidRPr="005D5388" w:rsidRDefault="00BB43E4" w:rsidP="00BB43E4">
      <w:pPr>
        <w:autoSpaceDE w:val="0"/>
        <w:autoSpaceDN w:val="0"/>
        <w:adjustRightInd w:val="0"/>
        <w:ind w:firstLine="567"/>
        <w:jc w:val="both"/>
        <w:rPr>
          <w:rFonts w:cs="Arial"/>
          <w:sz w:val="26"/>
          <w:szCs w:val="26"/>
        </w:rPr>
      </w:pPr>
      <w:r w:rsidRPr="005D5388">
        <w:rPr>
          <w:rFonts w:cs="Arial"/>
          <w:sz w:val="26"/>
          <w:szCs w:val="26"/>
        </w:rPr>
        <w:t xml:space="preserve">В границах сельского поселения находится один действующий скотомогильник. Действующий скотомогильник, открытый в 1990 году, расположен на расстоянии </w:t>
      </w:r>
      <w:smartTag w:uri="urn:schemas-microsoft-com:office:smarttags" w:element="metricconverter">
        <w:smartTagPr>
          <w:attr w:name="ProductID" w:val="2,5 км"/>
        </w:smartTagPr>
        <w:r w:rsidRPr="005D5388">
          <w:rPr>
            <w:rFonts w:cs="Arial"/>
            <w:sz w:val="26"/>
            <w:szCs w:val="26"/>
          </w:rPr>
          <w:t>2,5 км</w:t>
        </w:r>
      </w:smartTag>
      <w:r w:rsidRPr="005D5388">
        <w:rPr>
          <w:rFonts w:cs="Arial"/>
          <w:sz w:val="26"/>
          <w:szCs w:val="26"/>
        </w:rPr>
        <w:t xml:space="preserve"> от границы населенного пункта с. Советское. Этот объект относятся к I классу опасности, размер санитарно-защитной зоны составляет </w:t>
      </w:r>
      <w:smartTag w:uri="urn:schemas-microsoft-com:office:smarttags" w:element="metricconverter">
        <w:smartTagPr>
          <w:attr w:name="ProductID" w:val="1000 м"/>
        </w:smartTagPr>
        <w:r w:rsidRPr="005D5388">
          <w:rPr>
            <w:rFonts w:cs="Arial"/>
            <w:sz w:val="26"/>
            <w:szCs w:val="26"/>
          </w:rPr>
          <w:t>1000 м</w:t>
        </w:r>
      </w:smartTag>
      <w:r w:rsidRPr="005D5388">
        <w:rPr>
          <w:rFonts w:cs="Arial"/>
          <w:sz w:val="26"/>
          <w:szCs w:val="26"/>
        </w:rPr>
        <w:t xml:space="preserve"> в соответствии с СанПиН 2.2.1/2.1.1.1200-03.</w:t>
      </w:r>
    </w:p>
    <w:p w:rsidR="00BB43E4" w:rsidRPr="005D5388" w:rsidRDefault="00BB43E4" w:rsidP="00BB43E4">
      <w:pPr>
        <w:pStyle w:val="ConsPlusNormal0"/>
        <w:widowControl/>
        <w:ind w:firstLine="540"/>
        <w:rPr>
          <w:b/>
          <w:bCs/>
          <w:sz w:val="26"/>
          <w:szCs w:val="26"/>
        </w:rPr>
      </w:pPr>
    </w:p>
    <w:p w:rsidR="00BB43E4" w:rsidRPr="005D5388" w:rsidRDefault="00BB43E4" w:rsidP="00BB43E4">
      <w:pPr>
        <w:pStyle w:val="ConsPlusNormal0"/>
        <w:widowControl/>
        <w:ind w:firstLine="540"/>
        <w:rPr>
          <w:b/>
          <w:sz w:val="26"/>
          <w:szCs w:val="26"/>
        </w:rPr>
      </w:pPr>
      <w:r w:rsidRPr="005D5388">
        <w:rPr>
          <w:b/>
          <w:bCs/>
          <w:sz w:val="26"/>
          <w:szCs w:val="26"/>
        </w:rPr>
        <w:t xml:space="preserve">28.3.6. Санитарно-защитные зоны </w:t>
      </w:r>
      <w:r w:rsidRPr="005D5388">
        <w:rPr>
          <w:b/>
          <w:sz w:val="26"/>
          <w:szCs w:val="26"/>
        </w:rPr>
        <w:t>объектов размещения (полигонов) твердых бытовых отходов</w:t>
      </w:r>
    </w:p>
    <w:p w:rsidR="00BB43E4" w:rsidRPr="005D5388" w:rsidRDefault="00BB43E4" w:rsidP="00BB43E4">
      <w:pPr>
        <w:autoSpaceDE w:val="0"/>
        <w:autoSpaceDN w:val="0"/>
        <w:adjustRightInd w:val="0"/>
        <w:ind w:firstLine="567"/>
        <w:jc w:val="both"/>
        <w:rPr>
          <w:rFonts w:cs="Arial"/>
          <w:sz w:val="26"/>
          <w:szCs w:val="26"/>
        </w:rPr>
      </w:pPr>
      <w:r w:rsidRPr="005D5388">
        <w:rPr>
          <w:rFonts w:cs="Arial"/>
          <w:sz w:val="26"/>
          <w:szCs w:val="26"/>
        </w:rPr>
        <w:t xml:space="preserve">На территории </w:t>
      </w:r>
      <w:r w:rsidRPr="005D5388">
        <w:rPr>
          <w:rFonts w:cs="Arial"/>
          <w:bCs/>
          <w:iCs/>
          <w:sz w:val="26"/>
          <w:szCs w:val="26"/>
        </w:rPr>
        <w:t>Советского</w:t>
      </w:r>
      <w:r w:rsidRPr="005D5388">
        <w:rPr>
          <w:rFonts w:cs="Arial"/>
          <w:sz w:val="26"/>
          <w:szCs w:val="26"/>
        </w:rPr>
        <w:t xml:space="preserve"> сельского поселения расположена свалка ТБО площадью </w:t>
      </w:r>
      <w:smartTag w:uri="urn:schemas-microsoft-com:office:smarttags" w:element="metricconverter">
        <w:smartTagPr>
          <w:attr w:name="ProductID" w:val="1,5 га"/>
        </w:smartTagPr>
        <w:r w:rsidRPr="005D5388">
          <w:rPr>
            <w:rFonts w:cs="Arial"/>
            <w:sz w:val="26"/>
            <w:szCs w:val="26"/>
          </w:rPr>
          <w:t>1,5 га</w:t>
        </w:r>
      </w:smartTag>
      <w:r w:rsidRPr="005D5388">
        <w:rPr>
          <w:rFonts w:cs="Arial"/>
          <w:sz w:val="26"/>
          <w:szCs w:val="26"/>
        </w:rPr>
        <w:t xml:space="preserve">. Год начала эксплуатации – 2004. Свалка относится к I классу опасности, санитарно-защитная зона на данный момент принята </w:t>
      </w:r>
      <w:smartTag w:uri="urn:schemas-microsoft-com:office:smarttags" w:element="metricconverter">
        <w:smartTagPr>
          <w:attr w:name="ProductID" w:val="1000 м"/>
        </w:smartTagPr>
        <w:r w:rsidRPr="005D5388">
          <w:rPr>
            <w:rFonts w:cs="Arial"/>
            <w:sz w:val="26"/>
            <w:szCs w:val="26"/>
          </w:rPr>
          <w:t>1000 м</w:t>
        </w:r>
      </w:smartTag>
      <w:r w:rsidRPr="005D5388">
        <w:rPr>
          <w:rFonts w:cs="Arial"/>
          <w:sz w:val="26"/>
          <w:szCs w:val="26"/>
        </w:rPr>
        <w:t xml:space="preserve"> в соответствии с СанПиН 2.2.1/2.1.1.1200-03.</w:t>
      </w:r>
    </w:p>
    <w:p w:rsidR="00BB43E4" w:rsidRPr="005D5388" w:rsidRDefault="00BB43E4" w:rsidP="00BB43E4">
      <w:pPr>
        <w:autoSpaceDE w:val="0"/>
        <w:autoSpaceDN w:val="0"/>
        <w:adjustRightInd w:val="0"/>
        <w:jc w:val="both"/>
        <w:rPr>
          <w:rFonts w:cs="Arial"/>
          <w:bCs/>
          <w:sz w:val="26"/>
          <w:szCs w:val="26"/>
        </w:rPr>
      </w:pPr>
    </w:p>
    <w:p w:rsidR="00BB43E4" w:rsidRPr="005D5388" w:rsidRDefault="00BB43E4" w:rsidP="00BB43E4">
      <w:pPr>
        <w:ind w:firstLine="680"/>
        <w:rPr>
          <w:rFonts w:cs="Arial"/>
          <w:b/>
          <w:bCs/>
          <w:sz w:val="26"/>
          <w:szCs w:val="26"/>
        </w:rPr>
      </w:pPr>
      <w:r w:rsidRPr="005D5388">
        <w:rPr>
          <w:rFonts w:cs="Arial"/>
          <w:b/>
          <w:bCs/>
          <w:sz w:val="26"/>
          <w:szCs w:val="26"/>
        </w:rPr>
        <w:t>28.4. Ограничения по требованиям охраны инженерно-транспортных коммуникаций</w:t>
      </w:r>
    </w:p>
    <w:p w:rsidR="00BB43E4" w:rsidRPr="005D5388" w:rsidRDefault="00BB43E4" w:rsidP="00BB43E4">
      <w:pPr>
        <w:ind w:firstLine="680"/>
        <w:rPr>
          <w:rFonts w:cs="Arial"/>
          <w:b/>
          <w:bCs/>
          <w:sz w:val="26"/>
          <w:szCs w:val="26"/>
        </w:rPr>
      </w:pPr>
    </w:p>
    <w:p w:rsidR="00BB43E4" w:rsidRPr="005D5388" w:rsidRDefault="00BB43E4" w:rsidP="00BB43E4">
      <w:pPr>
        <w:ind w:firstLine="680"/>
        <w:rPr>
          <w:rFonts w:cs="Arial"/>
          <w:b/>
          <w:bCs/>
          <w:sz w:val="26"/>
          <w:szCs w:val="26"/>
        </w:rPr>
      </w:pPr>
      <w:r w:rsidRPr="005D5388">
        <w:rPr>
          <w:rFonts w:cs="Arial"/>
          <w:bCs/>
          <w:sz w:val="26"/>
          <w:szCs w:val="26"/>
        </w:rPr>
        <w:tab/>
      </w:r>
      <w:r w:rsidRPr="005D5388">
        <w:rPr>
          <w:rFonts w:cs="Arial"/>
          <w:b/>
          <w:bCs/>
          <w:sz w:val="26"/>
          <w:szCs w:val="26"/>
        </w:rPr>
        <w:t>28.4.1. Полоса отвода и придорожная полоса автомобильных дорог</w:t>
      </w:r>
      <w:r w:rsidRPr="005D5388">
        <w:rPr>
          <w:rStyle w:val="a7"/>
          <w:rFonts w:cs="Arial"/>
          <w:b/>
          <w:bCs/>
          <w:sz w:val="26"/>
          <w:szCs w:val="26"/>
        </w:rPr>
        <w:footnoteReference w:id="1"/>
      </w:r>
      <w:r w:rsidRPr="005D5388">
        <w:rPr>
          <w:rFonts w:cs="Arial"/>
          <w:b/>
          <w:bCs/>
          <w:sz w:val="26"/>
          <w:szCs w:val="26"/>
        </w:rPr>
        <w:t>.</w:t>
      </w:r>
    </w:p>
    <w:p w:rsidR="00BB43E4" w:rsidRPr="005D5388" w:rsidRDefault="00BB43E4" w:rsidP="00BB43E4">
      <w:pPr>
        <w:autoSpaceDE w:val="0"/>
        <w:autoSpaceDN w:val="0"/>
        <w:adjustRightInd w:val="0"/>
        <w:ind w:firstLine="567"/>
        <w:jc w:val="both"/>
        <w:rPr>
          <w:rFonts w:cs="Arial"/>
          <w:b/>
          <w:bCs/>
          <w:i/>
          <w:iCs/>
          <w:sz w:val="26"/>
          <w:szCs w:val="26"/>
        </w:rPr>
      </w:pPr>
      <w:r w:rsidRPr="005D5388">
        <w:rPr>
          <w:rFonts w:cs="Arial"/>
          <w:color w:val="000000"/>
          <w:sz w:val="26"/>
          <w:szCs w:val="26"/>
        </w:rPr>
        <w:t xml:space="preserve">По территории сельского поселения проходят автодороги общего пользования регионального значения. Их характеристики представлены в таблице (согласно Постановлению администрации Воронежской области от 30 декабря </w:t>
      </w:r>
      <w:smartTag w:uri="urn:schemas-microsoft-com:office:smarttags" w:element="metricconverter">
        <w:smartTagPr>
          <w:attr w:name="ProductID" w:val="2005 г"/>
        </w:smartTagPr>
        <w:r w:rsidRPr="005D5388">
          <w:rPr>
            <w:rFonts w:cs="Arial"/>
            <w:color w:val="000000"/>
            <w:sz w:val="26"/>
            <w:szCs w:val="26"/>
          </w:rPr>
          <w:t>2005 г</w:t>
        </w:r>
      </w:smartTag>
      <w:r w:rsidRPr="005D5388">
        <w:rPr>
          <w:rFonts w:cs="Arial"/>
          <w:color w:val="000000"/>
          <w:sz w:val="26"/>
          <w:szCs w:val="26"/>
        </w:rPr>
        <w:t>. № 1239 «Об утверждении показателей отнесения автомобильных дорог общего пользования к собственности Воронежской области»).</w:t>
      </w:r>
    </w:p>
    <w:p w:rsidR="00BB43E4" w:rsidRPr="005D5388" w:rsidRDefault="00BB43E4" w:rsidP="00BB43E4">
      <w:pPr>
        <w:ind w:firstLine="540"/>
        <w:jc w:val="both"/>
        <w:rPr>
          <w:rFonts w:cs="Arial"/>
          <w:color w:val="000000"/>
          <w:sz w:val="26"/>
          <w:szCs w:val="26"/>
        </w:rPr>
      </w:pPr>
      <w:r w:rsidRPr="005D5388">
        <w:rPr>
          <w:rFonts w:cs="Arial"/>
          <w:sz w:val="26"/>
          <w:szCs w:val="26"/>
        </w:rPr>
        <w:t>20 ОП РЗ Н7-10  "Калач - Новая Криуша - Скрипниково" - с. Советское</w:t>
      </w:r>
    </w:p>
    <w:p w:rsidR="00BB43E4" w:rsidRPr="005D5388" w:rsidRDefault="00BB43E4" w:rsidP="00BB43E4">
      <w:pPr>
        <w:ind w:firstLine="540"/>
        <w:jc w:val="both"/>
        <w:rPr>
          <w:rFonts w:cs="Arial"/>
          <w:sz w:val="26"/>
          <w:szCs w:val="26"/>
        </w:rPr>
      </w:pPr>
      <w:r w:rsidRPr="005D5388">
        <w:rPr>
          <w:rFonts w:cs="Arial"/>
          <w:sz w:val="26"/>
          <w:szCs w:val="26"/>
        </w:rPr>
        <w:t xml:space="preserve">Под полосой отвода автодороги понимается совокупность земельных </w:t>
      </w:r>
      <w:r w:rsidRPr="005D5388">
        <w:rPr>
          <w:rFonts w:cs="Arial"/>
          <w:sz w:val="26"/>
          <w:szCs w:val="26"/>
        </w:rPr>
        <w:lastRenderedPageBreak/>
        <w:t xml:space="preserve">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 </w:t>
      </w:r>
    </w:p>
    <w:p w:rsidR="00BB43E4" w:rsidRPr="005D5388" w:rsidRDefault="00BB43E4" w:rsidP="00BB43E4">
      <w:pPr>
        <w:pStyle w:val="ConsPlusNormal0"/>
        <w:widowControl/>
        <w:ind w:firstLine="540"/>
        <w:jc w:val="both"/>
        <w:rPr>
          <w:sz w:val="26"/>
          <w:szCs w:val="26"/>
        </w:rPr>
      </w:pPr>
      <w:r w:rsidRPr="005D5388">
        <w:rPr>
          <w:sz w:val="26"/>
          <w:szCs w:val="26"/>
        </w:rPr>
        <w:t>1) В пределах полосы отвода автомобильной дороги запрещается:</w:t>
      </w:r>
    </w:p>
    <w:p w:rsidR="00BB43E4" w:rsidRPr="005D5388" w:rsidRDefault="00BB43E4" w:rsidP="00BB43E4">
      <w:pPr>
        <w:pStyle w:val="ConsPlusNormal0"/>
        <w:widowControl/>
        <w:ind w:firstLine="540"/>
        <w:jc w:val="both"/>
        <w:rPr>
          <w:sz w:val="26"/>
          <w:szCs w:val="26"/>
        </w:rPr>
      </w:pPr>
      <w:r w:rsidRPr="005D5388">
        <w:rPr>
          <w:sz w:val="26"/>
          <w:szCs w:val="26"/>
        </w:rPr>
        <w:t>а) строительство жилых и общественных зданий, складов;</w:t>
      </w:r>
    </w:p>
    <w:p w:rsidR="00BB43E4" w:rsidRPr="005D5388" w:rsidRDefault="00BB43E4" w:rsidP="00BB43E4">
      <w:pPr>
        <w:pStyle w:val="ConsPlusNormal0"/>
        <w:widowControl/>
        <w:ind w:firstLine="540"/>
        <w:jc w:val="both"/>
        <w:rPr>
          <w:sz w:val="26"/>
          <w:szCs w:val="26"/>
        </w:rPr>
      </w:pPr>
      <w:r w:rsidRPr="005D5388">
        <w:rPr>
          <w:sz w:val="26"/>
          <w:szCs w:val="26"/>
        </w:rPr>
        <w:t>б) проведение строительных, геолого-разведочных, топографических, горных и изыскательских работ, а также устройство наземных сооружений;</w:t>
      </w:r>
    </w:p>
    <w:p w:rsidR="00BB43E4" w:rsidRPr="005D5388" w:rsidRDefault="00BB43E4" w:rsidP="00BB43E4">
      <w:pPr>
        <w:pStyle w:val="ConsPlusNormal0"/>
        <w:widowControl/>
        <w:ind w:firstLine="540"/>
        <w:jc w:val="both"/>
        <w:rPr>
          <w:sz w:val="26"/>
          <w:szCs w:val="26"/>
        </w:rPr>
      </w:pPr>
      <w:r w:rsidRPr="005D5388">
        <w:rPr>
          <w:sz w:val="26"/>
          <w:szCs w:val="26"/>
        </w:rPr>
        <w:t>в) размещение зданий, строений, сооружений, устройств и объектов, не связанных с обслуживанием федеральной автомобильной дороги, ее строительством, реконструкцией, ремонтом, содержанием и эксплуатацией;</w:t>
      </w:r>
    </w:p>
    <w:p w:rsidR="00BB43E4" w:rsidRPr="005D5388" w:rsidRDefault="00BB43E4" w:rsidP="00BB43E4">
      <w:pPr>
        <w:pStyle w:val="ConsPlusNormal0"/>
        <w:widowControl/>
        <w:ind w:firstLine="540"/>
        <w:jc w:val="both"/>
        <w:rPr>
          <w:sz w:val="26"/>
          <w:szCs w:val="26"/>
        </w:rPr>
      </w:pPr>
      <w:r w:rsidRPr="005D5388">
        <w:rPr>
          <w:sz w:val="26"/>
          <w:szCs w:val="26"/>
        </w:rPr>
        <w:t>г) распашка земельных участков, покос травы, рубка и повреждение лесных насаждений и иных многолетних насаждений, снятие дерна и выемка грунта;</w:t>
      </w:r>
    </w:p>
    <w:p w:rsidR="00BB43E4" w:rsidRPr="005D5388" w:rsidRDefault="00BB43E4" w:rsidP="00BB43E4">
      <w:pPr>
        <w:pStyle w:val="ConsPlusNormal0"/>
        <w:widowControl/>
        <w:ind w:firstLine="540"/>
        <w:jc w:val="both"/>
        <w:rPr>
          <w:sz w:val="26"/>
          <w:szCs w:val="26"/>
        </w:rPr>
      </w:pPr>
      <w:r w:rsidRPr="005D5388">
        <w:rPr>
          <w:sz w:val="26"/>
          <w:szCs w:val="26"/>
        </w:rPr>
        <w:t>д) установка рекламных конструкций, не соответствующих требованиям технического регламента и нормативных актов по вопросам безопасности движения транспорта, а также информационных щитов и указателей, не имеющих отношения к безопасности дорожного движения.</w:t>
      </w:r>
    </w:p>
    <w:p w:rsidR="00BB43E4" w:rsidRPr="005D5388" w:rsidRDefault="00BB43E4" w:rsidP="00BB43E4">
      <w:pPr>
        <w:pStyle w:val="ConsPlusNormal0"/>
        <w:widowControl/>
        <w:ind w:firstLine="540"/>
        <w:jc w:val="both"/>
        <w:rPr>
          <w:sz w:val="26"/>
          <w:szCs w:val="26"/>
        </w:rPr>
      </w:pPr>
      <w:r w:rsidRPr="005D5388">
        <w:rPr>
          <w:sz w:val="26"/>
          <w:szCs w:val="26"/>
        </w:rPr>
        <w:t>2). В пределах полосы отвода автомобильной дороги могут размещаться объекты дорожного сервиса,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либо пересекают ее; подъезды, съезды и примыкания (включая переходно-скоростные полосы) к объектам, расположенным вне полосы отвода федеральной автомобильной дороги и требующим доступа к ним.</w:t>
      </w:r>
    </w:p>
    <w:p w:rsidR="00BB43E4" w:rsidRPr="005D5388" w:rsidRDefault="00BB43E4" w:rsidP="00BB43E4">
      <w:pPr>
        <w:ind w:firstLine="680"/>
        <w:jc w:val="both"/>
        <w:rPr>
          <w:rFonts w:cs="Arial"/>
          <w:sz w:val="26"/>
          <w:szCs w:val="26"/>
        </w:rPr>
      </w:pPr>
      <w:r w:rsidRPr="005D5388">
        <w:rPr>
          <w:rFonts w:cs="Arial"/>
          <w:sz w:val="26"/>
          <w:szCs w:val="26"/>
        </w:rPr>
        <w:t xml:space="preserve">Придорожные полосы устанавливаются с каждой стороны границы полосы отвода в зависимости от категории дорог шириной: для автомобильных дорог IV и III категории – </w:t>
      </w:r>
      <w:smartTag w:uri="urn:schemas-microsoft-com:office:smarttags" w:element="metricconverter">
        <w:smartTagPr>
          <w:attr w:name="ProductID" w:val="50 м"/>
        </w:smartTagPr>
        <w:r w:rsidRPr="005D5388">
          <w:rPr>
            <w:rFonts w:cs="Arial"/>
            <w:sz w:val="26"/>
            <w:szCs w:val="26"/>
          </w:rPr>
          <w:t>50 м</w:t>
        </w:r>
      </w:smartTag>
      <w:r w:rsidRPr="005D5388">
        <w:rPr>
          <w:rFonts w:cs="Arial"/>
          <w:sz w:val="26"/>
          <w:szCs w:val="26"/>
        </w:rPr>
        <w:t xml:space="preserve">., II и I категории – </w:t>
      </w:r>
      <w:smartTag w:uri="urn:schemas-microsoft-com:office:smarttags" w:element="metricconverter">
        <w:smartTagPr>
          <w:attr w:name="ProductID" w:val="75 м"/>
        </w:smartTagPr>
        <w:r w:rsidRPr="005D5388">
          <w:rPr>
            <w:rFonts w:cs="Arial"/>
            <w:sz w:val="26"/>
            <w:szCs w:val="26"/>
          </w:rPr>
          <w:t>75 м</w:t>
        </w:r>
      </w:smartTag>
      <w:r w:rsidRPr="005D5388">
        <w:rPr>
          <w:rFonts w:cs="Arial"/>
          <w:sz w:val="26"/>
          <w:szCs w:val="26"/>
        </w:rPr>
        <w:t>. (Указ президента РФ от 27.06.1998 г. №727 «О придорожных полосах федеральных автомобильных дорог общего пользования»)</w:t>
      </w:r>
    </w:p>
    <w:p w:rsidR="00BB43E4" w:rsidRPr="005D5388" w:rsidRDefault="00BB43E4" w:rsidP="00BB43E4">
      <w:pPr>
        <w:ind w:firstLine="680"/>
        <w:jc w:val="both"/>
        <w:rPr>
          <w:rFonts w:cs="Arial"/>
          <w:sz w:val="26"/>
          <w:szCs w:val="26"/>
        </w:rPr>
      </w:pPr>
    </w:p>
    <w:p w:rsidR="00BB43E4" w:rsidRPr="005D5388" w:rsidRDefault="00BB43E4" w:rsidP="00BB43E4">
      <w:pPr>
        <w:pStyle w:val="ConsPlusNormal0"/>
        <w:widowControl/>
        <w:ind w:firstLine="540"/>
        <w:jc w:val="both"/>
        <w:rPr>
          <w:b/>
          <w:sz w:val="26"/>
          <w:szCs w:val="26"/>
        </w:rPr>
      </w:pPr>
      <w:r w:rsidRPr="005D5388">
        <w:rPr>
          <w:b/>
          <w:bCs/>
          <w:sz w:val="26"/>
          <w:szCs w:val="26"/>
        </w:rPr>
        <w:t>28.4.2. П</w:t>
      </w:r>
      <w:r w:rsidRPr="005D5388">
        <w:rPr>
          <w:b/>
          <w:sz w:val="26"/>
          <w:szCs w:val="26"/>
        </w:rPr>
        <w:t>олоса отвода, охранная зона, санитарно-защитная зона железной дороги</w:t>
      </w:r>
      <w:r w:rsidRPr="005D5388">
        <w:rPr>
          <w:rStyle w:val="a7"/>
          <w:b/>
          <w:sz w:val="26"/>
          <w:szCs w:val="26"/>
        </w:rPr>
        <w:footnoteReference w:id="2"/>
      </w:r>
    </w:p>
    <w:p w:rsidR="00BB43E4" w:rsidRPr="005D5388" w:rsidRDefault="00BB43E4" w:rsidP="00BB43E4">
      <w:pPr>
        <w:pStyle w:val="ConsPlusNormal0"/>
        <w:widowControl/>
        <w:ind w:firstLine="540"/>
        <w:jc w:val="both"/>
        <w:rPr>
          <w:sz w:val="26"/>
          <w:szCs w:val="26"/>
        </w:rPr>
      </w:pPr>
      <w:r w:rsidRPr="005D5388">
        <w:rPr>
          <w:sz w:val="26"/>
          <w:szCs w:val="26"/>
        </w:rPr>
        <w:t>На территории Советского сельского поселения отсутствует железная дорога.</w:t>
      </w:r>
    </w:p>
    <w:p w:rsidR="00BB43E4" w:rsidRPr="005D5388" w:rsidRDefault="00BB43E4" w:rsidP="00BB43E4">
      <w:pPr>
        <w:ind w:firstLine="680"/>
        <w:rPr>
          <w:rFonts w:cs="Arial"/>
          <w:b/>
          <w:bCs/>
          <w:sz w:val="26"/>
          <w:szCs w:val="26"/>
        </w:rPr>
      </w:pPr>
    </w:p>
    <w:p w:rsidR="00BB43E4" w:rsidRPr="005D5388" w:rsidRDefault="00BB43E4" w:rsidP="00BB43E4">
      <w:pPr>
        <w:ind w:firstLine="680"/>
        <w:rPr>
          <w:rFonts w:cs="Arial"/>
          <w:iCs/>
          <w:sz w:val="26"/>
          <w:szCs w:val="26"/>
        </w:rPr>
      </w:pPr>
      <w:r w:rsidRPr="005D5388">
        <w:rPr>
          <w:rFonts w:cs="Arial"/>
          <w:b/>
          <w:bCs/>
          <w:sz w:val="26"/>
          <w:szCs w:val="26"/>
        </w:rPr>
        <w:t>28.4.3. Охранные зоны магистральных газопроводов и газораспределительных сетей</w:t>
      </w:r>
      <w:r w:rsidRPr="005D5388">
        <w:rPr>
          <w:rStyle w:val="a7"/>
          <w:rFonts w:cs="Arial"/>
          <w:b/>
          <w:bCs/>
          <w:sz w:val="26"/>
          <w:szCs w:val="26"/>
        </w:rPr>
        <w:footnoteReference w:id="3"/>
      </w:r>
      <w:r w:rsidRPr="005D5388">
        <w:rPr>
          <w:rFonts w:cs="Arial"/>
          <w:sz w:val="26"/>
          <w:szCs w:val="26"/>
        </w:rPr>
        <w:t>.</w:t>
      </w:r>
    </w:p>
    <w:p w:rsidR="00BB43E4" w:rsidRPr="005D5388" w:rsidRDefault="00BB43E4" w:rsidP="00BB43E4">
      <w:pPr>
        <w:autoSpaceDE w:val="0"/>
        <w:autoSpaceDN w:val="0"/>
        <w:adjustRightInd w:val="0"/>
        <w:ind w:firstLine="567"/>
        <w:jc w:val="both"/>
        <w:rPr>
          <w:rFonts w:cs="Arial"/>
          <w:color w:val="000000"/>
          <w:sz w:val="26"/>
          <w:szCs w:val="26"/>
        </w:rPr>
      </w:pPr>
      <w:r w:rsidRPr="005D5388">
        <w:rPr>
          <w:rFonts w:cs="Arial"/>
          <w:color w:val="000000"/>
          <w:sz w:val="26"/>
          <w:szCs w:val="26"/>
        </w:rPr>
        <w:t xml:space="preserve">По территории </w:t>
      </w:r>
      <w:r w:rsidRPr="005D5388">
        <w:rPr>
          <w:rFonts w:cs="Arial"/>
          <w:bCs/>
          <w:iCs/>
          <w:sz w:val="26"/>
          <w:szCs w:val="26"/>
        </w:rPr>
        <w:t>Советского</w:t>
      </w:r>
      <w:r w:rsidRPr="005D5388">
        <w:rPr>
          <w:rFonts w:cs="Arial"/>
          <w:color w:val="000000"/>
          <w:sz w:val="26"/>
          <w:szCs w:val="26"/>
        </w:rPr>
        <w:t xml:space="preserve"> сельского поселения проходят межпоселковый газопровод высокого давления к ГРП с. Н Криуша, также </w:t>
      </w:r>
      <w:r w:rsidRPr="005D5388">
        <w:rPr>
          <w:rFonts w:cs="Arial"/>
          <w:color w:val="000000"/>
          <w:sz w:val="26"/>
          <w:szCs w:val="26"/>
        </w:rPr>
        <w:lastRenderedPageBreak/>
        <w:t>газораспределительные сети среднего и низкого давления в с. Советское.</w:t>
      </w:r>
    </w:p>
    <w:p w:rsidR="00BB43E4" w:rsidRPr="005D5388" w:rsidRDefault="00BB43E4" w:rsidP="00BB43E4">
      <w:pPr>
        <w:ind w:firstLine="680"/>
        <w:jc w:val="both"/>
        <w:rPr>
          <w:rFonts w:cs="Arial"/>
          <w:iCs/>
          <w:sz w:val="26"/>
          <w:szCs w:val="26"/>
        </w:rPr>
      </w:pPr>
      <w:r w:rsidRPr="005D5388">
        <w:rPr>
          <w:rFonts w:cs="Arial"/>
          <w:sz w:val="26"/>
          <w:szCs w:val="26"/>
        </w:rPr>
        <w:t>Для газораспределительных сетей устанавливаются следующие охранные зоны:</w:t>
      </w:r>
    </w:p>
    <w:p w:rsidR="00BB43E4" w:rsidRPr="005D5388" w:rsidRDefault="00BB43E4" w:rsidP="00BB43E4">
      <w:pPr>
        <w:ind w:firstLine="680"/>
        <w:jc w:val="both"/>
        <w:rPr>
          <w:rFonts w:cs="Arial"/>
          <w:iCs/>
          <w:sz w:val="26"/>
          <w:szCs w:val="26"/>
        </w:rPr>
      </w:pPr>
      <w:r w:rsidRPr="005D5388">
        <w:rPr>
          <w:rFonts w:cs="Arial"/>
          <w:sz w:val="26"/>
          <w:szCs w:val="26"/>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5D5388">
          <w:rPr>
            <w:rFonts w:cs="Arial"/>
            <w:sz w:val="26"/>
            <w:szCs w:val="26"/>
          </w:rPr>
          <w:t>2 м</w:t>
        </w:r>
      </w:smartTag>
      <w:r w:rsidRPr="005D5388">
        <w:rPr>
          <w:rFonts w:cs="Arial"/>
          <w:sz w:val="26"/>
          <w:szCs w:val="26"/>
        </w:rPr>
        <w:t>. с каждой стороны газопровода;</w:t>
      </w:r>
    </w:p>
    <w:p w:rsidR="00BB43E4" w:rsidRPr="005D5388" w:rsidRDefault="00BB43E4" w:rsidP="00BB43E4">
      <w:pPr>
        <w:ind w:firstLine="680"/>
        <w:jc w:val="both"/>
        <w:rPr>
          <w:rFonts w:cs="Arial"/>
          <w:sz w:val="26"/>
          <w:szCs w:val="26"/>
        </w:rPr>
      </w:pPr>
      <w:r w:rsidRPr="005D5388">
        <w:rPr>
          <w:rFonts w:cs="Arial"/>
          <w:sz w:val="26"/>
          <w:szCs w:val="26"/>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5D5388">
          <w:rPr>
            <w:rFonts w:cs="Arial"/>
            <w:sz w:val="26"/>
            <w:szCs w:val="26"/>
          </w:rPr>
          <w:t>3 метров</w:t>
        </w:r>
      </w:smartTag>
      <w:r w:rsidRPr="005D5388">
        <w:rPr>
          <w:rFonts w:cs="Arial"/>
          <w:sz w:val="26"/>
          <w:szCs w:val="26"/>
        </w:rPr>
        <w:t xml:space="preserve"> от газопровода со стороны провода и </w:t>
      </w:r>
      <w:smartTag w:uri="urn:schemas-microsoft-com:office:smarttags" w:element="metricconverter">
        <w:smartTagPr>
          <w:attr w:name="ProductID" w:val="2 метров"/>
        </w:smartTagPr>
        <w:r w:rsidRPr="005D5388">
          <w:rPr>
            <w:rFonts w:cs="Arial"/>
            <w:sz w:val="26"/>
            <w:szCs w:val="26"/>
          </w:rPr>
          <w:t>2 метров</w:t>
        </w:r>
      </w:smartTag>
      <w:r w:rsidRPr="005D5388">
        <w:rPr>
          <w:rFonts w:cs="Arial"/>
          <w:sz w:val="26"/>
          <w:szCs w:val="26"/>
        </w:rPr>
        <w:t xml:space="preserve"> - с противоположной стороны;</w:t>
      </w:r>
    </w:p>
    <w:p w:rsidR="00BB43E4" w:rsidRPr="005D5388" w:rsidRDefault="00BB43E4" w:rsidP="00BB43E4">
      <w:pPr>
        <w:ind w:firstLine="680"/>
        <w:jc w:val="both"/>
        <w:rPr>
          <w:rFonts w:cs="Arial"/>
          <w:iCs/>
          <w:sz w:val="26"/>
          <w:szCs w:val="26"/>
        </w:rPr>
      </w:pPr>
      <w:r w:rsidRPr="005D5388">
        <w:rPr>
          <w:rFonts w:cs="Arial"/>
          <w:sz w:val="26"/>
          <w:szCs w:val="26"/>
        </w:rPr>
        <w:t xml:space="preserve">в)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5D5388">
          <w:rPr>
            <w:rFonts w:cs="Arial"/>
            <w:sz w:val="26"/>
            <w:szCs w:val="26"/>
          </w:rPr>
          <w:t>10 метров</w:t>
        </w:r>
      </w:smartTag>
      <w:r w:rsidRPr="005D5388">
        <w:rPr>
          <w:rFonts w:cs="Arial"/>
          <w:sz w:val="26"/>
          <w:szCs w:val="26"/>
        </w:rPr>
        <w:t xml:space="preserve"> от границ этих объектов. Для газорегуляторных пунктов, пристроенных к зданиям, охранная зона не регламентируется;</w:t>
      </w:r>
    </w:p>
    <w:p w:rsidR="00BB43E4" w:rsidRPr="005D5388" w:rsidRDefault="00BB43E4" w:rsidP="00BB43E4">
      <w:pPr>
        <w:ind w:firstLine="680"/>
        <w:jc w:val="both"/>
        <w:rPr>
          <w:rFonts w:cs="Arial"/>
          <w:sz w:val="26"/>
          <w:szCs w:val="26"/>
        </w:rPr>
      </w:pPr>
      <w:r w:rsidRPr="005D5388">
        <w:rPr>
          <w:rFonts w:cs="Arial"/>
          <w:sz w:val="26"/>
          <w:szCs w:val="26"/>
        </w:rPr>
        <w:t xml:space="preserve">г)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5D5388">
          <w:rPr>
            <w:rFonts w:cs="Arial"/>
            <w:sz w:val="26"/>
            <w:szCs w:val="26"/>
          </w:rPr>
          <w:t>6 метров</w:t>
        </w:r>
      </w:smartTag>
      <w:r w:rsidRPr="005D5388">
        <w:rPr>
          <w:rFonts w:cs="Arial"/>
          <w:sz w:val="26"/>
          <w:szCs w:val="26"/>
        </w:rPr>
        <w:t xml:space="preserve">, по </w:t>
      </w:r>
      <w:smartTag w:uri="urn:schemas-microsoft-com:office:smarttags" w:element="metricconverter">
        <w:smartTagPr>
          <w:attr w:name="ProductID" w:val="3 метра"/>
        </w:smartTagPr>
        <w:r w:rsidRPr="005D5388">
          <w:rPr>
            <w:rFonts w:cs="Arial"/>
            <w:sz w:val="26"/>
            <w:szCs w:val="26"/>
          </w:rPr>
          <w:t>3 метра</w:t>
        </w:r>
      </w:smartTag>
      <w:r w:rsidRPr="005D5388">
        <w:rPr>
          <w:rFonts w:cs="Arial"/>
          <w:sz w:val="26"/>
          <w:szCs w:val="26"/>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B43E4" w:rsidRPr="005D5388" w:rsidRDefault="00BB43E4" w:rsidP="00BB43E4">
      <w:pPr>
        <w:ind w:firstLine="680"/>
        <w:jc w:val="both"/>
        <w:rPr>
          <w:rFonts w:cs="Arial"/>
          <w:sz w:val="26"/>
          <w:szCs w:val="26"/>
        </w:rPr>
      </w:pPr>
      <w:r w:rsidRPr="005D5388">
        <w:rPr>
          <w:rFonts w:cs="Arial"/>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BB43E4" w:rsidRPr="005D5388" w:rsidRDefault="00BB43E4" w:rsidP="00BB43E4">
      <w:pPr>
        <w:ind w:firstLine="680"/>
        <w:jc w:val="both"/>
        <w:rPr>
          <w:rFonts w:cs="Arial"/>
          <w:sz w:val="26"/>
          <w:szCs w:val="26"/>
        </w:rPr>
      </w:pPr>
      <w:r w:rsidRPr="005D5388">
        <w:rPr>
          <w:rFonts w:cs="Arial"/>
          <w:sz w:val="26"/>
          <w:szCs w:val="26"/>
        </w:rPr>
        <w:t xml:space="preserve">Охранные зоны трасс магистрального газопровода устанавливаются в виде участков земли, ограниченными условными линиями, проходящими по оси трубопроводов на расстоянии </w:t>
      </w:r>
      <w:smartTag w:uri="urn:schemas-microsoft-com:office:smarttags" w:element="metricconverter">
        <w:smartTagPr>
          <w:attr w:name="ProductID" w:val="15 метров"/>
        </w:smartTagPr>
        <w:r w:rsidRPr="005D5388">
          <w:rPr>
            <w:rFonts w:cs="Arial"/>
            <w:sz w:val="26"/>
            <w:szCs w:val="26"/>
          </w:rPr>
          <w:t>15 метров</w:t>
        </w:r>
      </w:smartTag>
      <w:r w:rsidRPr="005D5388">
        <w:rPr>
          <w:rFonts w:cs="Arial"/>
          <w:sz w:val="26"/>
          <w:szCs w:val="26"/>
        </w:rPr>
        <w:t>. («Правила безопасности в газовом хозяйстве» ПБ 12-245-98)</w:t>
      </w:r>
    </w:p>
    <w:p w:rsidR="00BB43E4" w:rsidRPr="005D5388" w:rsidRDefault="00BB43E4" w:rsidP="00BB43E4">
      <w:pPr>
        <w:ind w:firstLine="680"/>
        <w:jc w:val="center"/>
        <w:rPr>
          <w:rFonts w:cs="Arial"/>
          <w:b/>
          <w:bCs/>
          <w:sz w:val="26"/>
          <w:szCs w:val="26"/>
        </w:rPr>
      </w:pPr>
    </w:p>
    <w:p w:rsidR="00BB43E4" w:rsidRPr="005D5388" w:rsidRDefault="00BB43E4" w:rsidP="00BB43E4">
      <w:pPr>
        <w:pStyle w:val="ConsPlusNormal0"/>
        <w:widowControl/>
        <w:ind w:firstLine="540"/>
        <w:jc w:val="both"/>
        <w:rPr>
          <w:b/>
          <w:sz w:val="26"/>
          <w:szCs w:val="26"/>
        </w:rPr>
      </w:pPr>
      <w:r w:rsidRPr="005D5388">
        <w:rPr>
          <w:b/>
          <w:bCs/>
          <w:sz w:val="26"/>
          <w:szCs w:val="26"/>
        </w:rPr>
        <w:t xml:space="preserve">28.4.4. </w:t>
      </w:r>
      <w:r w:rsidRPr="005D5388">
        <w:rPr>
          <w:b/>
          <w:sz w:val="26"/>
          <w:szCs w:val="26"/>
        </w:rPr>
        <w:t>Охранные зоны объектов электросетевого хозяйства</w:t>
      </w:r>
      <w:r w:rsidRPr="005D5388">
        <w:rPr>
          <w:rStyle w:val="a7"/>
          <w:b/>
          <w:sz w:val="26"/>
          <w:szCs w:val="26"/>
        </w:rPr>
        <w:footnoteReference w:id="4"/>
      </w:r>
    </w:p>
    <w:p w:rsidR="00BB43E4" w:rsidRPr="005D5388" w:rsidRDefault="00BB43E4" w:rsidP="00BB43E4">
      <w:pPr>
        <w:autoSpaceDE w:val="0"/>
        <w:autoSpaceDN w:val="0"/>
        <w:adjustRightInd w:val="0"/>
        <w:ind w:firstLine="567"/>
        <w:jc w:val="both"/>
        <w:rPr>
          <w:rFonts w:cs="Arial"/>
          <w:color w:val="000000"/>
          <w:sz w:val="26"/>
          <w:szCs w:val="26"/>
        </w:rPr>
      </w:pPr>
      <w:r w:rsidRPr="005D5388">
        <w:rPr>
          <w:rFonts w:cs="Arial"/>
          <w:color w:val="000000"/>
          <w:sz w:val="26"/>
          <w:szCs w:val="26"/>
        </w:rPr>
        <w:t>По территории сельского поселения проходят линии электропередач напряжением 10 и 0,4 кВ.</w:t>
      </w:r>
    </w:p>
    <w:p w:rsidR="00BB43E4" w:rsidRPr="005D5388" w:rsidRDefault="00BB43E4" w:rsidP="00BB43E4">
      <w:pPr>
        <w:pStyle w:val="ConsPlusNormal0"/>
        <w:widowControl/>
        <w:ind w:firstLine="540"/>
        <w:jc w:val="both"/>
        <w:rPr>
          <w:sz w:val="26"/>
          <w:szCs w:val="26"/>
        </w:rPr>
      </w:pPr>
      <w:r w:rsidRPr="005D5388">
        <w:rPr>
          <w:b/>
          <w:sz w:val="26"/>
          <w:szCs w:val="26"/>
        </w:rPr>
        <w:t xml:space="preserve"> Размеры охранных зон</w:t>
      </w:r>
    </w:p>
    <w:p w:rsidR="00BB43E4" w:rsidRPr="005D5388" w:rsidRDefault="00BB43E4" w:rsidP="00BB43E4">
      <w:pPr>
        <w:pStyle w:val="ConsPlusNormal0"/>
        <w:widowControl/>
        <w:ind w:firstLine="540"/>
        <w:jc w:val="both"/>
        <w:rPr>
          <w:sz w:val="26"/>
          <w:szCs w:val="26"/>
        </w:rPr>
      </w:pPr>
      <w:r w:rsidRPr="005D5388">
        <w:rPr>
          <w:sz w:val="26"/>
          <w:szCs w:val="26"/>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BB43E4" w:rsidRPr="005D5388" w:rsidRDefault="00BB43E4" w:rsidP="00BB43E4">
      <w:pPr>
        <w:pStyle w:val="ConsPlusNormal0"/>
        <w:widowControl/>
        <w:ind w:firstLine="0"/>
        <w:rPr>
          <w:sz w:val="26"/>
          <w:szCs w:val="26"/>
        </w:rPr>
      </w:pPr>
      <w:r w:rsidRPr="005D5388">
        <w:rPr>
          <w:sz w:val="26"/>
          <w:szCs w:val="26"/>
        </w:rPr>
        <w:t xml:space="preserve">до 1 кВ – </w:t>
      </w:r>
      <w:smartTag w:uri="urn:schemas-microsoft-com:office:smarttags" w:element="metricconverter">
        <w:smartTagPr>
          <w:attr w:name="ProductID" w:val="2 м"/>
        </w:smartTagPr>
        <w:r w:rsidRPr="005D5388">
          <w:rPr>
            <w:sz w:val="26"/>
            <w:szCs w:val="26"/>
          </w:rPr>
          <w:t>2 м</w:t>
        </w:r>
      </w:smartTag>
      <w:r w:rsidRPr="005D5388">
        <w:rPr>
          <w:sz w:val="26"/>
          <w:szCs w:val="26"/>
        </w:rPr>
        <w:t>.</w:t>
      </w:r>
    </w:p>
    <w:p w:rsidR="00BB43E4" w:rsidRPr="005D5388" w:rsidRDefault="00BB43E4" w:rsidP="00BB43E4">
      <w:pPr>
        <w:pStyle w:val="ConsPlusNormal0"/>
        <w:widowControl/>
        <w:ind w:firstLine="0"/>
        <w:rPr>
          <w:sz w:val="26"/>
          <w:szCs w:val="26"/>
        </w:rPr>
      </w:pPr>
      <w:r w:rsidRPr="005D5388">
        <w:rPr>
          <w:sz w:val="26"/>
          <w:szCs w:val="26"/>
        </w:rPr>
        <w:t xml:space="preserve">1-20 кВ – </w:t>
      </w:r>
      <w:smartTag w:uri="urn:schemas-microsoft-com:office:smarttags" w:element="metricconverter">
        <w:smartTagPr>
          <w:attr w:name="ProductID" w:val="10 м"/>
        </w:smartTagPr>
        <w:r w:rsidRPr="005D5388">
          <w:rPr>
            <w:sz w:val="26"/>
            <w:szCs w:val="26"/>
          </w:rPr>
          <w:t>10 м</w:t>
        </w:r>
      </w:smartTag>
      <w:r w:rsidRPr="005D5388">
        <w:rPr>
          <w:sz w:val="26"/>
          <w:szCs w:val="26"/>
        </w:rPr>
        <w:t>.</w:t>
      </w:r>
    </w:p>
    <w:p w:rsidR="00BB43E4" w:rsidRPr="005D5388" w:rsidRDefault="00BB43E4" w:rsidP="00BB43E4">
      <w:pPr>
        <w:pStyle w:val="ConsPlusNormal0"/>
        <w:widowControl/>
        <w:ind w:firstLine="0"/>
        <w:rPr>
          <w:sz w:val="26"/>
          <w:szCs w:val="26"/>
        </w:rPr>
      </w:pPr>
      <w:r w:rsidRPr="005D5388">
        <w:rPr>
          <w:sz w:val="26"/>
          <w:szCs w:val="26"/>
        </w:rPr>
        <w:t xml:space="preserve">35 кВ – </w:t>
      </w:r>
      <w:smartTag w:uri="urn:schemas-microsoft-com:office:smarttags" w:element="metricconverter">
        <w:smartTagPr>
          <w:attr w:name="ProductID" w:val="15 м"/>
        </w:smartTagPr>
        <w:r w:rsidRPr="005D5388">
          <w:rPr>
            <w:sz w:val="26"/>
            <w:szCs w:val="26"/>
          </w:rPr>
          <w:t>15 м</w:t>
        </w:r>
      </w:smartTag>
      <w:r w:rsidRPr="005D5388">
        <w:rPr>
          <w:sz w:val="26"/>
          <w:szCs w:val="26"/>
        </w:rPr>
        <w:t>.</w:t>
      </w:r>
    </w:p>
    <w:p w:rsidR="00BB43E4" w:rsidRPr="005D5388" w:rsidRDefault="00BB43E4" w:rsidP="00BB43E4">
      <w:pPr>
        <w:pStyle w:val="ConsPlusNonformat"/>
        <w:widowControl/>
        <w:rPr>
          <w:rFonts w:ascii="Arial" w:hAnsi="Arial" w:cs="Arial"/>
          <w:sz w:val="26"/>
          <w:szCs w:val="26"/>
        </w:rPr>
      </w:pPr>
      <w:r w:rsidRPr="005D5388">
        <w:rPr>
          <w:rFonts w:ascii="Arial" w:hAnsi="Arial" w:cs="Arial"/>
          <w:sz w:val="26"/>
          <w:szCs w:val="26"/>
        </w:rPr>
        <w:t xml:space="preserve">110 кВ – </w:t>
      </w:r>
      <w:smartTag w:uri="urn:schemas-microsoft-com:office:smarttags" w:element="metricconverter">
        <w:smartTagPr>
          <w:attr w:name="ProductID" w:val="20 м"/>
        </w:smartTagPr>
        <w:r w:rsidRPr="005D5388">
          <w:rPr>
            <w:rFonts w:ascii="Arial" w:hAnsi="Arial" w:cs="Arial"/>
            <w:sz w:val="26"/>
            <w:szCs w:val="26"/>
          </w:rPr>
          <w:t>20 м</w:t>
        </w:r>
      </w:smartTag>
      <w:r w:rsidRPr="005D5388">
        <w:rPr>
          <w:rFonts w:ascii="Arial" w:hAnsi="Arial" w:cs="Arial"/>
          <w:sz w:val="26"/>
          <w:szCs w:val="26"/>
        </w:rPr>
        <w:t>.</w:t>
      </w:r>
    </w:p>
    <w:p w:rsidR="00BB43E4" w:rsidRPr="005D5388" w:rsidRDefault="00BB43E4" w:rsidP="00BB43E4">
      <w:pPr>
        <w:pStyle w:val="ConsPlusNonformat"/>
        <w:widowControl/>
        <w:rPr>
          <w:rFonts w:ascii="Arial" w:hAnsi="Arial" w:cs="Arial"/>
          <w:sz w:val="26"/>
          <w:szCs w:val="26"/>
        </w:rPr>
      </w:pPr>
      <w:r w:rsidRPr="005D5388">
        <w:rPr>
          <w:rFonts w:ascii="Arial" w:hAnsi="Arial" w:cs="Arial"/>
          <w:sz w:val="26"/>
          <w:szCs w:val="26"/>
        </w:rPr>
        <w:t xml:space="preserve">150, 220 кВ - </w:t>
      </w:r>
      <w:smartTag w:uri="urn:schemas-microsoft-com:office:smarttags" w:element="metricconverter">
        <w:smartTagPr>
          <w:attr w:name="ProductID" w:val="25 м"/>
        </w:smartTagPr>
        <w:r w:rsidRPr="005D5388">
          <w:rPr>
            <w:rFonts w:ascii="Arial" w:hAnsi="Arial" w:cs="Arial"/>
            <w:sz w:val="26"/>
            <w:szCs w:val="26"/>
          </w:rPr>
          <w:t>25 м</w:t>
        </w:r>
      </w:smartTag>
    </w:p>
    <w:p w:rsidR="00BB43E4" w:rsidRPr="005D5388" w:rsidRDefault="00BB43E4" w:rsidP="00BB43E4">
      <w:pPr>
        <w:pStyle w:val="ConsPlusNonformat"/>
        <w:widowControl/>
        <w:rPr>
          <w:rFonts w:ascii="Arial" w:hAnsi="Arial" w:cs="Arial"/>
          <w:sz w:val="26"/>
          <w:szCs w:val="26"/>
        </w:rPr>
      </w:pPr>
      <w:r w:rsidRPr="005D5388">
        <w:rPr>
          <w:rFonts w:ascii="Arial" w:hAnsi="Arial" w:cs="Arial"/>
          <w:sz w:val="26"/>
          <w:szCs w:val="26"/>
        </w:rPr>
        <w:t xml:space="preserve"> 300, 500, +/- 400 кВ- </w:t>
      </w:r>
      <w:smartTag w:uri="urn:schemas-microsoft-com:office:smarttags" w:element="metricconverter">
        <w:smartTagPr>
          <w:attr w:name="ProductID" w:val="30 м"/>
        </w:smartTagPr>
        <w:r w:rsidRPr="005D5388">
          <w:rPr>
            <w:rFonts w:ascii="Arial" w:hAnsi="Arial" w:cs="Arial"/>
            <w:sz w:val="26"/>
            <w:szCs w:val="26"/>
          </w:rPr>
          <w:t>30 м</w:t>
        </w:r>
      </w:smartTag>
      <w:r w:rsidRPr="005D5388">
        <w:rPr>
          <w:rFonts w:ascii="Arial" w:hAnsi="Arial" w:cs="Arial"/>
          <w:sz w:val="26"/>
          <w:szCs w:val="26"/>
        </w:rPr>
        <w:t>.</w:t>
      </w:r>
    </w:p>
    <w:p w:rsidR="00BB43E4" w:rsidRPr="005D5388" w:rsidRDefault="00BB43E4" w:rsidP="00BB43E4">
      <w:pPr>
        <w:pStyle w:val="ConsPlusNormal0"/>
        <w:widowControl/>
        <w:ind w:firstLine="540"/>
        <w:jc w:val="both"/>
        <w:rPr>
          <w:sz w:val="26"/>
          <w:szCs w:val="26"/>
        </w:rPr>
      </w:pPr>
      <w:r w:rsidRPr="005D5388">
        <w:rPr>
          <w:sz w:val="26"/>
          <w:szCs w:val="26"/>
        </w:rPr>
        <w:lastRenderedPageBreak/>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5D5388">
          <w:rPr>
            <w:sz w:val="26"/>
            <w:szCs w:val="26"/>
          </w:rPr>
          <w:t>1 метра</w:t>
        </w:r>
      </w:smartTag>
      <w:r w:rsidRPr="005D5388">
        <w:rPr>
          <w:sz w:val="26"/>
          <w:szCs w:val="26"/>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5D5388">
          <w:rPr>
            <w:sz w:val="26"/>
            <w:szCs w:val="26"/>
          </w:rPr>
          <w:t>0,6 метра</w:t>
        </w:r>
      </w:smartTag>
      <w:r w:rsidRPr="005D5388">
        <w:rPr>
          <w:sz w:val="26"/>
          <w:szCs w:val="26"/>
        </w:rPr>
        <w:t xml:space="preserve"> в сторону зданий и сооружений и на </w:t>
      </w:r>
      <w:smartTag w:uri="urn:schemas-microsoft-com:office:smarttags" w:element="metricconverter">
        <w:smartTagPr>
          <w:attr w:name="ProductID" w:val="1 метр"/>
        </w:smartTagPr>
        <w:r w:rsidRPr="005D5388">
          <w:rPr>
            <w:sz w:val="26"/>
            <w:szCs w:val="26"/>
          </w:rPr>
          <w:t>1 метр</w:t>
        </w:r>
      </w:smartTag>
      <w:r w:rsidRPr="005D5388">
        <w:rPr>
          <w:sz w:val="26"/>
          <w:szCs w:val="26"/>
        </w:rPr>
        <w:t xml:space="preserve"> в сторону проезжей части улицы);</w:t>
      </w:r>
    </w:p>
    <w:p w:rsidR="00BB43E4" w:rsidRPr="005D5388" w:rsidRDefault="00BB43E4" w:rsidP="00BB43E4">
      <w:pPr>
        <w:pStyle w:val="ConsPlusNormal0"/>
        <w:widowControl/>
        <w:ind w:firstLine="540"/>
        <w:jc w:val="both"/>
        <w:rPr>
          <w:sz w:val="26"/>
          <w:szCs w:val="26"/>
        </w:rPr>
      </w:pPr>
      <w:r w:rsidRPr="005D5388">
        <w:rPr>
          <w:b/>
          <w:sz w:val="26"/>
          <w:szCs w:val="26"/>
        </w:rPr>
        <w:t>2) В охранных зонах запрещается</w:t>
      </w:r>
      <w:r w:rsidRPr="005D5388">
        <w:rPr>
          <w:sz w:val="26"/>
          <w:szCs w:val="26"/>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BB43E4" w:rsidRPr="005D5388" w:rsidRDefault="00BB43E4" w:rsidP="00BB43E4">
      <w:pPr>
        <w:pStyle w:val="ConsPlusNormal0"/>
        <w:widowControl/>
        <w:ind w:firstLine="540"/>
        <w:jc w:val="both"/>
        <w:rPr>
          <w:sz w:val="26"/>
          <w:szCs w:val="26"/>
        </w:rPr>
      </w:pPr>
      <w:r w:rsidRPr="005D5388">
        <w:rPr>
          <w:sz w:val="26"/>
          <w:szCs w:val="26"/>
        </w:rPr>
        <w:t>3). В пределах охранных зон без письменного решения о согласовании сетевых организаций юридическим и физическим лицам запрещаются:</w:t>
      </w:r>
    </w:p>
    <w:p w:rsidR="00BB43E4" w:rsidRPr="005D5388" w:rsidRDefault="00BB43E4" w:rsidP="00BB43E4">
      <w:pPr>
        <w:pStyle w:val="ConsPlusNormal0"/>
        <w:widowControl/>
        <w:ind w:firstLine="540"/>
        <w:jc w:val="both"/>
        <w:rPr>
          <w:sz w:val="26"/>
          <w:szCs w:val="26"/>
        </w:rPr>
      </w:pPr>
      <w:r w:rsidRPr="005D5388">
        <w:rPr>
          <w:sz w:val="26"/>
          <w:szCs w:val="26"/>
        </w:rPr>
        <w:t>а) строительство, капитальный ремонт, реконструкция или снос зданий и сооружений;</w:t>
      </w:r>
    </w:p>
    <w:p w:rsidR="00BB43E4" w:rsidRPr="005D5388" w:rsidRDefault="00BB43E4" w:rsidP="00BB43E4">
      <w:pPr>
        <w:pStyle w:val="ConsPlusNormal0"/>
        <w:widowControl/>
        <w:ind w:firstLine="540"/>
        <w:jc w:val="both"/>
        <w:rPr>
          <w:sz w:val="26"/>
          <w:szCs w:val="26"/>
        </w:rPr>
      </w:pPr>
      <w:r w:rsidRPr="005D5388">
        <w:rPr>
          <w:sz w:val="26"/>
          <w:szCs w:val="26"/>
        </w:rPr>
        <w:t>б) горные, взрывные, мелиоративные работы, в том числе связанные с временным затоплением земель;</w:t>
      </w:r>
    </w:p>
    <w:p w:rsidR="00BB43E4" w:rsidRPr="005D5388" w:rsidRDefault="00BB43E4" w:rsidP="00BB43E4">
      <w:pPr>
        <w:pStyle w:val="ConsPlusNormal0"/>
        <w:widowControl/>
        <w:ind w:firstLine="540"/>
        <w:jc w:val="both"/>
        <w:rPr>
          <w:sz w:val="26"/>
          <w:szCs w:val="26"/>
        </w:rPr>
      </w:pPr>
      <w:r w:rsidRPr="005D5388">
        <w:rPr>
          <w:sz w:val="26"/>
          <w:szCs w:val="26"/>
        </w:rPr>
        <w:t>в) посадка и вырубка деревьев и кустарников;</w:t>
      </w:r>
    </w:p>
    <w:p w:rsidR="00BB43E4" w:rsidRPr="005D5388" w:rsidRDefault="00BB43E4" w:rsidP="00BB43E4">
      <w:pPr>
        <w:pStyle w:val="ConsPlusNormal0"/>
        <w:widowControl/>
        <w:ind w:firstLine="540"/>
        <w:jc w:val="both"/>
        <w:rPr>
          <w:sz w:val="26"/>
          <w:szCs w:val="26"/>
        </w:rPr>
      </w:pPr>
      <w:r w:rsidRPr="005D5388">
        <w:rPr>
          <w:sz w:val="26"/>
          <w:szCs w:val="26"/>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B43E4" w:rsidRPr="005D5388" w:rsidRDefault="00BB43E4" w:rsidP="00BB43E4">
      <w:pPr>
        <w:pStyle w:val="ConsPlusNormal0"/>
        <w:widowControl/>
        <w:ind w:firstLine="540"/>
        <w:jc w:val="both"/>
        <w:rPr>
          <w:sz w:val="26"/>
          <w:szCs w:val="26"/>
        </w:rPr>
      </w:pPr>
      <w:r w:rsidRPr="005D5388">
        <w:rPr>
          <w:sz w:val="26"/>
          <w:szCs w:val="26"/>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B43E4" w:rsidRPr="005D5388" w:rsidRDefault="00BB43E4" w:rsidP="00BB43E4">
      <w:pPr>
        <w:pStyle w:val="ConsPlusNormal0"/>
        <w:widowControl/>
        <w:ind w:firstLine="540"/>
        <w:jc w:val="both"/>
        <w:rPr>
          <w:sz w:val="26"/>
          <w:szCs w:val="26"/>
        </w:rPr>
      </w:pPr>
      <w:r w:rsidRPr="005D5388">
        <w:rPr>
          <w:sz w:val="26"/>
          <w:szCs w:val="26"/>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5D5388">
          <w:rPr>
            <w:sz w:val="26"/>
            <w:szCs w:val="26"/>
          </w:rPr>
          <w:t>4,5 метра</w:t>
        </w:r>
      </w:smartTag>
      <w:r w:rsidRPr="005D5388">
        <w:rPr>
          <w:sz w:val="26"/>
          <w:szCs w:val="26"/>
        </w:rPr>
        <w:t xml:space="preserve"> (в охранных зонах воздушных линий электропередачи);</w:t>
      </w:r>
    </w:p>
    <w:p w:rsidR="00BB43E4" w:rsidRPr="005D5388" w:rsidRDefault="00BB43E4" w:rsidP="00BB43E4">
      <w:pPr>
        <w:pStyle w:val="ConsPlusNormal0"/>
        <w:widowControl/>
        <w:ind w:firstLine="540"/>
        <w:jc w:val="both"/>
        <w:rPr>
          <w:sz w:val="26"/>
          <w:szCs w:val="26"/>
        </w:rPr>
      </w:pPr>
      <w:r w:rsidRPr="005D5388">
        <w:rPr>
          <w:sz w:val="26"/>
          <w:szCs w:val="26"/>
        </w:rPr>
        <w:t xml:space="preserve">ж) земляные работы на глубине более </w:t>
      </w:r>
      <w:smartTag w:uri="urn:schemas-microsoft-com:office:smarttags" w:element="metricconverter">
        <w:smartTagPr>
          <w:attr w:name="ProductID" w:val="0,3 метра"/>
        </w:smartTagPr>
        <w:r w:rsidRPr="005D5388">
          <w:rPr>
            <w:sz w:val="26"/>
            <w:szCs w:val="26"/>
          </w:rPr>
          <w:t>0,3 метра</w:t>
        </w:r>
      </w:smartTag>
      <w:r w:rsidRPr="005D5388">
        <w:rPr>
          <w:sz w:val="26"/>
          <w:szCs w:val="26"/>
        </w:rPr>
        <w:t xml:space="preserve"> (на вспахиваемых землях на глубине более </w:t>
      </w:r>
      <w:smartTag w:uri="urn:schemas-microsoft-com:office:smarttags" w:element="metricconverter">
        <w:smartTagPr>
          <w:attr w:name="ProductID" w:val="0,45 метра"/>
        </w:smartTagPr>
        <w:r w:rsidRPr="005D5388">
          <w:rPr>
            <w:sz w:val="26"/>
            <w:szCs w:val="26"/>
          </w:rPr>
          <w:t>0,45 метра</w:t>
        </w:r>
      </w:smartTag>
      <w:r w:rsidRPr="005D5388">
        <w:rPr>
          <w:sz w:val="26"/>
          <w:szCs w:val="26"/>
        </w:rPr>
        <w:t>), а также планировка грунта (в охранных зонах подземных кабельных линий электропередачи);</w:t>
      </w:r>
    </w:p>
    <w:p w:rsidR="00BB43E4" w:rsidRPr="005D5388" w:rsidRDefault="00BB43E4" w:rsidP="00BB43E4">
      <w:pPr>
        <w:pStyle w:val="ConsPlusNormal0"/>
        <w:widowControl/>
        <w:ind w:firstLine="540"/>
        <w:jc w:val="both"/>
        <w:rPr>
          <w:sz w:val="26"/>
          <w:szCs w:val="26"/>
        </w:rPr>
      </w:pPr>
      <w:r w:rsidRPr="005D5388">
        <w:rPr>
          <w:sz w:val="26"/>
          <w:szCs w:val="26"/>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5D5388">
          <w:rPr>
            <w:sz w:val="26"/>
            <w:szCs w:val="26"/>
          </w:rPr>
          <w:t>3 метров</w:t>
        </w:r>
      </w:smartTag>
      <w:r w:rsidRPr="005D5388">
        <w:rPr>
          <w:sz w:val="26"/>
          <w:szCs w:val="26"/>
        </w:rPr>
        <w:t xml:space="preserve"> (в охранных зонах воздушных линий электропередачи);</w:t>
      </w:r>
    </w:p>
    <w:p w:rsidR="00BB43E4" w:rsidRPr="005D5388" w:rsidRDefault="00BB43E4" w:rsidP="00BB43E4">
      <w:pPr>
        <w:pStyle w:val="ConsPlusNormal0"/>
        <w:widowControl/>
        <w:ind w:firstLine="540"/>
        <w:jc w:val="both"/>
        <w:rPr>
          <w:sz w:val="26"/>
          <w:szCs w:val="26"/>
        </w:rPr>
      </w:pPr>
      <w:r w:rsidRPr="005D5388">
        <w:rPr>
          <w:sz w:val="26"/>
          <w:szCs w:val="26"/>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5D5388">
          <w:rPr>
            <w:sz w:val="26"/>
            <w:szCs w:val="26"/>
          </w:rPr>
          <w:t>4 метров</w:t>
        </w:r>
      </w:smartTag>
      <w:r w:rsidRPr="005D5388">
        <w:rPr>
          <w:sz w:val="26"/>
          <w:szCs w:val="2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B43E4" w:rsidRPr="005D5388" w:rsidRDefault="00BB43E4" w:rsidP="00BB43E4">
      <w:pPr>
        <w:pStyle w:val="ConsPlusNormal0"/>
        <w:widowControl/>
        <w:ind w:firstLine="540"/>
        <w:jc w:val="both"/>
        <w:rPr>
          <w:sz w:val="26"/>
          <w:szCs w:val="26"/>
        </w:rPr>
      </w:pPr>
      <w:r w:rsidRPr="005D5388">
        <w:rPr>
          <w:sz w:val="26"/>
          <w:szCs w:val="26"/>
        </w:rPr>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BB43E4" w:rsidRPr="005D5388" w:rsidRDefault="00BB43E4" w:rsidP="00BB43E4">
      <w:pPr>
        <w:pStyle w:val="ConsPlusNormal0"/>
        <w:widowControl/>
        <w:ind w:firstLine="540"/>
        <w:jc w:val="both"/>
        <w:rPr>
          <w:sz w:val="26"/>
          <w:szCs w:val="26"/>
        </w:rPr>
      </w:pPr>
      <w:r w:rsidRPr="005D5388">
        <w:rPr>
          <w:sz w:val="26"/>
          <w:szCs w:val="26"/>
        </w:rPr>
        <w:lastRenderedPageBreak/>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BB43E4" w:rsidRPr="005D5388" w:rsidRDefault="00BB43E4" w:rsidP="00BB43E4">
      <w:pPr>
        <w:pStyle w:val="ConsPlusNormal0"/>
        <w:widowControl/>
        <w:ind w:firstLine="540"/>
        <w:jc w:val="both"/>
        <w:rPr>
          <w:sz w:val="26"/>
          <w:szCs w:val="26"/>
        </w:rPr>
      </w:pPr>
      <w:r w:rsidRPr="005D5388">
        <w:rPr>
          <w:sz w:val="26"/>
          <w:szCs w:val="26"/>
        </w:rPr>
        <w:t xml:space="preserve">- </w:t>
      </w:r>
      <w:smartTag w:uri="urn:schemas-microsoft-com:office:smarttags" w:element="metricconverter">
        <w:smartTagPr>
          <w:attr w:name="ProductID" w:val="20 м"/>
        </w:smartTagPr>
        <w:r w:rsidRPr="005D5388">
          <w:rPr>
            <w:sz w:val="26"/>
            <w:szCs w:val="26"/>
          </w:rPr>
          <w:t>20 м</w:t>
        </w:r>
      </w:smartTag>
      <w:r w:rsidRPr="005D5388">
        <w:rPr>
          <w:sz w:val="26"/>
          <w:szCs w:val="26"/>
        </w:rPr>
        <w:t xml:space="preserve"> - для ВЛ напряжением 330 кВ;</w:t>
      </w:r>
    </w:p>
    <w:p w:rsidR="00BB43E4" w:rsidRPr="005D5388" w:rsidRDefault="00BB43E4" w:rsidP="00BB43E4">
      <w:pPr>
        <w:pStyle w:val="ConsPlusNormal0"/>
        <w:widowControl/>
        <w:ind w:firstLine="540"/>
        <w:jc w:val="both"/>
        <w:rPr>
          <w:sz w:val="26"/>
          <w:szCs w:val="26"/>
        </w:rPr>
      </w:pPr>
      <w:r w:rsidRPr="005D5388">
        <w:rPr>
          <w:sz w:val="26"/>
          <w:szCs w:val="26"/>
        </w:rPr>
        <w:t xml:space="preserve">- </w:t>
      </w:r>
      <w:smartTag w:uri="urn:schemas-microsoft-com:office:smarttags" w:element="metricconverter">
        <w:smartTagPr>
          <w:attr w:name="ProductID" w:val="30 м"/>
        </w:smartTagPr>
        <w:r w:rsidRPr="005D5388">
          <w:rPr>
            <w:sz w:val="26"/>
            <w:szCs w:val="26"/>
          </w:rPr>
          <w:t>30 м</w:t>
        </w:r>
      </w:smartTag>
      <w:r w:rsidRPr="005D5388">
        <w:rPr>
          <w:sz w:val="26"/>
          <w:szCs w:val="26"/>
        </w:rPr>
        <w:t xml:space="preserve"> - для ВЛ напряжением 500 кВ;</w:t>
      </w:r>
    </w:p>
    <w:p w:rsidR="00BB43E4" w:rsidRPr="005D5388" w:rsidRDefault="00BB43E4" w:rsidP="00BB43E4">
      <w:pPr>
        <w:pStyle w:val="ConsPlusNormal0"/>
        <w:widowControl/>
        <w:ind w:firstLine="540"/>
        <w:jc w:val="both"/>
        <w:rPr>
          <w:sz w:val="26"/>
          <w:szCs w:val="26"/>
        </w:rPr>
      </w:pPr>
      <w:r w:rsidRPr="005D5388">
        <w:rPr>
          <w:sz w:val="26"/>
          <w:szCs w:val="26"/>
        </w:rPr>
        <w:t xml:space="preserve">- </w:t>
      </w:r>
      <w:smartTag w:uri="urn:schemas-microsoft-com:office:smarttags" w:element="metricconverter">
        <w:smartTagPr>
          <w:attr w:name="ProductID" w:val="40 м"/>
        </w:smartTagPr>
        <w:r w:rsidRPr="005D5388">
          <w:rPr>
            <w:sz w:val="26"/>
            <w:szCs w:val="26"/>
          </w:rPr>
          <w:t>40 м</w:t>
        </w:r>
      </w:smartTag>
      <w:r w:rsidRPr="005D5388">
        <w:rPr>
          <w:sz w:val="26"/>
          <w:szCs w:val="26"/>
        </w:rPr>
        <w:t xml:space="preserve"> - для ВЛ напряжением 750 кВ;</w:t>
      </w:r>
    </w:p>
    <w:p w:rsidR="00BB43E4" w:rsidRPr="005D5388" w:rsidRDefault="00BB43E4" w:rsidP="00BB43E4">
      <w:pPr>
        <w:pStyle w:val="ConsPlusNormal0"/>
        <w:widowControl/>
        <w:ind w:firstLine="540"/>
        <w:jc w:val="both"/>
        <w:rPr>
          <w:sz w:val="26"/>
          <w:szCs w:val="26"/>
        </w:rPr>
      </w:pPr>
      <w:r w:rsidRPr="005D5388">
        <w:rPr>
          <w:sz w:val="26"/>
          <w:szCs w:val="26"/>
        </w:rPr>
        <w:t xml:space="preserve">- </w:t>
      </w:r>
      <w:smartTag w:uri="urn:schemas-microsoft-com:office:smarttags" w:element="metricconverter">
        <w:smartTagPr>
          <w:attr w:name="ProductID" w:val="55 м"/>
        </w:smartTagPr>
        <w:r w:rsidRPr="005D5388">
          <w:rPr>
            <w:sz w:val="26"/>
            <w:szCs w:val="26"/>
          </w:rPr>
          <w:t>55 м</w:t>
        </w:r>
      </w:smartTag>
      <w:r w:rsidRPr="005D5388">
        <w:rPr>
          <w:sz w:val="26"/>
          <w:szCs w:val="26"/>
        </w:rPr>
        <w:t xml:space="preserve"> - для ВЛ напряжением 1150 кВ.</w:t>
      </w:r>
    </w:p>
    <w:p w:rsidR="00BB43E4" w:rsidRPr="005D5388" w:rsidRDefault="00BB43E4" w:rsidP="00BB43E4">
      <w:pPr>
        <w:pStyle w:val="ConsPlusNormal0"/>
        <w:widowControl/>
        <w:ind w:firstLine="540"/>
        <w:rPr>
          <w:b/>
          <w:bCs/>
          <w:sz w:val="26"/>
          <w:szCs w:val="26"/>
        </w:rPr>
      </w:pPr>
    </w:p>
    <w:p w:rsidR="00BB43E4" w:rsidRPr="005D5388" w:rsidRDefault="00BB43E4" w:rsidP="00BB43E4">
      <w:pPr>
        <w:pStyle w:val="ConsPlusNormal0"/>
        <w:widowControl/>
        <w:ind w:firstLine="540"/>
        <w:rPr>
          <w:sz w:val="26"/>
          <w:szCs w:val="26"/>
          <w:highlight w:val="yellow"/>
        </w:rPr>
      </w:pPr>
      <w:r w:rsidRPr="005D5388">
        <w:rPr>
          <w:b/>
          <w:bCs/>
          <w:sz w:val="26"/>
          <w:szCs w:val="26"/>
        </w:rPr>
        <w:t>28.4.5. Охранная зона и санитарно-защитная зона линий связи</w:t>
      </w:r>
      <w:r w:rsidRPr="005D5388">
        <w:rPr>
          <w:rStyle w:val="a7"/>
          <w:b/>
          <w:bCs/>
          <w:sz w:val="26"/>
          <w:szCs w:val="26"/>
        </w:rPr>
        <w:footnoteReference w:id="5"/>
      </w:r>
    </w:p>
    <w:p w:rsidR="00BB43E4" w:rsidRPr="005D5388" w:rsidRDefault="00BB43E4" w:rsidP="00BB43E4">
      <w:pPr>
        <w:pStyle w:val="ConsPlusNormal0"/>
        <w:widowControl/>
        <w:ind w:firstLine="540"/>
        <w:jc w:val="both"/>
        <w:rPr>
          <w:sz w:val="26"/>
          <w:szCs w:val="26"/>
        </w:rPr>
      </w:pPr>
      <w:r w:rsidRPr="005D5388">
        <w:rPr>
          <w:sz w:val="26"/>
          <w:szCs w:val="26"/>
        </w:rPr>
        <w:t>На трассах кабельных и воздушных линий связи и линий радиофикации:</w:t>
      </w:r>
    </w:p>
    <w:p w:rsidR="00BB43E4" w:rsidRPr="005D5388" w:rsidRDefault="00BB43E4" w:rsidP="00BB43E4">
      <w:pPr>
        <w:pStyle w:val="ConsPlusNormal0"/>
        <w:widowControl/>
        <w:ind w:firstLine="540"/>
        <w:jc w:val="both"/>
        <w:rPr>
          <w:sz w:val="26"/>
          <w:szCs w:val="26"/>
        </w:rPr>
      </w:pPr>
      <w:r w:rsidRPr="005D5388">
        <w:rPr>
          <w:sz w:val="26"/>
          <w:szCs w:val="26"/>
        </w:rPr>
        <w:t>1) Охранные зоны</w:t>
      </w:r>
    </w:p>
    <w:p w:rsidR="00BB43E4" w:rsidRPr="005D5388" w:rsidRDefault="00BB43E4" w:rsidP="00BB43E4">
      <w:pPr>
        <w:pStyle w:val="ConsPlusNormal0"/>
        <w:widowControl/>
        <w:ind w:firstLine="540"/>
        <w:jc w:val="both"/>
        <w:rPr>
          <w:sz w:val="26"/>
          <w:szCs w:val="26"/>
        </w:rPr>
      </w:pPr>
      <w:r w:rsidRPr="005D5388">
        <w:rPr>
          <w:sz w:val="26"/>
          <w:szCs w:val="26"/>
        </w:rPr>
        <w:t>а) устанавливаются охранные зоны:</w:t>
      </w:r>
    </w:p>
    <w:p w:rsidR="00BB43E4" w:rsidRPr="005D5388" w:rsidRDefault="00BB43E4" w:rsidP="00BB43E4">
      <w:pPr>
        <w:pStyle w:val="ConsPlusNormal0"/>
        <w:widowControl/>
        <w:ind w:firstLine="540"/>
        <w:jc w:val="both"/>
        <w:rPr>
          <w:sz w:val="26"/>
          <w:szCs w:val="26"/>
        </w:rPr>
      </w:pPr>
      <w:r w:rsidRPr="005D5388">
        <w:rPr>
          <w:sz w:val="26"/>
          <w:szCs w:val="26"/>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5D5388">
          <w:rPr>
            <w:sz w:val="26"/>
            <w:szCs w:val="26"/>
          </w:rPr>
          <w:t>2 метра</w:t>
        </w:r>
      </w:smartTag>
      <w:r w:rsidRPr="005D5388">
        <w:rPr>
          <w:sz w:val="26"/>
          <w:szCs w:val="26"/>
        </w:rPr>
        <w:t xml:space="preserve"> с каждой стороны;</w:t>
      </w:r>
    </w:p>
    <w:p w:rsidR="00BB43E4" w:rsidRPr="005D5388" w:rsidRDefault="00BB43E4" w:rsidP="00BB43E4">
      <w:pPr>
        <w:pStyle w:val="ConsPlusNormal0"/>
        <w:widowControl/>
        <w:ind w:firstLine="540"/>
        <w:jc w:val="both"/>
        <w:rPr>
          <w:sz w:val="26"/>
          <w:szCs w:val="26"/>
        </w:rPr>
      </w:pPr>
      <w:r w:rsidRPr="005D5388">
        <w:rPr>
          <w:sz w:val="26"/>
          <w:szCs w:val="26"/>
        </w:rPr>
        <w:t xml:space="preserve">для кабелей связи при переходах через судоходные реки, озера, водохранилища и каналы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на </w:t>
      </w:r>
      <w:smartTag w:uri="urn:schemas-microsoft-com:office:smarttags" w:element="metricconverter">
        <w:smartTagPr>
          <w:attr w:name="ProductID" w:val="100 метров"/>
        </w:smartTagPr>
        <w:r w:rsidRPr="005D5388">
          <w:rPr>
            <w:sz w:val="26"/>
            <w:szCs w:val="26"/>
          </w:rPr>
          <w:t>100 метров</w:t>
        </w:r>
      </w:smartTag>
      <w:r w:rsidRPr="005D5388">
        <w:rPr>
          <w:sz w:val="26"/>
          <w:szCs w:val="26"/>
        </w:rPr>
        <w:t xml:space="preserve"> с каждой стороны;</w:t>
      </w:r>
    </w:p>
    <w:p w:rsidR="00BB43E4" w:rsidRPr="005D5388" w:rsidRDefault="00BB43E4" w:rsidP="00BB43E4">
      <w:pPr>
        <w:pStyle w:val="ConsPlusNormal0"/>
        <w:widowControl/>
        <w:ind w:firstLine="540"/>
        <w:jc w:val="both"/>
        <w:rPr>
          <w:sz w:val="26"/>
          <w:szCs w:val="26"/>
        </w:rPr>
      </w:pPr>
      <w:r w:rsidRPr="005D5388">
        <w:rPr>
          <w:sz w:val="26"/>
          <w:szCs w:val="26"/>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w:t>
      </w:r>
      <w:smartTag w:uri="urn:schemas-microsoft-com:office:smarttags" w:element="metricconverter">
        <w:smartTagPr>
          <w:attr w:name="ProductID" w:val="3 метра"/>
        </w:smartTagPr>
        <w:r w:rsidRPr="005D5388">
          <w:rPr>
            <w:sz w:val="26"/>
            <w:szCs w:val="26"/>
          </w:rPr>
          <w:t>3 метра</w:t>
        </w:r>
      </w:smartTag>
      <w:r w:rsidRPr="005D5388">
        <w:rPr>
          <w:sz w:val="26"/>
          <w:szCs w:val="26"/>
        </w:rPr>
        <w:t xml:space="preserve"> и от контуров заземления не менее чем на </w:t>
      </w:r>
      <w:smartTag w:uri="urn:schemas-microsoft-com:office:smarttags" w:element="metricconverter">
        <w:smartTagPr>
          <w:attr w:name="ProductID" w:val="2 метра"/>
        </w:smartTagPr>
        <w:r w:rsidRPr="005D5388">
          <w:rPr>
            <w:sz w:val="26"/>
            <w:szCs w:val="26"/>
          </w:rPr>
          <w:t>2 метра</w:t>
        </w:r>
      </w:smartTag>
      <w:r w:rsidRPr="005D5388">
        <w:rPr>
          <w:sz w:val="26"/>
          <w:szCs w:val="26"/>
        </w:rPr>
        <w:t>;</w:t>
      </w:r>
    </w:p>
    <w:p w:rsidR="00BB43E4" w:rsidRPr="005D5388" w:rsidRDefault="00BB43E4" w:rsidP="00BB43E4">
      <w:pPr>
        <w:pStyle w:val="ConsPlusNormal0"/>
        <w:widowControl/>
        <w:ind w:firstLine="540"/>
        <w:jc w:val="both"/>
        <w:rPr>
          <w:sz w:val="26"/>
          <w:szCs w:val="26"/>
        </w:rPr>
      </w:pPr>
      <w:r w:rsidRPr="005D5388">
        <w:rPr>
          <w:sz w:val="26"/>
          <w:szCs w:val="26"/>
        </w:rPr>
        <w:t>б) создаются просеки в лесных массивах и зеленых насаждениях:</w:t>
      </w:r>
    </w:p>
    <w:p w:rsidR="00BB43E4" w:rsidRPr="005D5388" w:rsidRDefault="00BB43E4" w:rsidP="00BB43E4">
      <w:pPr>
        <w:pStyle w:val="ConsPlusNormal0"/>
        <w:widowControl/>
        <w:ind w:firstLine="540"/>
        <w:jc w:val="both"/>
        <w:rPr>
          <w:sz w:val="26"/>
          <w:szCs w:val="26"/>
        </w:rPr>
      </w:pPr>
      <w:r w:rsidRPr="005D5388">
        <w:rPr>
          <w:sz w:val="26"/>
          <w:szCs w:val="26"/>
        </w:rPr>
        <w:t xml:space="preserve">при высоте насаждений менее </w:t>
      </w:r>
      <w:smartTag w:uri="urn:schemas-microsoft-com:office:smarttags" w:element="metricconverter">
        <w:smartTagPr>
          <w:attr w:name="ProductID" w:val="4 метров"/>
        </w:smartTagPr>
        <w:r w:rsidRPr="005D5388">
          <w:rPr>
            <w:sz w:val="26"/>
            <w:szCs w:val="26"/>
          </w:rPr>
          <w:t>4 метров</w:t>
        </w:r>
      </w:smartTag>
      <w:r w:rsidRPr="005D5388">
        <w:rPr>
          <w:sz w:val="26"/>
          <w:szCs w:val="26"/>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4 метра"/>
        </w:smartTagPr>
        <w:r w:rsidRPr="005D5388">
          <w:rPr>
            <w:sz w:val="26"/>
            <w:szCs w:val="26"/>
          </w:rPr>
          <w:t>4 метра</w:t>
        </w:r>
      </w:smartTag>
      <w:r w:rsidRPr="005D5388">
        <w:rPr>
          <w:sz w:val="26"/>
          <w:szCs w:val="26"/>
        </w:rPr>
        <w:t xml:space="preserve"> (по </w:t>
      </w:r>
      <w:smartTag w:uri="urn:schemas-microsoft-com:office:smarttags" w:element="metricconverter">
        <w:smartTagPr>
          <w:attr w:name="ProductID" w:val="2 метра"/>
        </w:smartTagPr>
        <w:r w:rsidRPr="005D5388">
          <w:rPr>
            <w:sz w:val="26"/>
            <w:szCs w:val="26"/>
          </w:rPr>
          <w:t>2 метра</w:t>
        </w:r>
      </w:smartTag>
      <w:r w:rsidRPr="005D5388">
        <w:rPr>
          <w:sz w:val="26"/>
          <w:szCs w:val="26"/>
        </w:rPr>
        <w:t xml:space="preserve"> с каждой стороны от крайних проводов до ветвей деревьев);</w:t>
      </w:r>
    </w:p>
    <w:p w:rsidR="00BB43E4" w:rsidRPr="005D5388" w:rsidRDefault="00BB43E4" w:rsidP="00BB43E4">
      <w:pPr>
        <w:pStyle w:val="ConsPlusNormal0"/>
        <w:widowControl/>
        <w:ind w:firstLine="540"/>
        <w:jc w:val="both"/>
        <w:rPr>
          <w:sz w:val="26"/>
          <w:szCs w:val="26"/>
        </w:rPr>
      </w:pPr>
      <w:r w:rsidRPr="005D5388">
        <w:rPr>
          <w:sz w:val="26"/>
          <w:szCs w:val="26"/>
        </w:rPr>
        <w:t xml:space="preserve">при высоте насаждений более </w:t>
      </w:r>
      <w:smartTag w:uri="urn:schemas-microsoft-com:office:smarttags" w:element="metricconverter">
        <w:smartTagPr>
          <w:attr w:name="ProductID" w:val="4 метров"/>
        </w:smartTagPr>
        <w:r w:rsidRPr="005D5388">
          <w:rPr>
            <w:sz w:val="26"/>
            <w:szCs w:val="26"/>
          </w:rPr>
          <w:t>4 метров</w:t>
        </w:r>
      </w:smartTag>
      <w:r w:rsidRPr="005D5388">
        <w:rPr>
          <w:sz w:val="26"/>
          <w:szCs w:val="26"/>
        </w:rPr>
        <w:t xml:space="preserve"> - шириной не менее расстояния между крайними проводами воздушных линий связи и линий радиофикации плюс </w:t>
      </w:r>
      <w:smartTag w:uri="urn:schemas-microsoft-com:office:smarttags" w:element="metricconverter">
        <w:smartTagPr>
          <w:attr w:name="ProductID" w:val="6 метров"/>
        </w:smartTagPr>
        <w:r w:rsidRPr="005D5388">
          <w:rPr>
            <w:sz w:val="26"/>
            <w:szCs w:val="26"/>
          </w:rPr>
          <w:t>6 метров</w:t>
        </w:r>
      </w:smartTag>
      <w:r w:rsidRPr="005D5388">
        <w:rPr>
          <w:sz w:val="26"/>
          <w:szCs w:val="26"/>
        </w:rPr>
        <w:t xml:space="preserve"> (по </w:t>
      </w:r>
      <w:smartTag w:uri="urn:schemas-microsoft-com:office:smarttags" w:element="metricconverter">
        <w:smartTagPr>
          <w:attr w:name="ProductID" w:val="3 метра"/>
        </w:smartTagPr>
        <w:r w:rsidRPr="005D5388">
          <w:rPr>
            <w:sz w:val="26"/>
            <w:szCs w:val="26"/>
          </w:rPr>
          <w:t>3 метра</w:t>
        </w:r>
      </w:smartTag>
      <w:r w:rsidRPr="005D5388">
        <w:rPr>
          <w:sz w:val="26"/>
          <w:szCs w:val="26"/>
        </w:rPr>
        <w:t xml:space="preserve"> с каждой стороны от крайних проводов до ветвей деревьев);</w:t>
      </w:r>
    </w:p>
    <w:p w:rsidR="00BB43E4" w:rsidRPr="005D5388" w:rsidRDefault="00BB43E4" w:rsidP="00BB43E4">
      <w:pPr>
        <w:pStyle w:val="ConsPlusNormal0"/>
        <w:widowControl/>
        <w:ind w:firstLine="540"/>
        <w:jc w:val="both"/>
        <w:rPr>
          <w:sz w:val="26"/>
          <w:szCs w:val="26"/>
        </w:rPr>
      </w:pPr>
      <w:r w:rsidRPr="005D5388">
        <w:rPr>
          <w:sz w:val="26"/>
          <w:szCs w:val="26"/>
        </w:rPr>
        <w:t xml:space="preserve">вдоль трассы кабеля связи - шириной не менее </w:t>
      </w:r>
      <w:smartTag w:uri="urn:schemas-microsoft-com:office:smarttags" w:element="metricconverter">
        <w:smartTagPr>
          <w:attr w:name="ProductID" w:val="6 метров"/>
        </w:smartTagPr>
        <w:r w:rsidRPr="005D5388">
          <w:rPr>
            <w:sz w:val="26"/>
            <w:szCs w:val="26"/>
          </w:rPr>
          <w:t>6 метров</w:t>
        </w:r>
      </w:smartTag>
      <w:r w:rsidRPr="005D5388">
        <w:rPr>
          <w:sz w:val="26"/>
          <w:szCs w:val="26"/>
        </w:rPr>
        <w:t xml:space="preserve"> (по </w:t>
      </w:r>
      <w:smartTag w:uri="urn:schemas-microsoft-com:office:smarttags" w:element="metricconverter">
        <w:smartTagPr>
          <w:attr w:name="ProductID" w:val="3 метра"/>
        </w:smartTagPr>
        <w:r w:rsidRPr="005D5388">
          <w:rPr>
            <w:sz w:val="26"/>
            <w:szCs w:val="26"/>
          </w:rPr>
          <w:t>3 метра</w:t>
        </w:r>
      </w:smartTag>
      <w:r w:rsidRPr="005D5388">
        <w:rPr>
          <w:sz w:val="26"/>
          <w:szCs w:val="26"/>
        </w:rPr>
        <w:t xml:space="preserve"> с каждой стороны от кабеля связи);</w:t>
      </w:r>
    </w:p>
    <w:p w:rsidR="00BB43E4" w:rsidRPr="005D5388" w:rsidRDefault="00BB43E4" w:rsidP="00BB43E4">
      <w:pPr>
        <w:pStyle w:val="ConsPlusNormal0"/>
        <w:widowControl/>
        <w:ind w:firstLine="540"/>
        <w:jc w:val="both"/>
        <w:rPr>
          <w:sz w:val="26"/>
          <w:szCs w:val="26"/>
        </w:rPr>
      </w:pPr>
      <w:r w:rsidRPr="005D5388">
        <w:rPr>
          <w:sz w:val="26"/>
          <w:szCs w:val="26"/>
        </w:rPr>
        <w:lastRenderedPageBreak/>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BB43E4" w:rsidRPr="005D5388" w:rsidRDefault="00BB43E4" w:rsidP="00BB43E4">
      <w:pPr>
        <w:pStyle w:val="ConsPlusNormal0"/>
        <w:widowControl/>
        <w:ind w:firstLine="540"/>
        <w:jc w:val="both"/>
        <w:rPr>
          <w:sz w:val="26"/>
          <w:szCs w:val="26"/>
        </w:rPr>
      </w:pPr>
      <w:r w:rsidRPr="005D5388">
        <w:rPr>
          <w:sz w:val="26"/>
          <w:szCs w:val="26"/>
        </w:rPr>
        <w:t>3) Уровни электромагнитных излучений не должны превышать предельно допустимые уровни (далее - ПДУ) согласно приложению 1 к СанПиН 2.1.8/2.2.4.1383-03.</w:t>
      </w:r>
    </w:p>
    <w:p w:rsidR="00BB43E4" w:rsidRPr="005D5388" w:rsidRDefault="00BB43E4" w:rsidP="00BB43E4">
      <w:pPr>
        <w:pStyle w:val="ConsPlusNormal0"/>
        <w:widowControl/>
        <w:ind w:firstLine="540"/>
        <w:jc w:val="both"/>
        <w:rPr>
          <w:sz w:val="26"/>
          <w:szCs w:val="26"/>
        </w:rPr>
      </w:pPr>
      <w:r w:rsidRPr="005D5388">
        <w:rPr>
          <w:sz w:val="26"/>
          <w:szCs w:val="26"/>
        </w:rPr>
        <w:t xml:space="preserve">Границы санитарно-защитных зон определяются на высоте </w:t>
      </w:r>
      <w:smartTag w:uri="urn:schemas-microsoft-com:office:smarttags" w:element="metricconverter">
        <w:smartTagPr>
          <w:attr w:name="ProductID" w:val="2 м"/>
        </w:smartTagPr>
        <w:r w:rsidRPr="005D5388">
          <w:rPr>
            <w:sz w:val="26"/>
            <w:szCs w:val="26"/>
          </w:rPr>
          <w:t>2 м</w:t>
        </w:r>
      </w:smartTag>
      <w:r w:rsidRPr="005D5388">
        <w:rPr>
          <w:sz w:val="26"/>
          <w:szCs w:val="26"/>
        </w:rPr>
        <w:t xml:space="preserve"> от поверхности земли по ПДУ.</w:t>
      </w:r>
    </w:p>
    <w:p w:rsidR="00BB43E4" w:rsidRPr="005D5388" w:rsidRDefault="00BB43E4" w:rsidP="00BB43E4">
      <w:pPr>
        <w:pStyle w:val="ConsPlusNormal0"/>
        <w:widowControl/>
        <w:ind w:firstLine="709"/>
        <w:jc w:val="both"/>
        <w:rPr>
          <w:sz w:val="26"/>
          <w:szCs w:val="26"/>
        </w:rPr>
      </w:pPr>
      <w:r w:rsidRPr="005D5388">
        <w:rPr>
          <w:sz w:val="26"/>
          <w:szCs w:val="26"/>
        </w:rPr>
        <w:t xml:space="preserve">Зона ограничения представляет собой территорию, на внешних границах которой на высоте от поверхности земли более </w:t>
      </w:r>
      <w:smartTag w:uri="urn:schemas-microsoft-com:office:smarttags" w:element="metricconverter">
        <w:smartTagPr>
          <w:attr w:name="ProductID" w:val="2 м"/>
        </w:smartTagPr>
        <w:r w:rsidRPr="005D5388">
          <w:rPr>
            <w:sz w:val="26"/>
            <w:szCs w:val="26"/>
          </w:rPr>
          <w:t>2 м</w:t>
        </w:r>
      </w:smartTag>
      <w:r w:rsidRPr="005D5388">
        <w:rPr>
          <w:sz w:val="26"/>
          <w:szCs w:val="26"/>
        </w:rPr>
        <w:t xml:space="preserve">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BB43E4" w:rsidRPr="005D5388" w:rsidRDefault="00BB43E4" w:rsidP="00BB43E4">
      <w:pPr>
        <w:rPr>
          <w:rFonts w:cs="Arial"/>
          <w:b/>
          <w:bCs/>
          <w:sz w:val="26"/>
          <w:szCs w:val="26"/>
        </w:rPr>
      </w:pPr>
    </w:p>
    <w:p w:rsidR="00BB43E4" w:rsidRPr="005D5388" w:rsidRDefault="00BB43E4" w:rsidP="00BB43E4">
      <w:pPr>
        <w:ind w:firstLine="709"/>
        <w:rPr>
          <w:rFonts w:cs="Arial"/>
          <w:b/>
          <w:bCs/>
          <w:iCs/>
          <w:kern w:val="2"/>
          <w:sz w:val="26"/>
          <w:szCs w:val="26"/>
          <w:lang w:eastAsia="ar-SA"/>
        </w:rPr>
      </w:pPr>
      <w:r w:rsidRPr="005D5388">
        <w:rPr>
          <w:rFonts w:cs="Arial"/>
          <w:b/>
          <w:bCs/>
          <w:sz w:val="26"/>
          <w:szCs w:val="26"/>
        </w:rPr>
        <w:t xml:space="preserve">28.5. </w:t>
      </w:r>
      <w:r w:rsidRPr="005D5388">
        <w:rPr>
          <w:rFonts w:cs="Arial"/>
          <w:b/>
          <w:bCs/>
          <w:iCs/>
          <w:kern w:val="2"/>
          <w:sz w:val="26"/>
          <w:szCs w:val="26"/>
          <w:lang w:eastAsia="ar-SA"/>
        </w:rPr>
        <w:t>Ограничения по воздействию природных и техногенных факторов</w:t>
      </w:r>
    </w:p>
    <w:p w:rsidR="00BB43E4" w:rsidRPr="005D5388" w:rsidRDefault="00BB43E4" w:rsidP="00BB43E4">
      <w:pPr>
        <w:ind w:firstLine="709"/>
        <w:rPr>
          <w:rFonts w:cs="Arial"/>
          <w:b/>
          <w:bCs/>
          <w:iCs/>
          <w:kern w:val="2"/>
          <w:sz w:val="26"/>
          <w:szCs w:val="26"/>
          <w:lang w:eastAsia="ar-SA"/>
        </w:rPr>
      </w:pPr>
    </w:p>
    <w:p w:rsidR="00BB43E4" w:rsidRPr="005D5388" w:rsidRDefault="00BB43E4" w:rsidP="00BB43E4">
      <w:pPr>
        <w:pStyle w:val="ConsPlusNormal0"/>
        <w:widowControl/>
        <w:ind w:firstLine="540"/>
        <w:outlineLvl w:val="3"/>
        <w:rPr>
          <w:b/>
          <w:sz w:val="26"/>
          <w:szCs w:val="26"/>
        </w:rPr>
      </w:pPr>
      <w:r w:rsidRPr="005D5388">
        <w:rPr>
          <w:b/>
          <w:sz w:val="26"/>
          <w:szCs w:val="26"/>
        </w:rPr>
        <w:t>28.5.1. Зоны подтопления грунтовыми водами</w:t>
      </w:r>
    </w:p>
    <w:p w:rsidR="00BB43E4" w:rsidRPr="005D5388" w:rsidRDefault="00BB43E4" w:rsidP="00BB43E4">
      <w:pPr>
        <w:pStyle w:val="ConsPlusNormal0"/>
        <w:widowControl/>
        <w:ind w:firstLine="540"/>
        <w:outlineLvl w:val="3"/>
        <w:rPr>
          <w:sz w:val="26"/>
          <w:szCs w:val="26"/>
        </w:rPr>
      </w:pPr>
      <w:r w:rsidRPr="005D5388">
        <w:rPr>
          <w:sz w:val="26"/>
          <w:szCs w:val="26"/>
        </w:rPr>
        <w:t>Защита от подтопления должна включать в себя:</w:t>
      </w:r>
    </w:p>
    <w:p w:rsidR="00BB43E4" w:rsidRPr="005D5388" w:rsidRDefault="00BB43E4" w:rsidP="00BB43E4">
      <w:pPr>
        <w:pStyle w:val="ConsPlusNormal0"/>
        <w:widowControl/>
        <w:numPr>
          <w:ilvl w:val="0"/>
          <w:numId w:val="5"/>
        </w:numPr>
        <w:ind w:left="0" w:firstLine="709"/>
        <w:jc w:val="both"/>
        <w:rPr>
          <w:sz w:val="26"/>
          <w:szCs w:val="26"/>
        </w:rPr>
      </w:pPr>
      <w:r w:rsidRPr="005D5388">
        <w:rPr>
          <w:sz w:val="26"/>
          <w:szCs w:val="26"/>
        </w:rPr>
        <w:t>локальную защиту зданий, сооружений, грунтов оснований и защиту застроенной территории в целом;</w:t>
      </w:r>
    </w:p>
    <w:p w:rsidR="00BB43E4" w:rsidRPr="005D5388" w:rsidRDefault="00BB43E4" w:rsidP="00BB43E4">
      <w:pPr>
        <w:pStyle w:val="ConsPlusNormal0"/>
        <w:widowControl/>
        <w:numPr>
          <w:ilvl w:val="0"/>
          <w:numId w:val="5"/>
        </w:numPr>
        <w:ind w:left="0" w:firstLine="709"/>
        <w:jc w:val="both"/>
        <w:rPr>
          <w:sz w:val="26"/>
          <w:szCs w:val="26"/>
        </w:rPr>
      </w:pPr>
      <w:r w:rsidRPr="005D5388">
        <w:rPr>
          <w:sz w:val="26"/>
          <w:szCs w:val="26"/>
        </w:rPr>
        <w:t>водоотведение;</w:t>
      </w:r>
    </w:p>
    <w:p w:rsidR="00BB43E4" w:rsidRPr="005D5388" w:rsidRDefault="00BB43E4" w:rsidP="00BB43E4">
      <w:pPr>
        <w:pStyle w:val="ConsPlusNormal0"/>
        <w:widowControl/>
        <w:numPr>
          <w:ilvl w:val="0"/>
          <w:numId w:val="5"/>
        </w:numPr>
        <w:ind w:left="0" w:firstLine="709"/>
        <w:jc w:val="both"/>
        <w:rPr>
          <w:sz w:val="26"/>
          <w:szCs w:val="26"/>
        </w:rPr>
      </w:pPr>
      <w:r w:rsidRPr="005D5388">
        <w:rPr>
          <w:sz w:val="26"/>
          <w:szCs w:val="26"/>
        </w:rPr>
        <w:t>утилизацию (при необходимости очистки) дренажных вод;</w:t>
      </w:r>
    </w:p>
    <w:p w:rsidR="00BB43E4" w:rsidRPr="005D5388" w:rsidRDefault="00BB43E4" w:rsidP="00BB43E4">
      <w:pPr>
        <w:pStyle w:val="ConsPlusNormal0"/>
        <w:widowControl/>
        <w:numPr>
          <w:ilvl w:val="0"/>
          <w:numId w:val="5"/>
        </w:numPr>
        <w:ind w:left="0" w:firstLine="709"/>
        <w:jc w:val="both"/>
        <w:rPr>
          <w:sz w:val="26"/>
          <w:szCs w:val="26"/>
        </w:rPr>
      </w:pPr>
      <w:r w:rsidRPr="005D5388">
        <w:rPr>
          <w:sz w:val="26"/>
          <w:szCs w:val="26"/>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BB43E4" w:rsidRPr="005D5388" w:rsidRDefault="00BB43E4" w:rsidP="00BB43E4">
      <w:pPr>
        <w:pStyle w:val="ConsPlusNormal0"/>
        <w:widowControl/>
        <w:ind w:firstLine="709"/>
        <w:jc w:val="both"/>
        <w:rPr>
          <w:sz w:val="26"/>
          <w:szCs w:val="26"/>
        </w:rPr>
      </w:pPr>
      <w:r w:rsidRPr="005D5388">
        <w:rPr>
          <w:sz w:val="26"/>
          <w:szCs w:val="26"/>
        </w:rPr>
        <w:t xml:space="preserve">Указанные мероприятия должны обеспечивать в соответствии со СНиП 2.06.15-85 понижение уровня грунтовых вод на территории: капитальной застройки - не менее </w:t>
      </w:r>
      <w:smartTag w:uri="urn:schemas-microsoft-com:office:smarttags" w:element="metricconverter">
        <w:smartTagPr>
          <w:attr w:name="ProductID" w:val="2 м"/>
        </w:smartTagPr>
        <w:r w:rsidRPr="005D5388">
          <w:rPr>
            <w:sz w:val="26"/>
            <w:szCs w:val="26"/>
          </w:rPr>
          <w:t>2 м</w:t>
        </w:r>
      </w:smartTag>
      <w:r w:rsidRPr="005D5388">
        <w:rPr>
          <w:sz w:val="26"/>
          <w:szCs w:val="26"/>
        </w:rPr>
        <w:t xml:space="preserve"> от проектной отметки поверхности: стадионов, парков, скверов и других зеленых насаждений - не менее </w:t>
      </w:r>
      <w:smartTag w:uri="urn:schemas-microsoft-com:office:smarttags" w:element="metricconverter">
        <w:smartTagPr>
          <w:attr w:name="ProductID" w:val="1 м"/>
        </w:smartTagPr>
        <w:r w:rsidRPr="005D5388">
          <w:rPr>
            <w:sz w:val="26"/>
            <w:szCs w:val="26"/>
          </w:rPr>
          <w:t>1 м</w:t>
        </w:r>
      </w:smartTag>
      <w:r w:rsidRPr="005D5388">
        <w:rPr>
          <w:sz w:val="26"/>
          <w:szCs w:val="26"/>
        </w:rPr>
        <w:t xml:space="preserve">.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5D5388">
          <w:rPr>
            <w:sz w:val="26"/>
            <w:szCs w:val="26"/>
          </w:rPr>
          <w:t>1 м</w:t>
        </w:r>
      </w:smartTag>
      <w:r w:rsidRPr="005D5388">
        <w:rPr>
          <w:sz w:val="26"/>
          <w:szCs w:val="26"/>
        </w:rPr>
        <w:t>; на проезжих частях улиц толщина слоя минеральных грунтов должна быть установлена в зависимости от интенсивности движения транспорта.</w:t>
      </w:r>
    </w:p>
    <w:p w:rsidR="00BB43E4" w:rsidRPr="005D5388" w:rsidRDefault="00BB43E4" w:rsidP="00BB43E4">
      <w:pPr>
        <w:pStyle w:val="ConsPlusNormal0"/>
        <w:widowControl/>
        <w:ind w:firstLine="709"/>
        <w:jc w:val="both"/>
        <w:rPr>
          <w:sz w:val="26"/>
          <w:szCs w:val="26"/>
        </w:rPr>
      </w:pPr>
    </w:p>
    <w:p w:rsidR="00BB43E4" w:rsidRPr="005D5388" w:rsidRDefault="00BB43E4" w:rsidP="00BB43E4">
      <w:pPr>
        <w:ind w:firstLine="680"/>
        <w:rPr>
          <w:rFonts w:cs="Arial"/>
          <w:b/>
          <w:bCs/>
          <w:iCs/>
          <w:sz w:val="26"/>
          <w:szCs w:val="26"/>
        </w:rPr>
      </w:pPr>
      <w:r w:rsidRPr="005D5388">
        <w:rPr>
          <w:rFonts w:cs="Arial"/>
          <w:b/>
          <w:bCs/>
          <w:sz w:val="26"/>
          <w:szCs w:val="26"/>
        </w:rPr>
        <w:t>28.5.2. Зона затопления паводком 1% обеспеченности</w:t>
      </w:r>
    </w:p>
    <w:p w:rsidR="00BB43E4" w:rsidRPr="005D5388" w:rsidRDefault="00BB43E4" w:rsidP="00BB43E4">
      <w:pPr>
        <w:pStyle w:val="ConsPlusNormal0"/>
        <w:widowControl/>
        <w:ind w:firstLine="540"/>
        <w:jc w:val="both"/>
        <w:rPr>
          <w:sz w:val="26"/>
          <w:szCs w:val="26"/>
        </w:rPr>
      </w:pPr>
      <w:r w:rsidRPr="005D5388">
        <w:rPr>
          <w:sz w:val="26"/>
          <w:szCs w:val="26"/>
        </w:rPr>
        <w:t xml:space="preserve">Территории населенных пунктов, расположенных на прибрежных участках должны быть защищены от затопления паводковыми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5D5388">
          <w:rPr>
            <w:sz w:val="26"/>
            <w:szCs w:val="26"/>
          </w:rPr>
          <w:t>0,5 м</w:t>
        </w:r>
      </w:smartTag>
      <w:r w:rsidRPr="005D5388">
        <w:rPr>
          <w:sz w:val="26"/>
          <w:szCs w:val="26"/>
        </w:rPr>
        <w:t xml:space="preserve"> выше расчетного горизонта высоких вод. Превышение гребня дамбы обвалования над </w:t>
      </w:r>
      <w:r w:rsidRPr="005D5388">
        <w:rPr>
          <w:sz w:val="26"/>
          <w:szCs w:val="26"/>
        </w:rPr>
        <w:lastRenderedPageBreak/>
        <w:t>расчетным уровнем следует устанавливать в зависимости от класса сооружений согласно СНиП 2.06.15-85 и СНиП 33-01-2003.</w:t>
      </w:r>
    </w:p>
    <w:p w:rsidR="00BB43E4" w:rsidRPr="005D5388" w:rsidRDefault="00BB43E4" w:rsidP="00BB43E4">
      <w:pPr>
        <w:pStyle w:val="ConsPlusNormal0"/>
        <w:widowControl/>
        <w:ind w:firstLine="709"/>
        <w:jc w:val="both"/>
        <w:rPr>
          <w:sz w:val="26"/>
          <w:szCs w:val="26"/>
        </w:rPr>
      </w:pPr>
    </w:p>
    <w:p w:rsidR="00BB43E4" w:rsidRPr="005D5388" w:rsidRDefault="00BB43E4" w:rsidP="00BB43E4">
      <w:pPr>
        <w:pStyle w:val="ConsPlusNormal0"/>
        <w:widowControl/>
        <w:ind w:firstLine="540"/>
        <w:outlineLvl w:val="3"/>
        <w:rPr>
          <w:b/>
          <w:sz w:val="26"/>
          <w:szCs w:val="26"/>
        </w:rPr>
      </w:pPr>
      <w:r w:rsidRPr="005D5388">
        <w:rPr>
          <w:b/>
          <w:sz w:val="26"/>
          <w:szCs w:val="26"/>
        </w:rPr>
        <w:t>28.5.3. Территории подверженные экзогенным геологическим процессам: овражные и прибрежно-склоновые (в т. ч. оползневые) территории;</w:t>
      </w:r>
    </w:p>
    <w:p w:rsidR="00BB43E4" w:rsidRPr="005D5388" w:rsidRDefault="00BB43E4" w:rsidP="00BB43E4">
      <w:pPr>
        <w:pStyle w:val="ConsPlusNormal0"/>
        <w:widowControl/>
        <w:ind w:firstLine="709"/>
        <w:jc w:val="both"/>
        <w:rPr>
          <w:sz w:val="26"/>
          <w:szCs w:val="26"/>
        </w:rPr>
      </w:pPr>
      <w:r w:rsidRPr="005D5388">
        <w:rPr>
          <w:sz w:val="26"/>
          <w:szCs w:val="26"/>
        </w:rPr>
        <w:t>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BB43E4" w:rsidRPr="005D5388" w:rsidRDefault="00BB43E4" w:rsidP="00BB43E4">
      <w:pPr>
        <w:pStyle w:val="ConsPlusNormal0"/>
        <w:widowControl/>
        <w:numPr>
          <w:ilvl w:val="0"/>
          <w:numId w:val="1"/>
        </w:numPr>
        <w:ind w:left="0" w:firstLine="709"/>
        <w:jc w:val="both"/>
        <w:rPr>
          <w:sz w:val="26"/>
          <w:szCs w:val="26"/>
        </w:rPr>
      </w:pPr>
      <w:r w:rsidRPr="005D5388">
        <w:rPr>
          <w:sz w:val="26"/>
          <w:szCs w:val="26"/>
        </w:rPr>
        <w:t>изменение рельефа склона в целях повышения его устойчивости;</w:t>
      </w:r>
    </w:p>
    <w:p w:rsidR="00BB43E4" w:rsidRPr="005D5388" w:rsidRDefault="00BB43E4" w:rsidP="00BB43E4">
      <w:pPr>
        <w:pStyle w:val="ConsPlusNormal0"/>
        <w:widowControl/>
        <w:numPr>
          <w:ilvl w:val="0"/>
          <w:numId w:val="1"/>
        </w:numPr>
        <w:ind w:left="0" w:firstLine="709"/>
        <w:jc w:val="both"/>
        <w:rPr>
          <w:sz w:val="26"/>
          <w:szCs w:val="26"/>
        </w:rPr>
      </w:pPr>
      <w:r w:rsidRPr="005D5388">
        <w:rPr>
          <w:sz w:val="26"/>
          <w:szCs w:val="26"/>
        </w:rPr>
        <w:t>регулирование стока поверхностных вод с помощью вертикальной планировки территории и устройства системы поверхностного водоотвода;</w:t>
      </w:r>
    </w:p>
    <w:p w:rsidR="00BB43E4" w:rsidRPr="005D5388" w:rsidRDefault="00BB43E4" w:rsidP="00BB43E4">
      <w:pPr>
        <w:pStyle w:val="ConsPlusNormal0"/>
        <w:widowControl/>
        <w:numPr>
          <w:ilvl w:val="0"/>
          <w:numId w:val="1"/>
        </w:numPr>
        <w:ind w:left="0" w:firstLine="709"/>
        <w:jc w:val="both"/>
        <w:rPr>
          <w:sz w:val="26"/>
          <w:szCs w:val="26"/>
        </w:rPr>
      </w:pPr>
      <w:r w:rsidRPr="005D5388">
        <w:rPr>
          <w:sz w:val="26"/>
          <w:szCs w:val="26"/>
        </w:rPr>
        <w:t>предотвращение инфильтрации воды в грунт и эрозионных процессов;</w:t>
      </w:r>
    </w:p>
    <w:p w:rsidR="00BB43E4" w:rsidRPr="005D5388" w:rsidRDefault="00BB43E4" w:rsidP="00BB43E4">
      <w:pPr>
        <w:pStyle w:val="ConsPlusNormal0"/>
        <w:widowControl/>
        <w:numPr>
          <w:ilvl w:val="0"/>
          <w:numId w:val="1"/>
        </w:numPr>
        <w:ind w:left="0" w:firstLine="709"/>
        <w:jc w:val="both"/>
        <w:rPr>
          <w:sz w:val="26"/>
          <w:szCs w:val="26"/>
        </w:rPr>
      </w:pPr>
      <w:r w:rsidRPr="005D5388">
        <w:rPr>
          <w:sz w:val="26"/>
          <w:szCs w:val="26"/>
        </w:rPr>
        <w:t>искусственное понижение уровня подземных вод;</w:t>
      </w:r>
    </w:p>
    <w:p w:rsidR="00BB43E4" w:rsidRPr="005D5388" w:rsidRDefault="00BB43E4" w:rsidP="00BB43E4">
      <w:pPr>
        <w:pStyle w:val="ConsPlusNormal0"/>
        <w:widowControl/>
        <w:numPr>
          <w:ilvl w:val="0"/>
          <w:numId w:val="1"/>
        </w:numPr>
        <w:ind w:left="0" w:firstLine="709"/>
        <w:jc w:val="both"/>
        <w:rPr>
          <w:sz w:val="26"/>
          <w:szCs w:val="26"/>
        </w:rPr>
      </w:pPr>
      <w:r w:rsidRPr="005D5388">
        <w:rPr>
          <w:sz w:val="26"/>
          <w:szCs w:val="26"/>
        </w:rPr>
        <w:t>агролесомелиорация;</w:t>
      </w:r>
    </w:p>
    <w:p w:rsidR="00BB43E4" w:rsidRPr="005D5388" w:rsidRDefault="00BB43E4" w:rsidP="00BB43E4">
      <w:pPr>
        <w:pStyle w:val="ConsPlusNormal0"/>
        <w:widowControl/>
        <w:numPr>
          <w:ilvl w:val="0"/>
          <w:numId w:val="1"/>
        </w:numPr>
        <w:ind w:left="0" w:firstLine="709"/>
        <w:jc w:val="both"/>
        <w:rPr>
          <w:sz w:val="26"/>
          <w:szCs w:val="26"/>
        </w:rPr>
      </w:pPr>
      <w:r w:rsidRPr="005D5388">
        <w:rPr>
          <w:sz w:val="26"/>
          <w:szCs w:val="26"/>
        </w:rPr>
        <w:t>закрепление грунтов (в том числе армированием);</w:t>
      </w:r>
    </w:p>
    <w:p w:rsidR="00BB43E4" w:rsidRPr="005D5388" w:rsidRDefault="00BB43E4" w:rsidP="00BB43E4">
      <w:pPr>
        <w:pStyle w:val="ConsPlusNormal0"/>
        <w:widowControl/>
        <w:numPr>
          <w:ilvl w:val="0"/>
          <w:numId w:val="1"/>
        </w:numPr>
        <w:ind w:left="0" w:firstLine="709"/>
        <w:jc w:val="both"/>
        <w:rPr>
          <w:sz w:val="26"/>
          <w:szCs w:val="26"/>
        </w:rPr>
      </w:pPr>
      <w:r w:rsidRPr="005D5388">
        <w:rPr>
          <w:sz w:val="26"/>
          <w:szCs w:val="26"/>
        </w:rPr>
        <w:t>удерживающих сооружений;</w:t>
      </w:r>
    </w:p>
    <w:p w:rsidR="00BB43E4" w:rsidRPr="005D5388" w:rsidRDefault="00BB43E4" w:rsidP="00BB43E4">
      <w:pPr>
        <w:pStyle w:val="ConsPlusNormal0"/>
        <w:widowControl/>
        <w:numPr>
          <w:ilvl w:val="0"/>
          <w:numId w:val="1"/>
        </w:numPr>
        <w:ind w:left="0" w:firstLine="709"/>
        <w:jc w:val="both"/>
        <w:rPr>
          <w:sz w:val="26"/>
          <w:szCs w:val="26"/>
        </w:rPr>
      </w:pPr>
      <w:r w:rsidRPr="005D5388">
        <w:rPr>
          <w:sz w:val="26"/>
          <w:szCs w:val="26"/>
        </w:rPr>
        <w:t>террасирование склонов;</w:t>
      </w:r>
    </w:p>
    <w:p w:rsidR="00BB43E4" w:rsidRPr="005D5388" w:rsidRDefault="00BB43E4" w:rsidP="00BB43E4">
      <w:pPr>
        <w:pStyle w:val="ConsPlusNormal0"/>
        <w:widowControl/>
        <w:numPr>
          <w:ilvl w:val="0"/>
          <w:numId w:val="1"/>
        </w:numPr>
        <w:ind w:left="0" w:firstLine="709"/>
        <w:jc w:val="both"/>
        <w:rPr>
          <w:sz w:val="26"/>
          <w:szCs w:val="26"/>
        </w:rPr>
      </w:pPr>
      <w:r w:rsidRPr="005D5388">
        <w:rPr>
          <w:sz w:val="26"/>
          <w:szCs w:val="26"/>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BB43E4" w:rsidRPr="005D5388" w:rsidRDefault="00BB43E4" w:rsidP="00BB43E4">
      <w:pPr>
        <w:pStyle w:val="ConsPlusNormal0"/>
        <w:widowControl/>
        <w:ind w:firstLine="540"/>
        <w:jc w:val="center"/>
        <w:outlineLvl w:val="3"/>
        <w:rPr>
          <w:b/>
          <w:bCs/>
          <w:sz w:val="26"/>
          <w:szCs w:val="26"/>
        </w:rPr>
      </w:pPr>
    </w:p>
    <w:p w:rsidR="00BB43E4" w:rsidRPr="005D5388" w:rsidRDefault="00BB43E4" w:rsidP="00BB43E4">
      <w:pPr>
        <w:pStyle w:val="ConsPlusNormal0"/>
        <w:widowControl/>
        <w:ind w:firstLine="540"/>
        <w:outlineLvl w:val="3"/>
        <w:rPr>
          <w:b/>
          <w:bCs/>
          <w:sz w:val="26"/>
          <w:szCs w:val="26"/>
        </w:rPr>
      </w:pPr>
      <w:r w:rsidRPr="005D5388">
        <w:rPr>
          <w:b/>
          <w:bCs/>
          <w:sz w:val="26"/>
          <w:szCs w:val="26"/>
        </w:rPr>
        <w:t xml:space="preserve">28.5.4. </w:t>
      </w:r>
      <w:r w:rsidRPr="005D5388">
        <w:rPr>
          <w:b/>
          <w:sz w:val="26"/>
          <w:szCs w:val="26"/>
        </w:rPr>
        <w:t>Карстовые проявления</w:t>
      </w:r>
    </w:p>
    <w:p w:rsidR="00BB43E4" w:rsidRPr="005D5388" w:rsidRDefault="00BB43E4" w:rsidP="00BB43E4">
      <w:pPr>
        <w:pStyle w:val="ConsPlusNormal0"/>
        <w:widowControl/>
        <w:ind w:firstLine="540"/>
        <w:jc w:val="both"/>
        <w:rPr>
          <w:sz w:val="26"/>
          <w:szCs w:val="26"/>
        </w:rPr>
      </w:pPr>
      <w:r w:rsidRPr="005D5388">
        <w:rPr>
          <w:sz w:val="26"/>
          <w:szCs w:val="26"/>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BB43E4" w:rsidRPr="005D5388" w:rsidRDefault="00BB43E4" w:rsidP="00BB43E4">
      <w:pPr>
        <w:pStyle w:val="ConsPlusNormal0"/>
        <w:widowControl/>
        <w:ind w:firstLine="540"/>
        <w:jc w:val="both"/>
        <w:rPr>
          <w:sz w:val="26"/>
          <w:szCs w:val="26"/>
        </w:rPr>
      </w:pPr>
      <w:r w:rsidRPr="005D5388">
        <w:rPr>
          <w:sz w:val="26"/>
          <w:szCs w:val="26"/>
        </w:rPr>
        <w:t>В состав планировочных мероприятий входят:</w:t>
      </w:r>
    </w:p>
    <w:p w:rsidR="00BB43E4" w:rsidRPr="005D5388" w:rsidRDefault="00BB43E4" w:rsidP="00BB43E4">
      <w:pPr>
        <w:pStyle w:val="ConsPlusNormal0"/>
        <w:widowControl/>
        <w:numPr>
          <w:ilvl w:val="0"/>
          <w:numId w:val="6"/>
        </w:numPr>
        <w:jc w:val="both"/>
        <w:rPr>
          <w:sz w:val="26"/>
          <w:szCs w:val="26"/>
        </w:rPr>
      </w:pPr>
      <w:r w:rsidRPr="005D5388">
        <w:rPr>
          <w:sz w:val="26"/>
          <w:szCs w:val="26"/>
        </w:rPr>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BB43E4" w:rsidRPr="005D5388" w:rsidRDefault="00BB43E4" w:rsidP="00BB43E4">
      <w:pPr>
        <w:pStyle w:val="ConsPlusNormal0"/>
        <w:widowControl/>
        <w:numPr>
          <w:ilvl w:val="0"/>
          <w:numId w:val="6"/>
        </w:numPr>
        <w:jc w:val="both"/>
        <w:rPr>
          <w:sz w:val="26"/>
          <w:szCs w:val="26"/>
        </w:rPr>
      </w:pPr>
      <w:r w:rsidRPr="005D5388">
        <w:rPr>
          <w:sz w:val="26"/>
          <w:szCs w:val="26"/>
        </w:rPr>
        <w:t>разработка инженерной защиты территорий от техногенного влияния строительства на развитие карста;</w:t>
      </w:r>
    </w:p>
    <w:p w:rsidR="00BB43E4" w:rsidRPr="005D5388" w:rsidRDefault="00BB43E4" w:rsidP="00BB43E4">
      <w:pPr>
        <w:pStyle w:val="ConsPlusNormal0"/>
        <w:widowControl/>
        <w:numPr>
          <w:ilvl w:val="0"/>
          <w:numId w:val="6"/>
        </w:numPr>
        <w:jc w:val="both"/>
        <w:rPr>
          <w:sz w:val="26"/>
          <w:szCs w:val="26"/>
        </w:rPr>
      </w:pPr>
      <w:r w:rsidRPr="005D5388">
        <w:rPr>
          <w:sz w:val="26"/>
          <w:szCs w:val="26"/>
        </w:rPr>
        <w:t xml:space="preserve">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sidRPr="005D5388">
          <w:rPr>
            <w:sz w:val="26"/>
            <w:szCs w:val="26"/>
          </w:rPr>
          <w:t>20 м</w:t>
        </w:r>
      </w:smartTag>
      <w:r w:rsidRPr="005D5388">
        <w:rPr>
          <w:sz w:val="26"/>
          <w:szCs w:val="26"/>
        </w:rPr>
        <w:t xml:space="preserve"> (категория устойчивости А).</w:t>
      </w:r>
    </w:p>
    <w:p w:rsidR="00BB43E4" w:rsidRPr="005D5388" w:rsidRDefault="00BB43E4" w:rsidP="00BB43E4">
      <w:pPr>
        <w:pStyle w:val="ConsPlusNormal0"/>
        <w:widowControl/>
        <w:ind w:firstLine="540"/>
        <w:jc w:val="both"/>
        <w:rPr>
          <w:sz w:val="26"/>
          <w:szCs w:val="26"/>
        </w:rPr>
      </w:pPr>
      <w:r w:rsidRPr="005D5388">
        <w:rPr>
          <w:sz w:val="26"/>
          <w:szCs w:val="26"/>
        </w:rPr>
        <w:t>К водозащитным мероприятиям относятся:</w:t>
      </w:r>
    </w:p>
    <w:p w:rsidR="00BB43E4" w:rsidRPr="005D5388" w:rsidRDefault="00BB43E4" w:rsidP="00BB43E4">
      <w:pPr>
        <w:pStyle w:val="ConsPlusNormal0"/>
        <w:widowControl/>
        <w:numPr>
          <w:ilvl w:val="0"/>
          <w:numId w:val="7"/>
        </w:numPr>
        <w:jc w:val="both"/>
        <w:rPr>
          <w:sz w:val="26"/>
          <w:szCs w:val="26"/>
        </w:rPr>
      </w:pPr>
      <w:r w:rsidRPr="005D5388">
        <w:rPr>
          <w:sz w:val="26"/>
          <w:szCs w:val="26"/>
        </w:rPr>
        <w:lastRenderedPageBreak/>
        <w:t>тщательная вертикальная планировка земной поверхности и устройство надежной дождевой канализации с отводом вод за пределы застраиваемых участков;</w:t>
      </w:r>
    </w:p>
    <w:p w:rsidR="00BB43E4" w:rsidRPr="005D5388" w:rsidRDefault="00BB43E4" w:rsidP="00BB43E4">
      <w:pPr>
        <w:pStyle w:val="ConsPlusNormal0"/>
        <w:widowControl/>
        <w:numPr>
          <w:ilvl w:val="0"/>
          <w:numId w:val="7"/>
        </w:numPr>
        <w:jc w:val="both"/>
        <w:rPr>
          <w:sz w:val="26"/>
          <w:szCs w:val="26"/>
        </w:rPr>
      </w:pPr>
      <w:r w:rsidRPr="005D5388">
        <w:rPr>
          <w:sz w:val="26"/>
          <w:szCs w:val="26"/>
        </w:rPr>
        <w:t>мероприятия по борьбе с утечками промышленных и хозяйственно-бытовых вод, в особенности агрессивных;</w:t>
      </w:r>
    </w:p>
    <w:p w:rsidR="00BB43E4" w:rsidRPr="005D5388" w:rsidRDefault="00BB43E4" w:rsidP="00BB43E4">
      <w:pPr>
        <w:pStyle w:val="ConsPlusNormal0"/>
        <w:widowControl/>
        <w:numPr>
          <w:ilvl w:val="0"/>
          <w:numId w:val="7"/>
        </w:numPr>
        <w:jc w:val="both"/>
        <w:rPr>
          <w:sz w:val="26"/>
          <w:szCs w:val="26"/>
        </w:rPr>
      </w:pPr>
      <w:r w:rsidRPr="005D5388">
        <w:rPr>
          <w:sz w:val="26"/>
          <w:szCs w:val="26"/>
        </w:rPr>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BB43E4" w:rsidRPr="005D5388" w:rsidRDefault="00BB43E4" w:rsidP="00BB43E4">
      <w:pPr>
        <w:ind w:firstLine="680"/>
        <w:rPr>
          <w:rFonts w:cs="Arial"/>
          <w:b/>
          <w:bCs/>
          <w:sz w:val="26"/>
          <w:szCs w:val="26"/>
        </w:rPr>
      </w:pPr>
    </w:p>
    <w:p w:rsidR="00BB43E4" w:rsidRPr="005D5388" w:rsidRDefault="00BB43E4" w:rsidP="00BB43E4">
      <w:pPr>
        <w:ind w:firstLine="680"/>
        <w:rPr>
          <w:rFonts w:cs="Arial"/>
          <w:sz w:val="26"/>
          <w:szCs w:val="26"/>
        </w:rPr>
      </w:pPr>
      <w:r w:rsidRPr="005D5388">
        <w:rPr>
          <w:rFonts w:cs="Arial"/>
          <w:b/>
          <w:bCs/>
          <w:sz w:val="26"/>
          <w:szCs w:val="26"/>
        </w:rPr>
        <w:t>28.5.5. Нарушенные территории</w:t>
      </w:r>
      <w:r w:rsidRPr="005D5388">
        <w:rPr>
          <w:rFonts w:cs="Arial"/>
          <w:sz w:val="26"/>
          <w:szCs w:val="26"/>
        </w:rPr>
        <w:t>.</w:t>
      </w:r>
    </w:p>
    <w:p w:rsidR="00BB43E4" w:rsidRPr="005D5388" w:rsidRDefault="00BB43E4" w:rsidP="00BB43E4">
      <w:pPr>
        <w:pStyle w:val="ConsPlusNormal0"/>
        <w:widowControl/>
        <w:ind w:firstLine="540"/>
        <w:jc w:val="both"/>
        <w:rPr>
          <w:sz w:val="26"/>
          <w:szCs w:val="26"/>
        </w:rPr>
      </w:pPr>
      <w:r w:rsidRPr="005D5388">
        <w:rPr>
          <w:bCs/>
          <w:sz w:val="26"/>
          <w:szCs w:val="26"/>
        </w:rPr>
        <w:t xml:space="preserve">Территории населенных пунктов, нарушенные карьерами и отвалами отходов производства, подлежат рекультивации для использования в основном в рекреационных целях. </w:t>
      </w:r>
      <w:r w:rsidRPr="005D5388">
        <w:rPr>
          <w:sz w:val="26"/>
          <w:szCs w:val="26"/>
        </w:rPr>
        <w:t>Кроме того, территории оврагов могут быть использованы для размещения транспортных сооружений, гаражей, складов и коммунальных объектов.</w:t>
      </w:r>
    </w:p>
    <w:p w:rsidR="00BB43E4" w:rsidRPr="005D5388" w:rsidRDefault="00BB43E4" w:rsidP="00BB43E4">
      <w:pPr>
        <w:rPr>
          <w:rFonts w:cs="Arial"/>
          <w:sz w:val="26"/>
          <w:szCs w:val="26"/>
        </w:rPr>
      </w:pPr>
      <w:r w:rsidRPr="005D5388">
        <w:rPr>
          <w:rFonts w:cs="Arial"/>
          <w:sz w:val="26"/>
          <w:szCs w:val="26"/>
        </w:rPr>
        <w:t>Рекультивацию и благоустройство территорий следует разрабатывать с учетом требований ГОСТ 17.5.3.04-83* и ГОСТ 17.5.3.05-84</w:t>
      </w:r>
    </w:p>
    <w:p w:rsidR="00BB43E4" w:rsidRPr="005D5388" w:rsidRDefault="00BB43E4" w:rsidP="00BB43E4">
      <w:pPr>
        <w:rPr>
          <w:rFonts w:cs="Arial"/>
          <w:sz w:val="26"/>
          <w:szCs w:val="26"/>
        </w:rPr>
      </w:pPr>
    </w:p>
    <w:p w:rsidR="00BB43E4" w:rsidRPr="005D5388" w:rsidRDefault="00BB43E4" w:rsidP="00BB43E4">
      <w:pPr>
        <w:rPr>
          <w:rFonts w:cs="Arial"/>
          <w:sz w:val="26"/>
          <w:szCs w:val="26"/>
        </w:rPr>
      </w:pPr>
    </w:p>
    <w:p w:rsidR="00BB43E4" w:rsidRPr="005D5388" w:rsidRDefault="00BB43E4" w:rsidP="00BB43E4">
      <w:pPr>
        <w:ind w:left="-1080" w:hanging="360"/>
        <w:rPr>
          <w:rFonts w:cs="Arial"/>
          <w:sz w:val="26"/>
          <w:szCs w:val="26"/>
        </w:rPr>
      </w:pPr>
    </w:p>
    <w:p w:rsidR="00BB43E4" w:rsidRPr="005D5388" w:rsidRDefault="00BB43E4" w:rsidP="00BB43E4">
      <w:pPr>
        <w:ind w:left="-1080" w:hanging="360"/>
        <w:rPr>
          <w:rFonts w:cs="Arial"/>
          <w:sz w:val="26"/>
          <w:szCs w:val="26"/>
        </w:rPr>
      </w:pPr>
    </w:p>
    <w:p w:rsidR="00BB43E4" w:rsidRPr="005D5388" w:rsidRDefault="00BB43E4" w:rsidP="00BB43E4">
      <w:pPr>
        <w:ind w:left="-1080" w:hanging="360"/>
        <w:rPr>
          <w:rFonts w:cs="Arial"/>
          <w:sz w:val="26"/>
          <w:szCs w:val="26"/>
        </w:rPr>
      </w:pPr>
    </w:p>
    <w:p w:rsidR="00BB43E4" w:rsidRPr="005D5388" w:rsidRDefault="00BB43E4" w:rsidP="00BB43E4">
      <w:pPr>
        <w:ind w:left="-1080" w:hanging="360"/>
        <w:rPr>
          <w:rFonts w:cs="Arial"/>
          <w:sz w:val="26"/>
          <w:szCs w:val="26"/>
        </w:rPr>
      </w:pPr>
    </w:p>
    <w:p w:rsidR="00BB43E4" w:rsidRPr="005D5388" w:rsidRDefault="00BB43E4" w:rsidP="00BB43E4">
      <w:pPr>
        <w:ind w:left="-1080" w:hanging="360"/>
        <w:rPr>
          <w:rFonts w:cs="Arial"/>
          <w:sz w:val="26"/>
          <w:szCs w:val="26"/>
        </w:rPr>
      </w:pPr>
    </w:p>
    <w:p w:rsidR="00BB43E4" w:rsidRPr="005D5388" w:rsidRDefault="00BB43E4" w:rsidP="00BB43E4">
      <w:pPr>
        <w:ind w:left="-1080" w:hanging="360"/>
        <w:rPr>
          <w:rFonts w:cs="Arial"/>
          <w:sz w:val="26"/>
          <w:szCs w:val="26"/>
        </w:rPr>
      </w:pPr>
    </w:p>
    <w:p w:rsidR="00BB43E4" w:rsidRPr="005D5388" w:rsidRDefault="00BB43E4" w:rsidP="00BB43E4">
      <w:pPr>
        <w:ind w:left="-1080" w:hanging="360"/>
        <w:rPr>
          <w:rFonts w:cs="Arial"/>
          <w:sz w:val="26"/>
          <w:szCs w:val="26"/>
        </w:rPr>
      </w:pPr>
    </w:p>
    <w:p w:rsidR="006547E3" w:rsidRDefault="00FE2B0A">
      <w:bookmarkStart w:id="3" w:name="_GoBack"/>
      <w:bookmarkEnd w:id="3"/>
    </w:p>
    <w:sectPr w:rsidR="006547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B0A" w:rsidRDefault="00FE2B0A" w:rsidP="00BB43E4">
      <w:r>
        <w:separator/>
      </w:r>
    </w:p>
  </w:endnote>
  <w:endnote w:type="continuationSeparator" w:id="0">
    <w:p w:rsidR="00FE2B0A" w:rsidRDefault="00FE2B0A" w:rsidP="00BB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B0A" w:rsidRDefault="00FE2B0A" w:rsidP="00BB43E4">
      <w:r>
        <w:separator/>
      </w:r>
    </w:p>
  </w:footnote>
  <w:footnote w:type="continuationSeparator" w:id="0">
    <w:p w:rsidR="00FE2B0A" w:rsidRDefault="00FE2B0A" w:rsidP="00BB43E4">
      <w:r>
        <w:continuationSeparator/>
      </w:r>
    </w:p>
  </w:footnote>
  <w:footnote w:id="1">
    <w:p w:rsidR="00BB43E4" w:rsidRDefault="00BB43E4" w:rsidP="00BB43E4">
      <w:pPr>
        <w:pStyle w:val="ConsPlusNormal0"/>
        <w:widowControl/>
        <w:ind w:firstLine="0"/>
        <w:outlineLvl w:val="0"/>
        <w:rPr>
          <w:rFonts w:ascii="Times New Roman" w:hAnsi="Times New Roman" w:cs="Times New Roman"/>
          <w:szCs w:val="24"/>
        </w:rPr>
      </w:pPr>
      <w:r>
        <w:rPr>
          <w:rStyle w:val="a7"/>
          <w:rFonts w:ascii="Times New Roman" w:hAnsi="Times New Roman" w:cs="Times New Roman"/>
          <w:szCs w:val="24"/>
        </w:rPr>
        <w:footnoteRef/>
      </w:r>
      <w:r>
        <w:rPr>
          <w:rFonts w:ascii="Times New Roman" w:hAnsi="Times New Roman" w:cs="Times New Roman"/>
          <w:szCs w:val="24"/>
        </w:rPr>
        <w:t xml:space="preserve"> Правила установления и использования полос отвода федеральных автомобильных дорог, утверждены постановлением Правительства Российской Федерации от 14 апреля </w:t>
      </w:r>
      <w:smartTag w:uri="urn:schemas-microsoft-com:office:smarttags" w:element="metricconverter">
        <w:smartTagPr>
          <w:attr w:name="ProductID" w:val="2007 г"/>
        </w:smartTagPr>
        <w:r>
          <w:rPr>
            <w:rFonts w:ascii="Times New Roman" w:hAnsi="Times New Roman" w:cs="Times New Roman"/>
            <w:szCs w:val="24"/>
          </w:rPr>
          <w:t>2007 г</w:t>
        </w:r>
      </w:smartTag>
      <w:r>
        <w:rPr>
          <w:rFonts w:ascii="Times New Roman" w:hAnsi="Times New Roman" w:cs="Times New Roman"/>
          <w:szCs w:val="24"/>
        </w:rPr>
        <w:t>. N 233</w:t>
      </w:r>
    </w:p>
    <w:p w:rsidR="00BB43E4" w:rsidRDefault="00BB43E4" w:rsidP="00BB43E4">
      <w:pPr>
        <w:pStyle w:val="a4"/>
      </w:pPr>
    </w:p>
  </w:footnote>
  <w:footnote w:id="2">
    <w:p w:rsidR="00BB43E4" w:rsidRDefault="00BB43E4" w:rsidP="00BB43E4">
      <w:pPr>
        <w:pStyle w:val="ConsPlusNormal0"/>
        <w:widowControl/>
        <w:ind w:firstLine="0"/>
        <w:rPr>
          <w:rFonts w:ascii="Times New Roman" w:hAnsi="Times New Roman" w:cs="Times New Roman"/>
          <w:szCs w:val="24"/>
        </w:rPr>
      </w:pPr>
      <w:r>
        <w:rPr>
          <w:rStyle w:val="a7"/>
          <w:rFonts w:ascii="Times New Roman" w:hAnsi="Times New Roman" w:cs="Times New Roman"/>
          <w:szCs w:val="24"/>
        </w:rPr>
        <w:footnoteRef/>
      </w:r>
      <w:r>
        <w:rPr>
          <w:rFonts w:ascii="Times New Roman" w:hAnsi="Times New Roman" w:cs="Times New Roman"/>
          <w:szCs w:val="24"/>
        </w:rPr>
        <w:t xml:space="preserve"> Правила установления и использования полос отвода и охранных зон железных дорог, утв. постановлением Правительства Российской Федерации от 12 октября </w:t>
      </w:r>
      <w:smartTag w:uri="urn:schemas-microsoft-com:office:smarttags" w:element="metricconverter">
        <w:smartTagPr>
          <w:attr w:name="ProductID" w:val="2006 г"/>
        </w:smartTagPr>
        <w:r>
          <w:rPr>
            <w:rFonts w:ascii="Times New Roman" w:hAnsi="Times New Roman" w:cs="Times New Roman"/>
            <w:szCs w:val="24"/>
          </w:rPr>
          <w:t>2006 г</w:t>
        </w:r>
      </w:smartTag>
      <w:r>
        <w:rPr>
          <w:rFonts w:ascii="Times New Roman" w:hAnsi="Times New Roman" w:cs="Times New Roman"/>
          <w:szCs w:val="24"/>
        </w:rPr>
        <w:t>. N 611</w:t>
      </w:r>
    </w:p>
  </w:footnote>
  <w:footnote w:id="3">
    <w:p w:rsidR="00BB43E4" w:rsidRDefault="00BB43E4" w:rsidP="00BB43E4">
      <w:pPr>
        <w:pStyle w:val="ConsPlusNormal0"/>
        <w:widowControl/>
        <w:ind w:firstLine="0"/>
        <w:rPr>
          <w:rFonts w:ascii="Times New Roman" w:hAnsi="Times New Roman" w:cs="Times New Roman"/>
          <w:szCs w:val="24"/>
        </w:rPr>
      </w:pPr>
      <w:r>
        <w:rPr>
          <w:rStyle w:val="a7"/>
          <w:rFonts w:ascii="Times New Roman" w:hAnsi="Times New Roman" w:cs="Times New Roman"/>
          <w:szCs w:val="24"/>
        </w:rPr>
        <w:footnoteRef/>
      </w:r>
      <w:r>
        <w:rPr>
          <w:rFonts w:ascii="Times New Roman" w:hAnsi="Times New Roman" w:cs="Times New Roman"/>
          <w:szCs w:val="24"/>
        </w:rPr>
        <w:t xml:space="preserve"> «Правила охраны магистральных трубопроводов» (утв.постановлением Госгортехнадзора России от 22.04.1992 г. N 9 и Министерством топлива и энергетики России от 29.04.1992 г.)</w:t>
      </w:r>
    </w:p>
  </w:footnote>
  <w:footnote w:id="4">
    <w:p w:rsidR="00BB43E4" w:rsidRDefault="00BB43E4" w:rsidP="00BB43E4">
      <w:pPr>
        <w:pStyle w:val="a4"/>
        <w:rPr>
          <w:szCs w:val="24"/>
        </w:rPr>
      </w:pPr>
      <w:r>
        <w:rPr>
          <w:rStyle w:val="a7"/>
        </w:rPr>
        <w:footnoteRef/>
      </w:r>
      <w:r>
        <w:t xml:space="preserve"> </w:t>
      </w:r>
      <w:r>
        <w:rPr>
          <w:szCs w:val="24"/>
        </w:rPr>
        <w:t xml:space="preserve">Постановление Правительства РФ от 24.02.2009 г. № 160 </w:t>
      </w:r>
      <w:r>
        <w:rPr>
          <w:b/>
          <w:szCs w:val="24"/>
        </w:rPr>
        <w:t>«</w:t>
      </w:r>
      <w:r>
        <w:rPr>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footnote>
  <w:footnote w:id="5">
    <w:p w:rsidR="00BB43E4" w:rsidRDefault="00BB43E4" w:rsidP="00BB43E4">
      <w:pPr>
        <w:pStyle w:val="ConsPlusNormal0"/>
        <w:widowControl/>
        <w:ind w:firstLine="0"/>
        <w:outlineLvl w:val="0"/>
        <w:rPr>
          <w:rFonts w:ascii="Times New Roman" w:hAnsi="Times New Roman" w:cs="Times New Roman"/>
          <w:szCs w:val="24"/>
        </w:rPr>
      </w:pPr>
      <w:r>
        <w:rPr>
          <w:rStyle w:val="a7"/>
          <w:rFonts w:ascii="Times New Roman" w:hAnsi="Times New Roman" w:cs="Times New Roman"/>
          <w:szCs w:val="24"/>
        </w:rPr>
        <w:footnoteRef/>
      </w:r>
      <w:r>
        <w:rPr>
          <w:rFonts w:ascii="Times New Roman" w:hAnsi="Times New Roman" w:cs="Times New Roman"/>
          <w:szCs w:val="24"/>
        </w:rPr>
        <w:t xml:space="preserve"> Правила охраны линий и сооружений связи Российской Федерации, утверждены постановлением Правительства Российской Федерации от 9 июня </w:t>
      </w:r>
      <w:smartTag w:uri="urn:schemas-microsoft-com:office:smarttags" w:element="metricconverter">
        <w:smartTagPr>
          <w:attr w:name="ProductID" w:val="1995 г"/>
        </w:smartTagPr>
        <w:r>
          <w:rPr>
            <w:rFonts w:ascii="Times New Roman" w:hAnsi="Times New Roman" w:cs="Times New Roman"/>
            <w:szCs w:val="24"/>
          </w:rPr>
          <w:t>1995 г</w:t>
        </w:r>
      </w:smartTag>
      <w:r>
        <w:rPr>
          <w:rFonts w:ascii="Times New Roman" w:hAnsi="Times New Roman" w:cs="Times New Roman"/>
          <w:szCs w:val="24"/>
        </w:rPr>
        <w:t>. N 578;  СанПиН 2.1.8/2.2.4.1383-03</w:t>
      </w:r>
    </w:p>
    <w:p w:rsidR="00BB43E4" w:rsidRDefault="00BB43E4" w:rsidP="00BB43E4">
      <w:pPr>
        <w:pStyle w:val="ConsPlusTitle"/>
        <w:rPr>
          <w:sz w:val="24"/>
          <w:szCs w:val="24"/>
        </w:rPr>
      </w:pPr>
    </w:p>
    <w:p w:rsidR="00BB43E4" w:rsidRDefault="00BB43E4" w:rsidP="00BB43E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D5B4E"/>
    <w:multiLevelType w:val="hybridMultilevel"/>
    <w:tmpl w:val="F11445C0"/>
    <w:lvl w:ilvl="0" w:tplc="C24693A0">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9F2369"/>
    <w:multiLevelType w:val="hybridMultilevel"/>
    <w:tmpl w:val="50C28B56"/>
    <w:lvl w:ilvl="0" w:tplc="C24693A0">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B7916EF"/>
    <w:multiLevelType w:val="hybridMultilevel"/>
    <w:tmpl w:val="ECE0143A"/>
    <w:lvl w:ilvl="0" w:tplc="C24693A0">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2A72830"/>
    <w:multiLevelType w:val="hybridMultilevel"/>
    <w:tmpl w:val="FEB06460"/>
    <w:lvl w:ilvl="0" w:tplc="C24693A0">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424228F"/>
    <w:multiLevelType w:val="hybridMultilevel"/>
    <w:tmpl w:val="E5C427B6"/>
    <w:lvl w:ilvl="0" w:tplc="C24693A0">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7BB4A42"/>
    <w:multiLevelType w:val="hybridMultilevel"/>
    <w:tmpl w:val="F8743268"/>
    <w:lvl w:ilvl="0" w:tplc="C24693A0">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BF"/>
    <w:rsid w:val="00234884"/>
    <w:rsid w:val="002E55BF"/>
    <w:rsid w:val="00747512"/>
    <w:rsid w:val="009110A0"/>
    <w:rsid w:val="00BB43E4"/>
    <w:rsid w:val="00FE2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CAF5F24-9B21-4567-9027-2261E7C4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40"/>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3E4"/>
    <w:pPr>
      <w:widowControl w:val="0"/>
      <w:suppressAutoHyphens/>
      <w:spacing w:after="0" w:line="240" w:lineRule="auto"/>
    </w:pPr>
    <w:rPr>
      <w:rFonts w:ascii="Arial" w:eastAsia="Arial Unicode MS" w:hAnsi="Arial"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B43E4"/>
    <w:rPr>
      <w:lang w:eastAsia="ru-RU"/>
    </w:rPr>
  </w:style>
  <w:style w:type="paragraph" w:styleId="a4">
    <w:name w:val="footnote text"/>
    <w:basedOn w:val="a"/>
    <w:link w:val="a3"/>
    <w:semiHidden/>
    <w:rsid w:val="00BB43E4"/>
    <w:pPr>
      <w:widowControl/>
      <w:suppressAutoHyphens w:val="0"/>
    </w:pPr>
    <w:rPr>
      <w:rFonts w:asciiTheme="minorHAnsi" w:eastAsiaTheme="minorHAnsi" w:hAnsiTheme="minorHAnsi" w:cstheme="minorBidi"/>
      <w:szCs w:val="40"/>
    </w:rPr>
  </w:style>
  <w:style w:type="character" w:customStyle="1" w:styleId="1">
    <w:name w:val="Текст сноски Знак1"/>
    <w:basedOn w:val="a0"/>
    <w:uiPriority w:val="99"/>
    <w:semiHidden/>
    <w:rsid w:val="00BB43E4"/>
    <w:rPr>
      <w:rFonts w:ascii="Arial" w:eastAsia="Arial Unicode MS" w:hAnsi="Arial" w:cs="Times New Roman"/>
      <w:sz w:val="20"/>
      <w:szCs w:val="20"/>
      <w:lang w:eastAsia="ru-RU"/>
    </w:rPr>
  </w:style>
  <w:style w:type="character" w:customStyle="1" w:styleId="a5">
    <w:name w:val="Основной текст с отступом Знак"/>
    <w:basedOn w:val="a0"/>
    <w:link w:val="a6"/>
    <w:locked/>
    <w:rsid w:val="00BB43E4"/>
    <w:rPr>
      <w:sz w:val="28"/>
      <w:szCs w:val="28"/>
      <w:lang w:eastAsia="ru-RU"/>
    </w:rPr>
  </w:style>
  <w:style w:type="paragraph" w:styleId="a6">
    <w:name w:val="Body Text Indent"/>
    <w:basedOn w:val="a"/>
    <w:link w:val="a5"/>
    <w:rsid w:val="00BB43E4"/>
    <w:pPr>
      <w:widowControl/>
      <w:tabs>
        <w:tab w:val="left" w:pos="360"/>
        <w:tab w:val="left" w:pos="972"/>
      </w:tabs>
      <w:suppressAutoHyphens w:val="0"/>
      <w:ind w:firstLine="709"/>
      <w:jc w:val="both"/>
    </w:pPr>
    <w:rPr>
      <w:rFonts w:asciiTheme="minorHAnsi" w:eastAsiaTheme="minorHAnsi" w:hAnsiTheme="minorHAnsi" w:cstheme="minorBidi"/>
      <w:sz w:val="28"/>
      <w:szCs w:val="28"/>
    </w:rPr>
  </w:style>
  <w:style w:type="character" w:customStyle="1" w:styleId="10">
    <w:name w:val="Основной текст с отступом Знак1"/>
    <w:basedOn w:val="a0"/>
    <w:uiPriority w:val="99"/>
    <w:semiHidden/>
    <w:rsid w:val="00BB43E4"/>
    <w:rPr>
      <w:rFonts w:ascii="Arial" w:eastAsia="Arial Unicode MS" w:hAnsi="Arial" w:cs="Times New Roman"/>
      <w:szCs w:val="24"/>
      <w:lang w:eastAsia="ru-RU"/>
    </w:rPr>
  </w:style>
  <w:style w:type="paragraph" w:customStyle="1" w:styleId="ConsPlusNonformat">
    <w:name w:val="ConsPlusNonformat"/>
    <w:rsid w:val="00BB43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locked/>
    <w:rsid w:val="00BB43E4"/>
    <w:rPr>
      <w:rFonts w:ascii="Arial" w:hAnsi="Arial" w:cs="Arial"/>
      <w:lang w:eastAsia="ru-RU"/>
    </w:rPr>
  </w:style>
  <w:style w:type="paragraph" w:customStyle="1" w:styleId="ConsPlusNormal0">
    <w:name w:val="ConsPlusNormal"/>
    <w:link w:val="ConsPlusNormal"/>
    <w:rsid w:val="00BB43E4"/>
    <w:pPr>
      <w:widowControl w:val="0"/>
      <w:autoSpaceDE w:val="0"/>
      <w:autoSpaceDN w:val="0"/>
      <w:adjustRightInd w:val="0"/>
      <w:spacing w:after="0" w:line="240" w:lineRule="auto"/>
      <w:ind w:firstLine="720"/>
    </w:pPr>
    <w:rPr>
      <w:rFonts w:ascii="Arial" w:hAnsi="Arial" w:cs="Arial"/>
      <w:lang w:eastAsia="ru-RU"/>
    </w:rPr>
  </w:style>
  <w:style w:type="paragraph" w:customStyle="1" w:styleId="ConsPlusTitle">
    <w:name w:val="ConsPlusTitle"/>
    <w:rsid w:val="00BB43E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3">
    <w:name w:val="Основной текст 23"/>
    <w:basedOn w:val="a"/>
    <w:rsid w:val="00BB43E4"/>
    <w:pPr>
      <w:widowControl/>
      <w:suppressAutoHyphens w:val="0"/>
      <w:spacing w:line="360" w:lineRule="auto"/>
      <w:ind w:left="426" w:hanging="426"/>
      <w:jc w:val="both"/>
    </w:pPr>
    <w:rPr>
      <w:rFonts w:ascii="Times New Roman" w:eastAsia="Times New Roman" w:hAnsi="Times New Roman"/>
      <w:b/>
      <w:color w:val="000000"/>
      <w:sz w:val="28"/>
      <w:szCs w:val="20"/>
      <w:lang w:eastAsia="ar-SA"/>
    </w:rPr>
  </w:style>
  <w:style w:type="character" w:styleId="a7">
    <w:name w:val="footnote reference"/>
    <w:basedOn w:val="a0"/>
    <w:semiHidden/>
    <w:rsid w:val="00BB4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4925</Words>
  <Characters>28073</Characters>
  <Application>Microsoft Office Word</Application>
  <DocSecurity>0</DocSecurity>
  <Lines>233</Lines>
  <Paragraphs>65</Paragraphs>
  <ScaleCrop>false</ScaleCrop>
  <Company/>
  <LinksUpToDate>false</LinksUpToDate>
  <CharactersWithSpaces>32933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2024-02-19T07:57:00Z</dcterms:created>
  <dcterms:modified xsi:type="dcterms:W3CDTF">2024-02-19T07:57:00Z</dcterms:modified>
</cp:coreProperties>
</file>