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2D" w:rsidRPr="00405A5A" w:rsidRDefault="00D609DB" w:rsidP="00E6212D">
      <w:pPr>
        <w:jc w:val="center"/>
        <w:rPr>
          <w:rFonts w:ascii="Arial" w:hAnsi="Arial" w:cs="Arial"/>
          <w:sz w:val="28"/>
        </w:rPr>
      </w:pPr>
      <w:r w:rsidRPr="0046482A">
        <w:rPr>
          <w:b/>
          <w:sz w:val="26"/>
          <w:szCs w:val="26"/>
        </w:rPr>
        <w:t xml:space="preserve"> </w:t>
      </w:r>
      <w:r w:rsidR="00E6212D" w:rsidRPr="00405A5A">
        <w:rPr>
          <w:rFonts w:ascii="Arial" w:hAnsi="Arial" w:cs="Arial"/>
          <w:sz w:val="28"/>
        </w:rPr>
        <w:t>РОССИЙСКАЯ ФЕДЕРАЦИЯ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6212D" w:rsidRPr="00E548CE" w:rsidRDefault="00A947E3" w:rsidP="00E6212D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>СОВЕТСКОГО</w:t>
      </w:r>
      <w:r w:rsidR="00E6212D" w:rsidRPr="00E548CE">
        <w:rPr>
          <w:rFonts w:ascii="Arial" w:hAnsi="Arial" w:cs="Arial"/>
          <w:bCs/>
          <w:iCs/>
          <w:sz w:val="28"/>
        </w:rPr>
        <w:t xml:space="preserve"> СЕЛЬСКОГО ПОСЕЛЕНИЯ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6212D" w:rsidRPr="00BF00E3" w:rsidRDefault="00E6212D" w:rsidP="00E6212D">
      <w:pPr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6212D" w:rsidRDefault="00E6212D" w:rsidP="00E6212D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D609DB" w:rsidRPr="00E6212D" w:rsidRDefault="00D609DB" w:rsidP="00E6212D">
      <w:pPr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от «</w:t>
      </w:r>
      <w:r w:rsidR="001A6A41" w:rsidRPr="00E6212D">
        <w:rPr>
          <w:rFonts w:ascii="Arial" w:hAnsi="Arial" w:cs="Arial"/>
          <w:sz w:val="28"/>
          <w:szCs w:val="28"/>
        </w:rPr>
        <w:t>2</w:t>
      </w:r>
      <w:r w:rsidR="00E6212D" w:rsidRPr="00E6212D">
        <w:rPr>
          <w:rFonts w:ascii="Arial" w:hAnsi="Arial" w:cs="Arial"/>
          <w:sz w:val="28"/>
          <w:szCs w:val="28"/>
        </w:rPr>
        <w:t>9</w:t>
      </w:r>
      <w:r w:rsidRPr="00E6212D">
        <w:rPr>
          <w:rFonts w:ascii="Arial" w:hAnsi="Arial" w:cs="Arial"/>
          <w:sz w:val="28"/>
          <w:szCs w:val="28"/>
        </w:rPr>
        <w:t xml:space="preserve">» </w:t>
      </w:r>
      <w:r w:rsidR="00E6212D" w:rsidRPr="00E6212D">
        <w:rPr>
          <w:rFonts w:ascii="Arial" w:hAnsi="Arial" w:cs="Arial"/>
          <w:sz w:val="28"/>
          <w:szCs w:val="28"/>
        </w:rPr>
        <w:t>мая</w:t>
      </w:r>
      <w:r w:rsidRPr="00E6212D">
        <w:rPr>
          <w:rFonts w:ascii="Arial" w:hAnsi="Arial" w:cs="Arial"/>
          <w:sz w:val="28"/>
          <w:szCs w:val="28"/>
        </w:rPr>
        <w:t xml:space="preserve"> 202</w:t>
      </w:r>
      <w:r w:rsidR="00E6212D" w:rsidRPr="00E6212D">
        <w:rPr>
          <w:rFonts w:ascii="Arial" w:hAnsi="Arial" w:cs="Arial"/>
          <w:sz w:val="28"/>
          <w:szCs w:val="28"/>
        </w:rPr>
        <w:t>3</w:t>
      </w:r>
      <w:r w:rsidRPr="00E6212D">
        <w:rPr>
          <w:rFonts w:ascii="Arial" w:hAnsi="Arial" w:cs="Arial"/>
          <w:sz w:val="28"/>
          <w:szCs w:val="28"/>
        </w:rPr>
        <w:t xml:space="preserve"> г</w:t>
      </w:r>
      <w:r w:rsidR="00A947E3">
        <w:rPr>
          <w:rFonts w:ascii="Arial" w:hAnsi="Arial" w:cs="Arial"/>
          <w:sz w:val="28"/>
          <w:szCs w:val="28"/>
        </w:rPr>
        <w:t xml:space="preserve">ода </w:t>
      </w:r>
      <w:r w:rsidRPr="00E6212D">
        <w:rPr>
          <w:rFonts w:ascii="Arial" w:hAnsi="Arial" w:cs="Arial"/>
          <w:sz w:val="28"/>
          <w:szCs w:val="28"/>
        </w:rPr>
        <w:t>№</w:t>
      </w:r>
      <w:r w:rsidR="00EB77D3" w:rsidRPr="00E6212D">
        <w:rPr>
          <w:rFonts w:ascii="Arial" w:hAnsi="Arial" w:cs="Arial"/>
          <w:sz w:val="28"/>
          <w:szCs w:val="28"/>
        </w:rPr>
        <w:t xml:space="preserve"> </w:t>
      </w:r>
      <w:r w:rsidR="008D5BAD">
        <w:rPr>
          <w:rFonts w:ascii="Arial" w:hAnsi="Arial" w:cs="Arial"/>
          <w:sz w:val="28"/>
          <w:szCs w:val="28"/>
        </w:rPr>
        <w:t>13</w:t>
      </w:r>
      <w:r w:rsidR="00214202">
        <w:rPr>
          <w:rFonts w:ascii="Arial" w:hAnsi="Arial" w:cs="Arial"/>
          <w:sz w:val="28"/>
          <w:szCs w:val="28"/>
        </w:rPr>
        <w:t>4</w:t>
      </w:r>
    </w:p>
    <w:p w:rsidR="00D609DB" w:rsidRDefault="0082267B" w:rsidP="00D609DB">
      <w:pPr>
        <w:jc w:val="both"/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с.</w:t>
      </w:r>
      <w:r w:rsidR="009851DB" w:rsidRPr="00E6212D">
        <w:rPr>
          <w:rFonts w:ascii="Arial" w:hAnsi="Arial" w:cs="Arial"/>
          <w:sz w:val="28"/>
          <w:szCs w:val="28"/>
        </w:rPr>
        <w:t xml:space="preserve"> </w:t>
      </w:r>
      <w:r w:rsidR="00A947E3">
        <w:rPr>
          <w:rFonts w:ascii="Arial" w:hAnsi="Arial" w:cs="Arial"/>
          <w:sz w:val="28"/>
          <w:szCs w:val="28"/>
        </w:rPr>
        <w:t>Советское</w:t>
      </w:r>
    </w:p>
    <w:p w:rsidR="00E6212D" w:rsidRPr="00214202" w:rsidRDefault="008C7CC1" w:rsidP="00214202">
      <w:pPr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4202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A947E3" w:rsidRPr="00214202">
        <w:rPr>
          <w:rFonts w:ascii="Arial" w:hAnsi="Arial" w:cs="Arial"/>
          <w:b/>
          <w:sz w:val="32"/>
          <w:szCs w:val="32"/>
        </w:rPr>
        <w:t>Советского</w:t>
      </w:r>
      <w:r w:rsidRPr="00214202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  <w:r w:rsidR="003B317E" w:rsidRPr="00214202">
        <w:rPr>
          <w:rFonts w:ascii="Arial" w:hAnsi="Arial" w:cs="Arial"/>
          <w:b/>
          <w:sz w:val="32"/>
          <w:szCs w:val="32"/>
        </w:rPr>
        <w:t>1</w:t>
      </w:r>
      <w:r w:rsidR="00214202" w:rsidRPr="00214202">
        <w:rPr>
          <w:rFonts w:ascii="Arial" w:hAnsi="Arial" w:cs="Arial"/>
          <w:b/>
          <w:sz w:val="32"/>
          <w:szCs w:val="32"/>
        </w:rPr>
        <w:t>3</w:t>
      </w:r>
      <w:r w:rsidR="001A6A41" w:rsidRPr="00214202">
        <w:rPr>
          <w:rFonts w:ascii="Arial" w:hAnsi="Arial" w:cs="Arial"/>
          <w:b/>
          <w:color w:val="000000"/>
          <w:sz w:val="32"/>
          <w:szCs w:val="32"/>
        </w:rPr>
        <w:t>.</w:t>
      </w:r>
      <w:r w:rsidR="00214202" w:rsidRPr="00214202">
        <w:rPr>
          <w:rFonts w:ascii="Arial" w:hAnsi="Arial" w:cs="Arial"/>
          <w:b/>
          <w:color w:val="000000"/>
          <w:sz w:val="32"/>
          <w:szCs w:val="32"/>
        </w:rPr>
        <w:t>08</w:t>
      </w:r>
      <w:r w:rsidRPr="00214202">
        <w:rPr>
          <w:rFonts w:ascii="Arial" w:hAnsi="Arial" w:cs="Arial"/>
          <w:b/>
          <w:color w:val="000000"/>
          <w:sz w:val="32"/>
          <w:szCs w:val="32"/>
        </w:rPr>
        <w:t>.20</w:t>
      </w:r>
      <w:r w:rsidR="00214202" w:rsidRPr="00214202">
        <w:rPr>
          <w:rFonts w:ascii="Arial" w:hAnsi="Arial" w:cs="Arial"/>
          <w:b/>
          <w:color w:val="000000"/>
          <w:sz w:val="32"/>
          <w:szCs w:val="32"/>
        </w:rPr>
        <w:t>18</w:t>
      </w:r>
      <w:r w:rsidR="009851DB" w:rsidRPr="00214202">
        <w:rPr>
          <w:rFonts w:ascii="Arial" w:hAnsi="Arial" w:cs="Arial"/>
          <w:b/>
          <w:color w:val="000000"/>
          <w:sz w:val="32"/>
          <w:szCs w:val="32"/>
        </w:rPr>
        <w:t xml:space="preserve"> № </w:t>
      </w:r>
      <w:r w:rsidR="003B317E" w:rsidRPr="00214202">
        <w:rPr>
          <w:rFonts w:ascii="Arial" w:hAnsi="Arial" w:cs="Arial"/>
          <w:b/>
          <w:color w:val="000000"/>
          <w:sz w:val="32"/>
          <w:szCs w:val="32"/>
        </w:rPr>
        <w:t>1</w:t>
      </w:r>
      <w:r w:rsidR="00214202" w:rsidRPr="00214202">
        <w:rPr>
          <w:rFonts w:ascii="Arial" w:hAnsi="Arial" w:cs="Arial"/>
          <w:b/>
          <w:color w:val="000000"/>
          <w:sz w:val="32"/>
          <w:szCs w:val="32"/>
        </w:rPr>
        <w:t>10</w:t>
      </w:r>
      <w:r w:rsidRPr="00214202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="00214202" w:rsidRPr="00214202">
        <w:rPr>
          <w:rFonts w:ascii="Arial" w:hAnsi="Arial" w:cs="Arial"/>
          <w:b/>
          <w:bCs/>
          <w:color w:val="000000"/>
          <w:sz w:val="32"/>
          <w:szCs w:val="32"/>
        </w:rPr>
        <w:t>О Порядке определения цены при заключении договора купли-продажи земельного участка, находящегося в муниципальной собственности, без проведения торгов и размера арендной платы в отношении земельных участков, находящихся в муниципальной собственности, предоставляемых без проведения торгов</w:t>
      </w:r>
      <w:r w:rsidR="003B317E" w:rsidRPr="00214202">
        <w:rPr>
          <w:rFonts w:ascii="Arial" w:eastAsia="Calibri" w:hAnsi="Arial" w:cs="Arial"/>
          <w:b/>
          <w:sz w:val="32"/>
          <w:szCs w:val="32"/>
        </w:rPr>
        <w:t>»</w:t>
      </w:r>
      <w:r w:rsidR="00E1063E" w:rsidRPr="00214202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A8773A" w:rsidRPr="00A8773A" w:rsidRDefault="00A8773A" w:rsidP="00A87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A8773A">
        <w:rPr>
          <w:rFonts w:ascii="Arial" w:hAnsi="Arial" w:cs="Arial"/>
        </w:rPr>
        <w:t xml:space="preserve">В соответствии с Гражданским </w:t>
      </w:r>
      <w:hyperlink r:id="rId5" w:history="1">
        <w:r w:rsidRPr="00A8773A">
          <w:rPr>
            <w:rFonts w:ascii="Arial" w:hAnsi="Arial" w:cs="Arial"/>
          </w:rPr>
          <w:t>кодексом</w:t>
        </w:r>
      </w:hyperlink>
      <w:r w:rsidRPr="00A8773A">
        <w:rPr>
          <w:rFonts w:ascii="Arial" w:hAnsi="Arial" w:cs="Arial"/>
        </w:rPr>
        <w:t xml:space="preserve"> Российской Федерации, </w:t>
      </w:r>
      <w:hyperlink r:id="rId6" w:history="1">
        <w:r w:rsidRPr="00A8773A">
          <w:rPr>
            <w:rFonts w:ascii="Arial" w:hAnsi="Arial" w:cs="Arial"/>
          </w:rPr>
          <w:t>подпунктом 3 пункта 2 статьи 39.4</w:t>
        </w:r>
      </w:hyperlink>
      <w:r w:rsidRPr="00A8773A">
        <w:rPr>
          <w:rFonts w:ascii="Arial" w:hAnsi="Arial" w:cs="Arial"/>
        </w:rPr>
        <w:t xml:space="preserve"> Земельного кодекса Российской Федерации, Федеральным </w:t>
      </w:r>
      <w:hyperlink r:id="rId7" w:history="1">
        <w:r w:rsidRPr="00A8773A">
          <w:rPr>
            <w:rFonts w:ascii="Arial" w:hAnsi="Arial" w:cs="Arial"/>
          </w:rPr>
          <w:t>законом</w:t>
        </w:r>
      </w:hyperlink>
      <w:r w:rsidRPr="00A8773A">
        <w:rPr>
          <w:rFonts w:ascii="Arial" w:hAnsi="Arial" w:cs="Arial"/>
        </w:rPr>
        <w:t xml:space="preserve"> от 25.10.2001 N 137-ФЗ «О введении в действие Земельного кодекса Российской Федерации», Федеральным законом от 24.07.2002 N 101-ФЗ «Об обороте земель сельскохозяйственного назначения», </w:t>
      </w:r>
      <w:hyperlink r:id="rId8" w:history="1">
        <w:r w:rsidRPr="00A8773A">
          <w:rPr>
            <w:rFonts w:ascii="Arial" w:hAnsi="Arial" w:cs="Arial"/>
          </w:rPr>
          <w:t>Законом</w:t>
        </w:r>
      </w:hyperlink>
      <w:r w:rsidRPr="00A8773A">
        <w:rPr>
          <w:rFonts w:ascii="Arial" w:hAnsi="Arial" w:cs="Arial"/>
        </w:rPr>
        <w:t xml:space="preserve"> Воронежской области от 13.05.2008 N 25-ОЗ «О регулировании земельных отношений на территории Воронежской области», Уставом </w:t>
      </w:r>
      <w:r>
        <w:rPr>
          <w:rFonts w:ascii="Arial" w:hAnsi="Arial" w:cs="Arial"/>
        </w:rPr>
        <w:t xml:space="preserve">Советского сельского поселения Калачеевского муниципального района </w:t>
      </w:r>
      <w:r w:rsidRPr="00A8773A">
        <w:rPr>
          <w:rFonts w:ascii="Arial" w:hAnsi="Arial" w:cs="Arial"/>
        </w:rPr>
        <w:t xml:space="preserve"> </w:t>
      </w:r>
      <w:r w:rsidRPr="00A8773A">
        <w:rPr>
          <w:rFonts w:ascii="Arial" w:hAnsi="Arial" w:cs="Arial"/>
          <w:bCs/>
          <w:iCs/>
        </w:rPr>
        <w:t xml:space="preserve">, Совет народных депутатов решил: </w:t>
      </w:r>
    </w:p>
    <w:p w:rsidR="00954E04" w:rsidRPr="00954E04" w:rsidRDefault="00954E04" w:rsidP="00954E04">
      <w:pPr>
        <w:tabs>
          <w:tab w:val="left" w:pos="85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54E04">
        <w:rPr>
          <w:rFonts w:ascii="Arial" w:eastAsia="Calibri" w:hAnsi="Arial" w:cs="Arial"/>
          <w:lang w:eastAsia="ar-SA"/>
        </w:rPr>
        <w:t xml:space="preserve">.1. </w:t>
      </w:r>
      <w:r w:rsidRPr="00954E04">
        <w:rPr>
          <w:rFonts w:ascii="Arial" w:eastAsia="Calibri" w:hAnsi="Arial" w:cs="Arial"/>
          <w:lang w:eastAsia="en-US"/>
        </w:rPr>
        <w:t xml:space="preserve">Внести в решение Совета народных депутатов Советского сельского </w:t>
      </w:r>
      <w:r>
        <w:rPr>
          <w:rFonts w:ascii="Arial" w:eastAsia="Calibri" w:hAnsi="Arial" w:cs="Arial"/>
          <w:lang w:eastAsia="en-US"/>
        </w:rPr>
        <w:t>13</w:t>
      </w:r>
      <w:r w:rsidRPr="00954E04">
        <w:rPr>
          <w:rFonts w:ascii="Arial" w:eastAsia="Calibri" w:hAnsi="Arial" w:cs="Arial"/>
          <w:lang w:eastAsia="en-US"/>
        </w:rPr>
        <w:t>.0</w:t>
      </w:r>
      <w:r>
        <w:rPr>
          <w:rFonts w:ascii="Arial" w:eastAsia="Calibri" w:hAnsi="Arial" w:cs="Arial"/>
          <w:lang w:eastAsia="en-US"/>
        </w:rPr>
        <w:t>8</w:t>
      </w:r>
      <w:r w:rsidRPr="00954E04">
        <w:rPr>
          <w:rFonts w:ascii="Arial" w:eastAsia="Calibri" w:hAnsi="Arial" w:cs="Arial"/>
          <w:lang w:eastAsia="en-US"/>
        </w:rPr>
        <w:t>.201</w:t>
      </w:r>
      <w:r>
        <w:rPr>
          <w:rFonts w:ascii="Arial" w:eastAsia="Calibri" w:hAnsi="Arial" w:cs="Arial"/>
          <w:lang w:eastAsia="en-US"/>
        </w:rPr>
        <w:t>8г. №</w:t>
      </w:r>
      <w:r w:rsidRPr="00954E04">
        <w:rPr>
          <w:rFonts w:ascii="Arial" w:eastAsia="Calibri" w:hAnsi="Arial" w:cs="Arial"/>
          <w:lang w:eastAsia="en-US"/>
        </w:rPr>
        <w:t>1</w:t>
      </w:r>
      <w:r>
        <w:rPr>
          <w:rFonts w:ascii="Arial" w:eastAsia="Calibri" w:hAnsi="Arial" w:cs="Arial"/>
          <w:lang w:eastAsia="en-US"/>
        </w:rPr>
        <w:t>10</w:t>
      </w:r>
      <w:r w:rsidRPr="00954E04">
        <w:rPr>
          <w:rFonts w:ascii="Arial" w:eastAsia="Calibri" w:hAnsi="Arial" w:cs="Arial"/>
          <w:lang w:eastAsia="en-US"/>
        </w:rPr>
        <w:t xml:space="preserve"> </w:t>
      </w:r>
      <w:r w:rsidRPr="00954E04">
        <w:rPr>
          <w:rFonts w:ascii="Arial" w:hAnsi="Arial" w:cs="Arial"/>
          <w:color w:val="000000"/>
        </w:rPr>
        <w:t>«</w:t>
      </w:r>
      <w:r w:rsidRPr="00954E04">
        <w:rPr>
          <w:rFonts w:ascii="Arial" w:hAnsi="Arial" w:cs="Arial"/>
          <w:bCs/>
          <w:color w:val="000000"/>
        </w:rPr>
        <w:t>О По</w:t>
      </w:r>
      <w:bookmarkStart w:id="0" w:name="_GoBack"/>
      <w:bookmarkEnd w:id="0"/>
      <w:r w:rsidRPr="00954E04">
        <w:rPr>
          <w:rFonts w:ascii="Arial" w:hAnsi="Arial" w:cs="Arial"/>
          <w:bCs/>
          <w:color w:val="000000"/>
        </w:rPr>
        <w:t>рядке определения цены при заключении договора купли-продажи земельного участка, находящегося в муниципальной собственности, без проведения торгов и размера арендной платы в отношении земельных участков, находящихся в муниципальной собственности, предоставляемых без проведения торгов</w:t>
      </w:r>
      <w:r w:rsidRPr="00954E04">
        <w:rPr>
          <w:rFonts w:ascii="Arial" w:eastAsia="Calibri" w:hAnsi="Arial" w:cs="Arial"/>
        </w:rPr>
        <w:t>»</w:t>
      </w:r>
      <w:r w:rsidRPr="00954E04">
        <w:rPr>
          <w:rFonts w:ascii="Arial" w:hAnsi="Arial" w:cs="Arial"/>
        </w:rPr>
        <w:t xml:space="preserve"> </w:t>
      </w:r>
      <w:r w:rsidRPr="00954E04">
        <w:rPr>
          <w:rFonts w:ascii="Arial" w:eastAsia="Calibri" w:hAnsi="Arial" w:cs="Arial"/>
          <w:lang w:eastAsia="en-US"/>
        </w:rPr>
        <w:t>следующие изменения:</w:t>
      </w:r>
    </w:p>
    <w:p w:rsidR="00954E04" w:rsidRPr="00954E04" w:rsidRDefault="00954E04" w:rsidP="00954E04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54E04">
        <w:rPr>
          <w:rFonts w:ascii="Arial" w:hAnsi="Arial"/>
        </w:rPr>
        <w:t>1.1. Под</w:t>
      </w:r>
      <w:hyperlink r:id="rId9" w:history="1">
        <w:r w:rsidRPr="00954E04">
          <w:rPr>
            <w:rFonts w:ascii="Arial" w:hAnsi="Arial" w:cs="Arial"/>
          </w:rPr>
          <w:t xml:space="preserve">пункт </w:t>
        </w:r>
      </w:hyperlink>
      <w:r w:rsidRPr="00954E04">
        <w:rPr>
          <w:rFonts w:ascii="Arial" w:hAnsi="Arial" w:cs="Arial"/>
        </w:rPr>
        <w:t xml:space="preserve">2.4 пункта  2 </w:t>
      </w:r>
      <w:r w:rsidRPr="00954E04">
        <w:rPr>
          <w:rFonts w:ascii="Arial" w:hAnsi="Arial" w:cs="Arial"/>
          <w:color w:val="000000"/>
        </w:rPr>
        <w:t>Порядка определения цены при заключении договора купли-продажи земельного участка, находящегося в муниципальной собственности, без проведения торгов и размера арендной платы в отношении земельных участков, находящихся в муниципальной собственности, предоставляемых без проведения торгов</w:t>
      </w:r>
      <w:r w:rsidRPr="00954E04">
        <w:rPr>
          <w:rFonts w:ascii="Arial" w:hAnsi="Arial" w:cs="Arial"/>
        </w:rPr>
        <w:t xml:space="preserve"> изложить в следующей редакции: </w:t>
      </w:r>
    </w:p>
    <w:p w:rsidR="00A8773A" w:rsidRPr="00A8773A" w:rsidRDefault="00954E04" w:rsidP="00954E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73A">
        <w:rPr>
          <w:rFonts w:ascii="Arial" w:hAnsi="Arial" w:cs="Arial"/>
        </w:rPr>
        <w:t xml:space="preserve"> </w:t>
      </w:r>
      <w:r w:rsidR="00A8773A" w:rsidRPr="00A8773A">
        <w:rPr>
          <w:rFonts w:ascii="Arial" w:hAnsi="Arial" w:cs="Arial"/>
        </w:rPr>
        <w:t>«</w:t>
      </w:r>
      <w:r>
        <w:rPr>
          <w:rFonts w:ascii="Arial" w:hAnsi="Arial" w:cs="Arial"/>
        </w:rPr>
        <w:t>2.4.</w:t>
      </w:r>
      <w:r w:rsidR="00A8773A" w:rsidRPr="00A8773A">
        <w:rPr>
          <w:rFonts w:ascii="Arial" w:hAnsi="Arial" w:cs="Arial"/>
        </w:rPr>
        <w:t xml:space="preserve">. Цена земельного участка, находящегося в собственности </w:t>
      </w:r>
      <w:r>
        <w:rPr>
          <w:rFonts w:ascii="Arial" w:hAnsi="Arial" w:cs="Arial"/>
        </w:rPr>
        <w:t xml:space="preserve">Советского сельского поселения Калачеевского </w:t>
      </w:r>
      <w:r w:rsidR="00A8773A" w:rsidRPr="00A8773A">
        <w:rPr>
          <w:rFonts w:ascii="Arial" w:hAnsi="Arial" w:cs="Arial"/>
        </w:rPr>
        <w:t xml:space="preserve">муниципального района Воронежской области, предназначенного для ведения сельскохозяйственного производства и приобретенного гражданином или юридическим лицом на </w:t>
      </w:r>
      <w:r w:rsidR="00A8773A" w:rsidRPr="00A8773A">
        <w:rPr>
          <w:rFonts w:ascii="Arial" w:hAnsi="Arial" w:cs="Arial"/>
        </w:rPr>
        <w:lastRenderedPageBreak/>
        <w:t xml:space="preserve">основании </w:t>
      </w:r>
      <w:hyperlink r:id="rId10" w:history="1">
        <w:r w:rsidR="00A8773A" w:rsidRPr="00A8773A">
          <w:rPr>
            <w:rFonts w:ascii="Arial" w:hAnsi="Arial" w:cs="Arial"/>
          </w:rPr>
          <w:t>подпункта 9 пункта 2 статьи 39.3</w:t>
        </w:r>
      </w:hyperlink>
      <w:r w:rsidR="00A8773A" w:rsidRPr="00A8773A">
        <w:rPr>
          <w:rFonts w:ascii="Arial" w:hAnsi="Arial" w:cs="Arial"/>
        </w:rPr>
        <w:t xml:space="preserve"> Земельного кодекса Российской Федерации либо предназначенного для осуществления крестьянским (фермерским) хозяйством его деятельности и приобретенного гражданином или крестьянским (фермерским) хозяйством на основании </w:t>
      </w:r>
      <w:hyperlink r:id="rId11" w:history="1">
        <w:r w:rsidR="00A8773A" w:rsidRPr="00A8773A">
          <w:rPr>
            <w:rFonts w:ascii="Arial" w:hAnsi="Arial" w:cs="Arial"/>
          </w:rPr>
          <w:t>подпункта 10 пункта 2 статьи 39.3</w:t>
        </w:r>
      </w:hyperlink>
      <w:r w:rsidR="00A8773A" w:rsidRPr="00A8773A">
        <w:rPr>
          <w:rFonts w:ascii="Arial" w:hAnsi="Arial" w:cs="Arial"/>
        </w:rPr>
        <w:t xml:space="preserve"> Земельного кодекса Российской Федерации, устанавливается в размере его кадастровой стоимости.».</w:t>
      </w:r>
    </w:p>
    <w:p w:rsidR="00E6212D" w:rsidRPr="00E6212D" w:rsidRDefault="00E6212D" w:rsidP="00DB5BC9">
      <w:pPr>
        <w:pStyle w:val="ConsPlusNormal"/>
        <w:ind w:firstLine="709"/>
        <w:jc w:val="both"/>
        <w:rPr>
          <w:sz w:val="24"/>
          <w:szCs w:val="24"/>
        </w:rPr>
      </w:pPr>
      <w:r w:rsidRPr="00E6212D">
        <w:rPr>
          <w:color w:val="000000"/>
          <w:sz w:val="24"/>
          <w:szCs w:val="24"/>
        </w:rPr>
        <w:t xml:space="preserve">2. </w:t>
      </w:r>
      <w:r w:rsidRPr="00E6212D">
        <w:rPr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A947E3">
        <w:rPr>
          <w:sz w:val="24"/>
          <w:szCs w:val="24"/>
        </w:rPr>
        <w:t>Советского</w:t>
      </w:r>
      <w:r w:rsidRPr="00E6212D">
        <w:rPr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94093F" w:rsidRPr="0082267B" w:rsidRDefault="00E6212D" w:rsidP="008D5B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="00DB5BC9" w:rsidRPr="00DB5BC9">
        <w:rPr>
          <w:rFonts w:ascii="Arial" w:hAnsi="Arial" w:cs="Arial"/>
        </w:rPr>
        <w:t>Контроль за исполнением данного решения оставляю за собой.</w:t>
      </w: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Глава </w:t>
      </w:r>
      <w:r w:rsidR="00A947E3">
        <w:rPr>
          <w:rFonts w:ascii="Arial" w:eastAsia="Calibri" w:hAnsi="Arial" w:cs="Arial"/>
        </w:rPr>
        <w:t>Советского</w:t>
      </w:r>
      <w:r w:rsidRPr="00BF00E3">
        <w:rPr>
          <w:rFonts w:ascii="Arial" w:eastAsia="Calibri" w:hAnsi="Arial" w:cs="Arial"/>
        </w:rPr>
        <w:t xml:space="preserve"> сельского </w:t>
      </w: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поселения                                                       </w:t>
      </w:r>
      <w:r>
        <w:rPr>
          <w:rFonts w:ascii="Arial" w:eastAsia="Calibri" w:hAnsi="Arial" w:cs="Arial"/>
        </w:rPr>
        <w:t xml:space="preserve">                   </w:t>
      </w:r>
      <w:r w:rsidRPr="00BF00E3">
        <w:rPr>
          <w:rFonts w:ascii="Arial" w:eastAsia="Calibri" w:hAnsi="Arial" w:cs="Arial"/>
        </w:rPr>
        <w:t xml:space="preserve">              </w:t>
      </w:r>
      <w:r w:rsidR="008D5BAD">
        <w:rPr>
          <w:rFonts w:ascii="Arial" w:eastAsia="Calibri" w:hAnsi="Arial" w:cs="Arial"/>
        </w:rPr>
        <w:t>С.В. Дубровин</w:t>
      </w:r>
      <w:r w:rsidRPr="00BF00E3">
        <w:rPr>
          <w:rFonts w:ascii="Arial" w:eastAsia="Calibri" w:hAnsi="Arial" w:cs="Arial"/>
        </w:rPr>
        <w:t xml:space="preserve">      </w:t>
      </w:r>
    </w:p>
    <w:p w:rsidR="00D609DB" w:rsidRPr="0082267B" w:rsidRDefault="00D609DB" w:rsidP="0094093F">
      <w:pPr>
        <w:pStyle w:val="a3"/>
        <w:spacing w:after="0"/>
        <w:jc w:val="both"/>
        <w:rPr>
          <w:rFonts w:ascii="Arial" w:hAnsi="Arial" w:cs="Arial"/>
        </w:rPr>
      </w:pPr>
    </w:p>
    <w:sectPr w:rsidR="00D609DB" w:rsidRPr="0082267B" w:rsidSect="006D3FE2">
      <w:pgSz w:w="11906" w:h="16838"/>
      <w:pgMar w:top="170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C21"/>
    <w:rsid w:val="0001789F"/>
    <w:rsid w:val="00071727"/>
    <w:rsid w:val="0010689B"/>
    <w:rsid w:val="00136D57"/>
    <w:rsid w:val="001675D6"/>
    <w:rsid w:val="001A6A41"/>
    <w:rsid w:val="00214202"/>
    <w:rsid w:val="002C740D"/>
    <w:rsid w:val="00321623"/>
    <w:rsid w:val="003A26C6"/>
    <w:rsid w:val="003B317E"/>
    <w:rsid w:val="00454202"/>
    <w:rsid w:val="00534E7D"/>
    <w:rsid w:val="005D2E3C"/>
    <w:rsid w:val="006949AF"/>
    <w:rsid w:val="006D3FE2"/>
    <w:rsid w:val="006F7D3A"/>
    <w:rsid w:val="00773AC6"/>
    <w:rsid w:val="00803989"/>
    <w:rsid w:val="0082267B"/>
    <w:rsid w:val="00831382"/>
    <w:rsid w:val="008C353B"/>
    <w:rsid w:val="008C3C21"/>
    <w:rsid w:val="008C7CC1"/>
    <w:rsid w:val="008D5BAD"/>
    <w:rsid w:val="0094093F"/>
    <w:rsid w:val="00954E04"/>
    <w:rsid w:val="009851DB"/>
    <w:rsid w:val="00A04CFE"/>
    <w:rsid w:val="00A050A1"/>
    <w:rsid w:val="00A325F4"/>
    <w:rsid w:val="00A67C31"/>
    <w:rsid w:val="00A8773A"/>
    <w:rsid w:val="00A947E3"/>
    <w:rsid w:val="00A95D3B"/>
    <w:rsid w:val="00B22682"/>
    <w:rsid w:val="00B85D39"/>
    <w:rsid w:val="00B96288"/>
    <w:rsid w:val="00BB1E58"/>
    <w:rsid w:val="00C13126"/>
    <w:rsid w:val="00C727FD"/>
    <w:rsid w:val="00D474A3"/>
    <w:rsid w:val="00D609DB"/>
    <w:rsid w:val="00DB5BC9"/>
    <w:rsid w:val="00E1063E"/>
    <w:rsid w:val="00E6212D"/>
    <w:rsid w:val="00E91411"/>
    <w:rsid w:val="00EB77D3"/>
    <w:rsid w:val="00F333D4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35F92-9408-413C-8D2D-319391A9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2C740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40D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E621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6212D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E62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B317E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29E1B7637BBA5149BDB8D324463D7D3A58D8E735CD34DFBC6E1527EC8C2698330D1D5C36A35FB8E17EE3415E99E8F4A04C6DACBD6CCEE65B25721vAt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129E1B7637BBA5149BC58024283CD2D6AFD286755DDA1AA392E7052198C43CD1708F8C812D26FA8A09EB3D13vEt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6574A1EBBD19A84574EE3960A736435F57CD288E6CA66EDEF84B350C304E56CF0E2E07F9824D57570C35B940303CA2D204A85BA0zCV4K" TargetMode="External"/><Relationship Id="rId11" Type="http://schemas.openxmlformats.org/officeDocument/2006/relationships/hyperlink" Target="consultantplus://offline/ref=3B533F8C38F7A26A189BB6DEB642D76226ECB122B3A5BB6E722302B2D7372DE0AC255967F07E119D9E1BD29EBE28EA86FB5B24AB8390C6AAV6V3F" TargetMode="External"/><Relationship Id="rId5" Type="http://schemas.openxmlformats.org/officeDocument/2006/relationships/hyperlink" Target="consultantplus://offline/ref=C9129E1B7637BBA5149BC58024283CD2D6AFD380725ADA1AA392E7052198C43CD1708F8C812D26FA8A09EB3D13vEt0G" TargetMode="External"/><Relationship Id="rId10" Type="http://schemas.openxmlformats.org/officeDocument/2006/relationships/hyperlink" Target="consultantplus://offline/ref=3B533F8C38F7A26A189BB6DEB642D76226ECB122B3A5BB6E722302B2D7372DE0AC255967F5771390CE41C29AF77DE698FA463AAA9D90VCV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533F8C38F7A26A189BA8D3A02E886723E5ED2BB1A5B530287E04E588672BB5EC655F32B33B1E9A9A1086CEFC76B3D7BE1029A89C8CC6AB7E541DA9V2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Admin</cp:lastModifiedBy>
  <cp:revision>14</cp:revision>
  <cp:lastPrinted>2023-05-26T06:25:00Z</cp:lastPrinted>
  <dcterms:created xsi:type="dcterms:W3CDTF">2021-04-21T06:43:00Z</dcterms:created>
  <dcterms:modified xsi:type="dcterms:W3CDTF">2023-05-26T06:26:00Z</dcterms:modified>
</cp:coreProperties>
</file>