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87CC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01E1C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27490" w:rsidRPr="000C1B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CC9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3736E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«Социально-экономическое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</w:t>
      </w:r>
      <w:proofErr w:type="spellStart"/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</w:t>
      </w:r>
      <w:proofErr w:type="spell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proofErr w:type="spellStart"/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</w:t>
      </w:r>
      <w:proofErr w:type="spell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Воронежской области  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F67AB3" w:rsidRPr="00F67AB3">
        <w:rPr>
          <w:rFonts w:ascii="Arial" w:eastAsia="Times New Roman" w:hAnsi="Arial" w:cs="Arial"/>
          <w:sz w:val="24"/>
          <w:szCs w:val="24"/>
          <w:lang w:eastAsia="ar-SA"/>
        </w:rPr>
        <w:t>21066,35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21753,75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 «в том числе «средства областного бюджета» цифру «</w:t>
      </w:r>
      <w:r w:rsidR="00F67AB3" w:rsidRPr="00F67AB3">
        <w:rPr>
          <w:rFonts w:ascii="Arial" w:eastAsia="Times New Roman" w:hAnsi="Arial" w:cs="Arial"/>
          <w:sz w:val="24"/>
          <w:szCs w:val="24"/>
          <w:lang w:eastAsia="ar-SA"/>
        </w:rPr>
        <w:t>5040,95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5400,95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»,«Средства бюджета Советского сельского поселения </w:t>
      </w:r>
      <w:proofErr w:type="spellStart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района» цифру «</w:t>
      </w:r>
      <w:r w:rsidR="00F67AB3" w:rsidRPr="00F67AB3">
        <w:rPr>
          <w:rFonts w:ascii="Arial" w:eastAsia="Times New Roman" w:hAnsi="Arial" w:cs="Arial"/>
          <w:sz w:val="24"/>
          <w:szCs w:val="24"/>
          <w:lang w:eastAsia="ar-SA"/>
        </w:rPr>
        <w:t>15394,20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15721,60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2022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3642,40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4329,80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1034,55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«1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39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4,55»,цифру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2514,35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2841,75</w:t>
      </w:r>
      <w:r w:rsidR="003D5ADD" w:rsidRPr="000C1B90">
        <w:rPr>
          <w:rFonts w:ascii="Arial" w:hAnsi="Arial" w:cs="Arial"/>
          <w:sz w:val="24"/>
          <w:lang w:eastAsia="ar-SA"/>
        </w:rPr>
        <w:t xml:space="preserve"> </w:t>
      </w:r>
    </w:p>
    <w:p w:rsidR="00C17E27" w:rsidRPr="000C1B90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</w:t>
      </w:r>
      <w:proofErr w:type="spell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за весь период ее реализации составляет»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21066,35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21753,75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0A1431" w:rsidRPr="000C1B90" w:rsidRDefault="000A1431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824D9" w:rsidRPr="000C1B90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основном мероприятии 4 «Развитие культуры, физической культуры и спорта в Советском с</w:t>
      </w:r>
      <w:r w:rsidR="004824D9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ельском поселении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на 2020—2026 годы»</w:t>
      </w:r>
      <w:r w:rsidR="004824D9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раздела 3 «Обобщенная характеристика основных мероприятий»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1619,83</w:t>
      </w:r>
      <w:r w:rsidR="004824D9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заменить на цифру «</w:t>
      </w:r>
      <w:r w:rsidR="00447F5C" w:rsidRPr="000C1B90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="00447F5C" w:rsidRPr="000C1B90">
        <w:rPr>
          <w:rFonts w:ascii="Arial" w:eastAsia="Times New Roman" w:hAnsi="Arial" w:cs="Arial"/>
          <w:sz w:val="24"/>
          <w:szCs w:val="24"/>
          <w:lang w:eastAsia="ar-SA"/>
        </w:rPr>
        <w:t>,83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.Приложения 1,2,4,5 к муниципальной программе изложить в следующей редакции, согласно приложений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Советского сельского поселения </w:t>
      </w:r>
      <w:proofErr w:type="spellStart"/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1436A1">
          <w:pgSz w:w="11906" w:h="16838"/>
          <w:pgMar w:top="1701" w:right="1134" w:bottom="1134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1436A1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F01E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F87CC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11</w:t>
            </w:r>
            <w:r w:rsidR="0087639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Формирование и исполнение бюджета Советского сельского поселения в соответствии с бюджетным законодательством и нормативной правовой 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01E1C" w:rsidP="003736E6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1.3 «Повышение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протяженности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бюджета Советского сельского поселения по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A49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A49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C27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436A1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F01E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01E1C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EB3B2C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</w:tc>
      </w:tr>
      <w:tr w:rsidR="00EB3B2C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55AE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F0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F01E1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01E1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B55AE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356585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356585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2841,75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3736E6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56585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174504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356585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174504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5057A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EB3B2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</w:tr>
      <w:tr w:rsidR="00356585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5" w:rsidRPr="000C1B90" w:rsidRDefault="00356585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5" w:rsidRPr="000C1B90" w:rsidRDefault="00356585" w:rsidP="00174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</w:tr>
      <w:tr w:rsidR="00356585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85" w:rsidRPr="000C1B90" w:rsidRDefault="0035658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5" w:rsidRPr="000C1B90" w:rsidRDefault="00356585" w:rsidP="00174504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2841,75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5" w:rsidRPr="000C1B90" w:rsidRDefault="00356585" w:rsidP="005057A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EB3B2C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85" w:rsidRPr="000C1B90" w:rsidRDefault="00356585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01E1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736E6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601B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736E6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01E1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01E1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Мероприятия на организацию проведения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44D5A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федеральный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D4E6E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26DC6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</w:t>
            </w:r>
            <w:r w:rsidR="008D4E6E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26DC6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</w:t>
            </w:r>
            <w:r w:rsidR="008D4E6E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26DC6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</w:t>
            </w:r>
            <w:r w:rsidR="008D4E6E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B55A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Содержание мест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всего, в том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2197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F6C2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юридические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Резервный фонд правительства 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в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15DE4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15D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="00E15D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</w:p>
        </w:tc>
      </w:tr>
      <w:tr w:rsidR="00EB3B2C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Советского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федеральный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9613E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4E48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E481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F87CC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AE548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_GoBack"/>
      <w:bookmarkEnd w:id="0"/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15DE4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E15DE4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4329,80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«Организация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бюджетного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процесса ,</w:t>
            </w:r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исполнение бюджета, финансовое обеспечение деятельности администрации Советского сельского поселения»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менного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исполнения  бюджета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вание, контроль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E15DE4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570,90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E31E0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Доля протяженности освещенных частей улиц, проездов к их общей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91405 03 01102 78 670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1E0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38,00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914 0503 01102 80100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8D4E6E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Резервный фонд правительства 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8D4E6E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4D44D8" w:rsidRPr="000C1B90" w:rsidRDefault="00E15DE4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E4" w:rsidRDefault="00E15DE4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463,70</w:t>
            </w:r>
          </w:p>
          <w:p w:rsidR="00E15DE4" w:rsidRDefault="00E15DE4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5DE4" w:rsidRDefault="00E15DE4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E15DE4" w:rsidRDefault="00E15DE4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65,20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333,40</w:t>
            </w:r>
          </w:p>
          <w:p w:rsidR="00E15DE4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5DE4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5DE4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5DE4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5DE4" w:rsidRPr="000C1B90" w:rsidRDefault="00E15DE4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1315,00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0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333,40</w:t>
            </w:r>
          </w:p>
          <w:p w:rsidR="004E2D60" w:rsidRPr="000C1B90" w:rsidRDefault="004E2D60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E2D60" w:rsidRPr="000C1B90" w:rsidRDefault="004E2D60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1E0CA3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91408 01 01104 00 590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E15DE4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конкурсах, пополнение библиотечного фонда на 15 экземпляров, обеспечение эффективности расходования бюджетных средств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91408 01 01104 00 590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91408 01 01104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30540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E15DE4" w:rsidP="001E0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191,30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физической культуры и спорта в Советском сельском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</w:tr>
      <w:tr w:rsidR="004D44D8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EC165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91413010110627880730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608,40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1E0CA3" w:rsidP="004E2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1143,10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65B" w:rsidRPr="000C1B90" w:rsidRDefault="00EC165B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44D8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44D8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93,50</w:t>
            </w:r>
          </w:p>
        </w:tc>
      </w:tr>
      <w:tr w:rsidR="004D44D8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44D8" w:rsidRPr="000C1B90" w:rsidRDefault="004D44D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1E0CA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4D44D8"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4D44D8" w:rsidRPr="000C1B90" w:rsidRDefault="00DE31E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DE31E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="004D44D8"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Pr="003736E6" w:rsidRDefault="001E0CA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3,90</w:t>
            </w:r>
          </w:p>
        </w:tc>
      </w:tr>
    </w:tbl>
    <w:p w:rsidR="003940A7" w:rsidRDefault="003940A7" w:rsidP="003940A7"/>
    <w:p w:rsidR="003940A7" w:rsidRDefault="003940A7">
      <w:r>
        <w:br w:type="page"/>
      </w:r>
    </w:p>
    <w:p w:rsidR="001436A1" w:rsidRDefault="001436A1" w:rsidP="003940A7"/>
    <w:sectPr w:rsidR="001436A1" w:rsidSect="001436A1">
      <w:pgSz w:w="16838" w:h="11906" w:orient="landscape"/>
      <w:pgMar w:top="851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26DC6"/>
    <w:rsid w:val="00062C2B"/>
    <w:rsid w:val="00084DF6"/>
    <w:rsid w:val="000A1431"/>
    <w:rsid w:val="000C1B90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A4979"/>
    <w:rsid w:val="001D2A59"/>
    <w:rsid w:val="001E0CA3"/>
    <w:rsid w:val="00234884"/>
    <w:rsid w:val="00244D5A"/>
    <w:rsid w:val="00256205"/>
    <w:rsid w:val="002741C0"/>
    <w:rsid w:val="0029290F"/>
    <w:rsid w:val="002E1859"/>
    <w:rsid w:val="002F5381"/>
    <w:rsid w:val="00300F51"/>
    <w:rsid w:val="0034118E"/>
    <w:rsid w:val="003508A4"/>
    <w:rsid w:val="00356585"/>
    <w:rsid w:val="003736E6"/>
    <w:rsid w:val="003940A7"/>
    <w:rsid w:val="003D5ADD"/>
    <w:rsid w:val="00422490"/>
    <w:rsid w:val="00447F5C"/>
    <w:rsid w:val="00452F40"/>
    <w:rsid w:val="004824D9"/>
    <w:rsid w:val="004C270D"/>
    <w:rsid w:val="004D44D8"/>
    <w:rsid w:val="004E2D60"/>
    <w:rsid w:val="004E4819"/>
    <w:rsid w:val="00502999"/>
    <w:rsid w:val="005057A3"/>
    <w:rsid w:val="0053017F"/>
    <w:rsid w:val="00561A0D"/>
    <w:rsid w:val="005B15CF"/>
    <w:rsid w:val="005E65A0"/>
    <w:rsid w:val="005E7459"/>
    <w:rsid w:val="0067705E"/>
    <w:rsid w:val="006C4D3A"/>
    <w:rsid w:val="006E163C"/>
    <w:rsid w:val="00747512"/>
    <w:rsid w:val="007570CB"/>
    <w:rsid w:val="007810C9"/>
    <w:rsid w:val="00781B60"/>
    <w:rsid w:val="00790057"/>
    <w:rsid w:val="007E5D98"/>
    <w:rsid w:val="00815006"/>
    <w:rsid w:val="00821973"/>
    <w:rsid w:val="0085223A"/>
    <w:rsid w:val="0087639C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613ED"/>
    <w:rsid w:val="00994D90"/>
    <w:rsid w:val="009C5A70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C17E27"/>
    <w:rsid w:val="00C521A1"/>
    <w:rsid w:val="00DE31E0"/>
    <w:rsid w:val="00E15DE4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35E49"/>
    <w:rsid w:val="00F67AB3"/>
    <w:rsid w:val="00F87CC9"/>
    <w:rsid w:val="00F95F7C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79DF-775A-4BFC-ACDF-FF5F6AA8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2022-03-14T09:22:00Z</cp:lastPrinted>
  <dcterms:created xsi:type="dcterms:W3CDTF">2022-03-10T12:01:00Z</dcterms:created>
  <dcterms:modified xsi:type="dcterms:W3CDTF">2022-03-14T09:23:00Z</dcterms:modified>
</cp:coreProperties>
</file>