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08" w:rsidRPr="00403E7A" w:rsidRDefault="00464A08" w:rsidP="00464A08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СОВЕТСКОГОСЕЛЬСКОГО ПОСЕЛЕНИЯ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64A08" w:rsidRPr="00403E7A" w:rsidRDefault="00464A08" w:rsidP="00464A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9C22D1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9C22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августа </w:t>
      </w: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2023 г. № 1</w:t>
      </w:r>
      <w:r w:rsidR="00D01F0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C22D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BE3C97" w:rsidRPr="00403E7A" w:rsidRDefault="00403E7A" w:rsidP="00BE3C97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BE3C97"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Советского сельского поселения </w:t>
      </w:r>
      <w:r w:rsidR="00BE3C97" w:rsidRPr="00A02B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</w:t>
      </w:r>
      <w:r w:rsidR="00BE3C97"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вского муниципального района Воронежской области от 22.11.2021 № 49 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</w:t>
      </w:r>
      <w:r w:rsidR="009C22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12.05.2023 г. № 127)</w:t>
      </w:r>
    </w:p>
    <w:p w:rsidR="00464A08" w:rsidRPr="00403E7A" w:rsidRDefault="00464A08" w:rsidP="00464A0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F738BF" w:rsidRPr="00CA164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Pr="00403E7A">
        <w:rPr>
          <w:rFonts w:ascii="Arial" w:eastAsia="Times New Roman" w:hAnsi="Arial" w:cs="Arial"/>
          <w:sz w:val="24"/>
          <w:szCs w:val="24"/>
          <w:lang w:eastAsia="ru-RU"/>
        </w:rPr>
        <w:t>Уставом Советского сельского поселения, в целях приведения в соответствие с действующим законодательством Совет народных депутатов Советского сельского поселения р е ш и л:</w:t>
      </w:r>
    </w:p>
    <w:p w:rsidR="00464A08" w:rsidRDefault="00464A08" w:rsidP="00464A0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22.11.2021 № </w:t>
      </w:r>
      <w:r w:rsidR="00B5655E"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49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B5655E"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9C22D1" w:rsidRPr="009C22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9C22D1" w:rsidRPr="009C22D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от 12.05.2023 г. № 127)</w:t>
      </w:r>
      <w:r w:rsidRPr="009C22D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1643" w:rsidRDefault="00CA1643" w:rsidP="00CA16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. В Положение 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</w:t>
      </w: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F738BF" w:rsidRPr="009D369B" w:rsidRDefault="00F738BF" w:rsidP="00F738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69B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CA16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D36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22D1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9C22D1" w:rsidRPr="000C5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9C22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Положения дополнить пунктами 3.20</w:t>
      </w:r>
      <w:r w:rsidR="00D53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C22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E0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3.21</w:t>
      </w:r>
      <w:r w:rsidR="00D53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094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919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1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содержания»</w:t>
      </w:r>
      <w:r w:rsidRPr="009D36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E1F07" w:rsidRDefault="00F738BF" w:rsidP="00FE1F0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A1643">
        <w:rPr>
          <w:rFonts w:ascii="Arial" w:eastAsia="Times New Roman" w:hAnsi="Arial" w:cs="Arial"/>
          <w:sz w:val="24"/>
          <w:szCs w:val="24"/>
          <w:lang w:eastAsia="zh-CN"/>
        </w:rPr>
        <w:t>«3.</w:t>
      </w:r>
      <w:r w:rsidR="00FE1F07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FE1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1F0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 03. 2022 г. №336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сведений»;</w:t>
      </w:r>
    </w:p>
    <w:p w:rsidR="00FE1F07" w:rsidRDefault="00FE1F07" w:rsidP="00FE1F0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3.21.</w:t>
      </w:r>
      <w:r w:rsidRPr="00FE6F1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Постановления Правительства РФ от 10. 03. 2022 г. №336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FE1F07" w:rsidRDefault="00FE1F07" w:rsidP="00FE1F0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 </w:t>
      </w:r>
      <w:hyperlink r:id="rId5" w:anchor="dst100051" w:history="1">
        <w:r w:rsidRPr="001F64AB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абзаце первом</w:t>
        </w:r>
      </w:hyperlink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пункта, которое рассматривается в течение 5 рабочих дней со дня его регистрации.</w:t>
      </w:r>
    </w:p>
    <w:p w:rsidR="00464A08" w:rsidRPr="00FE1F07" w:rsidRDefault="00FE1F07" w:rsidP="00FE1F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</w:t>
      </w:r>
      <w:r w:rsidR="00D01F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государственной информационной </w:t>
      </w:r>
      <w:hyperlink r:id="rId6" w:anchor="dst100173" w:history="1">
        <w:r w:rsidRPr="00F34EE6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системы</w:t>
        </w:r>
      </w:hyperlink>
      <w:r w:rsidR="00D01F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7" w:anchor="dst100076" w:history="1">
        <w:r w:rsidRPr="00F34EE6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пунктом 11(2)</w:t>
        </w:r>
      </w:hyperlink>
      <w:r w:rsidR="00D01F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72520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.».</w:t>
      </w:r>
    </w:p>
    <w:p w:rsidR="00464A08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</w:t>
      </w:r>
      <w:r w:rsidR="009B479D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Советского сельского поселения в сети «Интернет».</w:t>
      </w:r>
    </w:p>
    <w:p w:rsidR="00FE1F07" w:rsidRPr="00096C0C" w:rsidRDefault="00FE1F07" w:rsidP="00FE1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E1F07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Контроль за исполнением настоящего решения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464A08" w:rsidRPr="00403E7A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sectPr w:rsidR="00464A08" w:rsidRPr="00403E7A" w:rsidSect="00D01F0B">
      <w:pgSz w:w="11906" w:h="16838"/>
      <w:pgMar w:top="226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B"/>
    <w:rsid w:val="000945A2"/>
    <w:rsid w:val="00234884"/>
    <w:rsid w:val="00403E7A"/>
    <w:rsid w:val="00464A08"/>
    <w:rsid w:val="005577EB"/>
    <w:rsid w:val="00747512"/>
    <w:rsid w:val="009B479D"/>
    <w:rsid w:val="009C22D1"/>
    <w:rsid w:val="00A02BF6"/>
    <w:rsid w:val="00B5655E"/>
    <w:rsid w:val="00BE3C97"/>
    <w:rsid w:val="00C04AAD"/>
    <w:rsid w:val="00CA1643"/>
    <w:rsid w:val="00CA1F97"/>
    <w:rsid w:val="00CE001C"/>
    <w:rsid w:val="00D01F0B"/>
    <w:rsid w:val="00D53D59"/>
    <w:rsid w:val="00DB1BAF"/>
    <w:rsid w:val="00F018FF"/>
    <w:rsid w:val="00F738BF"/>
    <w:rsid w:val="00F9194C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1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010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5084/e375460e6cd06d2e72ac5ccdd5a08dd7f607b50c/" TargetMode="External"/><Relationship Id="rId5" Type="http://schemas.openxmlformats.org/officeDocument/2006/relationships/hyperlink" Target="https://www.consultant.ru/document/cons_doc_LAW_4424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2023-05-11T07:44:00Z</cp:lastPrinted>
  <dcterms:created xsi:type="dcterms:W3CDTF">2023-05-10T07:14:00Z</dcterms:created>
  <dcterms:modified xsi:type="dcterms:W3CDTF">2023-08-14T13:32:00Z</dcterms:modified>
</cp:coreProperties>
</file>