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F3CF1" w14:textId="2619B3C2" w:rsidR="000116F1" w:rsidRPr="000116F1" w:rsidRDefault="000116F1" w:rsidP="000116F1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116F1">
        <w:rPr>
          <w:rFonts w:ascii="Arial" w:eastAsia="Times New Roman" w:hAnsi="Arial" w:cs="Arial"/>
          <w:bCs/>
          <w:sz w:val="24"/>
          <w:szCs w:val="24"/>
          <w:lang w:eastAsia="ar-SA"/>
        </w:rPr>
        <w:t>СОВЕТ НАРОДНЫХ ДЕПУТАТОВ</w:t>
      </w:r>
    </w:p>
    <w:p w14:paraId="76C1CA6E" w14:textId="77777777" w:rsidR="000116F1" w:rsidRPr="000116F1" w:rsidRDefault="000116F1" w:rsidP="000116F1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116F1">
        <w:rPr>
          <w:rFonts w:ascii="Arial" w:eastAsia="Times New Roman" w:hAnsi="Arial" w:cs="Arial"/>
          <w:bCs/>
          <w:sz w:val="24"/>
          <w:szCs w:val="24"/>
          <w:lang w:eastAsia="ar-SA"/>
        </w:rPr>
        <w:t>СОВЕТСКОГО СЕЛЬСКОГО ПОСЕЛЕНИЯ</w:t>
      </w:r>
    </w:p>
    <w:p w14:paraId="037FD8EC" w14:textId="77777777" w:rsidR="000116F1" w:rsidRPr="000116F1" w:rsidRDefault="000116F1" w:rsidP="000116F1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116F1">
        <w:rPr>
          <w:rFonts w:ascii="Arial" w:eastAsia="Times New Roman" w:hAnsi="Arial" w:cs="Arial"/>
          <w:bCs/>
          <w:sz w:val="24"/>
          <w:szCs w:val="24"/>
          <w:lang w:eastAsia="ar-SA"/>
        </w:rPr>
        <w:t>КАЛАЧЕЕВСКОГО МУНИЦИПАЛЬНОГО РАЙОНА</w:t>
      </w:r>
    </w:p>
    <w:p w14:paraId="5AB18C0E" w14:textId="77777777" w:rsidR="000116F1" w:rsidRPr="000116F1" w:rsidRDefault="000116F1" w:rsidP="000116F1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116F1">
        <w:rPr>
          <w:rFonts w:ascii="Arial" w:eastAsia="Times New Roman" w:hAnsi="Arial" w:cs="Arial"/>
          <w:bCs/>
          <w:sz w:val="24"/>
          <w:szCs w:val="24"/>
          <w:lang w:eastAsia="ar-SA"/>
        </w:rPr>
        <w:t>ВОРОНЕЖСКОЙ ОБЛАСТИ</w:t>
      </w:r>
    </w:p>
    <w:p w14:paraId="6856E95F" w14:textId="77777777" w:rsidR="000116F1" w:rsidRPr="000116F1" w:rsidRDefault="000116F1" w:rsidP="000116F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0116F1">
        <w:rPr>
          <w:rFonts w:ascii="Arial" w:eastAsia="Times New Roman" w:hAnsi="Arial" w:cs="Arial"/>
          <w:bCs/>
          <w:sz w:val="24"/>
          <w:szCs w:val="24"/>
        </w:rPr>
        <w:t>РЕШЕНИЕ</w:t>
      </w:r>
    </w:p>
    <w:p w14:paraId="6943DE1E" w14:textId="19A284F4" w:rsidR="000116F1" w:rsidRPr="000116F1" w:rsidRDefault="000116F1" w:rsidP="000116F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116F1">
        <w:rPr>
          <w:rFonts w:ascii="Arial" w:eastAsia="Times New Roman" w:hAnsi="Arial" w:cs="Arial"/>
          <w:bCs/>
          <w:sz w:val="24"/>
          <w:szCs w:val="24"/>
        </w:rPr>
        <w:t>от «2</w:t>
      </w:r>
      <w:r w:rsidR="00506752">
        <w:rPr>
          <w:rFonts w:ascii="Arial" w:eastAsia="Times New Roman" w:hAnsi="Arial" w:cs="Arial"/>
          <w:bCs/>
          <w:sz w:val="24"/>
          <w:szCs w:val="24"/>
        </w:rPr>
        <w:t>7</w:t>
      </w:r>
      <w:r w:rsidRPr="000116F1">
        <w:rPr>
          <w:rFonts w:ascii="Arial" w:eastAsia="Times New Roman" w:hAnsi="Arial" w:cs="Arial"/>
          <w:bCs/>
          <w:sz w:val="24"/>
          <w:szCs w:val="24"/>
        </w:rPr>
        <w:t xml:space="preserve">» </w:t>
      </w:r>
      <w:r w:rsidR="00506752">
        <w:rPr>
          <w:rFonts w:ascii="Arial" w:eastAsia="Times New Roman" w:hAnsi="Arial" w:cs="Arial"/>
          <w:bCs/>
          <w:sz w:val="24"/>
          <w:szCs w:val="24"/>
        </w:rPr>
        <w:t>февраля</w:t>
      </w:r>
      <w:r w:rsidRPr="000116F1">
        <w:rPr>
          <w:rFonts w:ascii="Arial" w:eastAsia="Times New Roman" w:hAnsi="Arial" w:cs="Arial"/>
          <w:bCs/>
          <w:sz w:val="24"/>
          <w:szCs w:val="24"/>
        </w:rPr>
        <w:t xml:space="preserve"> 202</w:t>
      </w:r>
      <w:r w:rsidR="00506752">
        <w:rPr>
          <w:rFonts w:ascii="Arial" w:eastAsia="Times New Roman" w:hAnsi="Arial" w:cs="Arial"/>
          <w:bCs/>
          <w:sz w:val="24"/>
          <w:szCs w:val="24"/>
        </w:rPr>
        <w:t>4</w:t>
      </w:r>
      <w:r w:rsidRPr="000116F1">
        <w:rPr>
          <w:rFonts w:ascii="Arial" w:eastAsia="Times New Roman" w:hAnsi="Arial" w:cs="Arial"/>
          <w:bCs/>
          <w:sz w:val="24"/>
          <w:szCs w:val="24"/>
        </w:rPr>
        <w:t xml:space="preserve"> г. №</w:t>
      </w:r>
      <w:r w:rsidR="00237C81">
        <w:rPr>
          <w:rFonts w:ascii="Arial" w:eastAsia="Times New Roman" w:hAnsi="Arial" w:cs="Arial"/>
          <w:bCs/>
          <w:sz w:val="24"/>
          <w:szCs w:val="24"/>
        </w:rPr>
        <w:t>191</w:t>
      </w:r>
    </w:p>
    <w:p w14:paraId="6BAD015C" w14:textId="77777777" w:rsidR="000116F1" w:rsidRPr="000116F1" w:rsidRDefault="000116F1" w:rsidP="000116F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116F1">
        <w:rPr>
          <w:rFonts w:ascii="Arial" w:eastAsia="Times New Roman" w:hAnsi="Arial" w:cs="Arial"/>
          <w:bCs/>
          <w:sz w:val="24"/>
          <w:szCs w:val="24"/>
        </w:rPr>
        <w:t xml:space="preserve">с. Советское </w:t>
      </w:r>
    </w:p>
    <w:p w14:paraId="671A05CE" w14:textId="32D0546B" w:rsidR="000116F1" w:rsidRPr="000116F1" w:rsidRDefault="000116F1" w:rsidP="000116F1">
      <w:pPr>
        <w:tabs>
          <w:tab w:val="left" w:pos="9214"/>
        </w:tabs>
        <w:spacing w:after="20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0116F1">
        <w:rPr>
          <w:rFonts w:ascii="Arial" w:eastAsia="Times New Roman" w:hAnsi="Arial" w:cs="Arial"/>
          <w:b/>
          <w:bCs/>
          <w:sz w:val="32"/>
          <w:szCs w:val="32"/>
        </w:rPr>
        <w:t>О внесении изменений в решение Совета народных депутатов от 22.04.2016 года № 31</w:t>
      </w:r>
      <w:r w:rsidRPr="000116F1">
        <w:rPr>
          <w:rFonts w:ascii="Arial" w:eastAsia="Times New Roman" w:hAnsi="Arial" w:cs="Arial"/>
          <w:bCs/>
          <w:sz w:val="24"/>
          <w:szCs w:val="24"/>
        </w:rPr>
        <w:t xml:space="preserve"> «</w:t>
      </w:r>
      <w:r w:rsidRPr="000116F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Советского сельского поселения Калачеевского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( в редакции решений от </w:t>
      </w:r>
      <w:r w:rsidRPr="000116F1">
        <w:rPr>
          <w:rFonts w:ascii="Arial" w:eastAsia="Calibri" w:hAnsi="Arial" w:cs="Arial"/>
          <w:b/>
          <w:color w:val="000000"/>
          <w:sz w:val="32"/>
          <w:szCs w:val="32"/>
        </w:rPr>
        <w:t>14.02.2017</w:t>
      </w:r>
      <w:r w:rsidR="00506752">
        <w:rPr>
          <w:rFonts w:ascii="Arial" w:eastAsia="Calibri" w:hAnsi="Arial" w:cs="Arial"/>
          <w:b/>
          <w:color w:val="000000"/>
          <w:sz w:val="32"/>
          <w:szCs w:val="32"/>
        </w:rPr>
        <w:t xml:space="preserve"> г.</w:t>
      </w:r>
      <w:r w:rsidRPr="000116F1">
        <w:rPr>
          <w:rFonts w:ascii="Arial" w:eastAsia="Calibri" w:hAnsi="Arial" w:cs="Arial"/>
          <w:b/>
          <w:color w:val="000000"/>
          <w:sz w:val="32"/>
          <w:szCs w:val="32"/>
        </w:rPr>
        <w:t xml:space="preserve"> № 56, от 29.11.2019</w:t>
      </w:r>
      <w:r w:rsidR="00506752">
        <w:rPr>
          <w:rFonts w:ascii="Arial" w:eastAsia="Calibri" w:hAnsi="Arial" w:cs="Arial"/>
          <w:b/>
          <w:color w:val="000000"/>
          <w:sz w:val="32"/>
          <w:szCs w:val="32"/>
        </w:rPr>
        <w:t xml:space="preserve"> г.</w:t>
      </w:r>
      <w:r w:rsidRPr="000116F1">
        <w:rPr>
          <w:rFonts w:ascii="Arial" w:eastAsia="Calibri" w:hAnsi="Arial" w:cs="Arial"/>
          <w:b/>
          <w:color w:val="000000"/>
          <w:sz w:val="32"/>
          <w:szCs w:val="32"/>
        </w:rPr>
        <w:t xml:space="preserve"> № 146, от 21.05.2020</w:t>
      </w:r>
      <w:r w:rsidR="00506752">
        <w:rPr>
          <w:rFonts w:ascii="Arial" w:eastAsia="Calibri" w:hAnsi="Arial" w:cs="Arial"/>
          <w:b/>
          <w:color w:val="000000"/>
          <w:sz w:val="32"/>
          <w:szCs w:val="32"/>
        </w:rPr>
        <w:t xml:space="preserve"> г.</w:t>
      </w:r>
      <w:r w:rsidRPr="000116F1">
        <w:rPr>
          <w:rFonts w:ascii="Arial" w:eastAsia="Calibri" w:hAnsi="Arial" w:cs="Arial"/>
          <w:b/>
          <w:color w:val="000000"/>
          <w:sz w:val="32"/>
          <w:szCs w:val="32"/>
        </w:rPr>
        <w:t xml:space="preserve"> № 168, от 13.11.2020</w:t>
      </w:r>
      <w:r w:rsidR="00506752">
        <w:rPr>
          <w:rFonts w:ascii="Arial" w:eastAsia="Calibri" w:hAnsi="Arial" w:cs="Arial"/>
          <w:b/>
          <w:color w:val="000000"/>
          <w:sz w:val="32"/>
          <w:szCs w:val="32"/>
        </w:rPr>
        <w:t xml:space="preserve"> г.</w:t>
      </w:r>
      <w:r w:rsidRPr="000116F1">
        <w:rPr>
          <w:rFonts w:ascii="Arial" w:eastAsia="Calibri" w:hAnsi="Arial" w:cs="Arial"/>
          <w:b/>
          <w:color w:val="000000"/>
          <w:sz w:val="32"/>
          <w:szCs w:val="32"/>
        </w:rPr>
        <w:t xml:space="preserve"> № 13, от 12.07.2023</w:t>
      </w:r>
      <w:r w:rsidR="00506752">
        <w:rPr>
          <w:rFonts w:ascii="Arial" w:eastAsia="Calibri" w:hAnsi="Arial" w:cs="Arial"/>
          <w:b/>
          <w:color w:val="000000"/>
          <w:sz w:val="32"/>
          <w:szCs w:val="32"/>
        </w:rPr>
        <w:t xml:space="preserve"> </w:t>
      </w:r>
      <w:r w:rsidRPr="000116F1">
        <w:rPr>
          <w:rFonts w:ascii="Arial" w:eastAsia="Calibri" w:hAnsi="Arial" w:cs="Arial"/>
          <w:b/>
          <w:color w:val="000000"/>
          <w:sz w:val="32"/>
          <w:szCs w:val="32"/>
        </w:rPr>
        <w:t>г. № 142</w:t>
      </w:r>
      <w:r>
        <w:rPr>
          <w:rFonts w:ascii="Arial" w:eastAsia="Calibri" w:hAnsi="Arial" w:cs="Arial"/>
          <w:b/>
          <w:color w:val="000000"/>
          <w:sz w:val="32"/>
          <w:szCs w:val="32"/>
        </w:rPr>
        <w:t>, от 21.08.2023г. № 154</w:t>
      </w:r>
      <w:r w:rsidRPr="000116F1">
        <w:rPr>
          <w:rFonts w:ascii="Arial" w:eastAsia="Calibri" w:hAnsi="Arial" w:cs="Arial"/>
          <w:b/>
          <w:color w:val="000000"/>
          <w:sz w:val="32"/>
          <w:szCs w:val="32"/>
        </w:rPr>
        <w:t>)</w:t>
      </w:r>
    </w:p>
    <w:p w14:paraId="6C5D9284" w14:textId="77777777" w:rsidR="000116F1" w:rsidRPr="000116F1" w:rsidRDefault="000116F1" w:rsidP="0050675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116F1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 законом РФ от 10.07.2023 года № 286-ФЗ «О внесении изменений в отдельные законодательные акты Российской Федерации», в целях приведения нормативных правовых актов в соответствие действующему законодательству, Совет народных депутатов Советского сельского поселения Калачеевского муниципального района Воронежской области решил:</w:t>
      </w:r>
    </w:p>
    <w:p w14:paraId="5CCAB442" w14:textId="24309043" w:rsidR="000116F1" w:rsidRPr="000116F1" w:rsidRDefault="000116F1" w:rsidP="000116F1">
      <w:pPr>
        <w:spacing w:after="12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116F1">
        <w:rPr>
          <w:rFonts w:ascii="Arial" w:eastAsia="Calibri" w:hAnsi="Arial" w:cs="Arial"/>
          <w:sz w:val="24"/>
          <w:szCs w:val="24"/>
          <w:lang w:eastAsia="ru-RU"/>
        </w:rPr>
        <w:t xml:space="preserve">1.Внести в решение Совета народных депутатов Советского сельского поселения Калачеевского муниципального района Воронежской области от 22.04.2016 года № 31 </w:t>
      </w:r>
      <w:r w:rsidRPr="000116F1">
        <w:rPr>
          <w:rFonts w:ascii="Arial" w:eastAsia="Times New Roman" w:hAnsi="Arial" w:cs="Arial"/>
          <w:bCs/>
          <w:sz w:val="24"/>
          <w:szCs w:val="24"/>
        </w:rPr>
        <w:t>«</w:t>
      </w:r>
      <w:r w:rsidRPr="000116F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Советского сельского поселения Калачеевского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</w:t>
      </w:r>
      <w:r w:rsidR="0050675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0116F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неисполнение обязанностей, установленных в целях противодействия коррупции» (в редакции решений от </w:t>
      </w:r>
      <w:r w:rsidRPr="000116F1">
        <w:rPr>
          <w:rFonts w:ascii="Arial" w:eastAsia="Calibri" w:hAnsi="Arial" w:cs="Arial"/>
          <w:color w:val="000000"/>
          <w:sz w:val="24"/>
          <w:szCs w:val="24"/>
        </w:rPr>
        <w:t>14.02.2017</w:t>
      </w:r>
      <w:r w:rsidR="00506752">
        <w:rPr>
          <w:rFonts w:ascii="Arial" w:eastAsia="Calibri" w:hAnsi="Arial" w:cs="Arial"/>
          <w:color w:val="000000"/>
          <w:sz w:val="24"/>
          <w:szCs w:val="24"/>
        </w:rPr>
        <w:t xml:space="preserve"> г.</w:t>
      </w:r>
      <w:r w:rsidRPr="000116F1">
        <w:rPr>
          <w:rFonts w:ascii="Arial" w:eastAsia="Calibri" w:hAnsi="Arial" w:cs="Arial"/>
          <w:color w:val="000000"/>
          <w:sz w:val="24"/>
          <w:szCs w:val="24"/>
        </w:rPr>
        <w:t xml:space="preserve"> № 56, от 29.11.2019</w:t>
      </w:r>
      <w:r w:rsidR="00506752">
        <w:rPr>
          <w:rFonts w:ascii="Arial" w:eastAsia="Calibri" w:hAnsi="Arial" w:cs="Arial"/>
          <w:color w:val="000000"/>
          <w:sz w:val="24"/>
          <w:szCs w:val="24"/>
        </w:rPr>
        <w:t xml:space="preserve"> г.</w:t>
      </w:r>
      <w:r w:rsidRPr="000116F1">
        <w:rPr>
          <w:rFonts w:ascii="Arial" w:eastAsia="Calibri" w:hAnsi="Arial" w:cs="Arial"/>
          <w:color w:val="000000"/>
          <w:sz w:val="24"/>
          <w:szCs w:val="24"/>
        </w:rPr>
        <w:t xml:space="preserve"> № 146, от 21.05.2020</w:t>
      </w:r>
      <w:r w:rsidR="00506752">
        <w:rPr>
          <w:rFonts w:ascii="Arial" w:eastAsia="Calibri" w:hAnsi="Arial" w:cs="Arial"/>
          <w:color w:val="000000"/>
          <w:sz w:val="24"/>
          <w:szCs w:val="24"/>
        </w:rPr>
        <w:t xml:space="preserve"> г.</w:t>
      </w:r>
      <w:r w:rsidRPr="000116F1">
        <w:rPr>
          <w:rFonts w:ascii="Arial" w:eastAsia="Calibri" w:hAnsi="Arial" w:cs="Arial"/>
          <w:color w:val="000000"/>
          <w:sz w:val="24"/>
          <w:szCs w:val="24"/>
        </w:rPr>
        <w:t xml:space="preserve"> № 168, от 13.11.2020</w:t>
      </w:r>
      <w:r w:rsidR="00506752">
        <w:rPr>
          <w:rFonts w:ascii="Arial" w:eastAsia="Calibri" w:hAnsi="Arial" w:cs="Arial"/>
          <w:color w:val="000000"/>
          <w:sz w:val="24"/>
          <w:szCs w:val="24"/>
        </w:rPr>
        <w:t xml:space="preserve"> г.</w:t>
      </w:r>
      <w:r w:rsidRPr="000116F1">
        <w:rPr>
          <w:rFonts w:ascii="Arial" w:eastAsia="Calibri" w:hAnsi="Arial" w:cs="Arial"/>
          <w:color w:val="000000"/>
          <w:sz w:val="24"/>
          <w:szCs w:val="24"/>
        </w:rPr>
        <w:t xml:space="preserve"> № 13, от 12.07.2023</w:t>
      </w:r>
      <w:r w:rsidR="00506752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0116F1">
        <w:rPr>
          <w:rFonts w:ascii="Arial" w:eastAsia="Calibri" w:hAnsi="Arial" w:cs="Arial"/>
          <w:color w:val="000000"/>
          <w:sz w:val="24"/>
          <w:szCs w:val="24"/>
        </w:rPr>
        <w:t>г. № 142</w:t>
      </w:r>
      <w:r w:rsidR="00506752">
        <w:rPr>
          <w:rFonts w:ascii="Arial" w:eastAsia="Calibri" w:hAnsi="Arial" w:cs="Arial"/>
          <w:color w:val="000000"/>
          <w:sz w:val="24"/>
          <w:szCs w:val="24"/>
        </w:rPr>
        <w:t>, от 21.08.2023 г. № 154</w:t>
      </w:r>
      <w:r w:rsidRPr="000116F1">
        <w:rPr>
          <w:rFonts w:ascii="Arial" w:eastAsia="Calibri" w:hAnsi="Arial" w:cs="Arial"/>
          <w:sz w:val="24"/>
          <w:szCs w:val="24"/>
          <w:lang w:eastAsia="ru-RU"/>
        </w:rPr>
        <w:t>) следующие изменения :</w:t>
      </w:r>
    </w:p>
    <w:p w14:paraId="26344F48" w14:textId="77777777" w:rsidR="000116F1" w:rsidRPr="000116F1" w:rsidRDefault="000116F1" w:rsidP="00506752">
      <w:pPr>
        <w:spacing w:after="6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6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Приложение 1 к решению «Порядок увольнения (освобождения от должности) в связи с утратой доверия лиц, замещающих муниципальные должности» дополнить пунктом 1.14 следующего содержания:</w:t>
      </w:r>
    </w:p>
    <w:p w14:paraId="3FD23581" w14:textId="77777777" w:rsidR="000116F1" w:rsidRPr="000116F1" w:rsidRDefault="000116F1" w:rsidP="0050675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6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«1.14. В случае увольнения (прекращения полномочий) лица, замещающего муниципальную должность,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полноты представленных им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после завершения такой проверки и до принятия решения о применении к нему взыскания за совершенное коррупционное правонарушение лицу, принявшему решение об осуществлении такой проверки, представляется доклад о невозможности привлечения указанного проверяемого лица к ответственности за совершение коррупционного правонарушения.</w:t>
      </w:r>
    </w:p>
    <w:p w14:paraId="7E5B601D" w14:textId="77777777" w:rsidR="000116F1" w:rsidRPr="000116F1" w:rsidRDefault="000116F1" w:rsidP="0050675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6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увольнения (прекращения полномочий) лица, замещающего муниципальную должность,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полноты представленных им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в ходе осуществления такой проверки лицу, принявшему решение об осуществлении такой проверки, представляется доклад о невозможности завершения такой проверки в отношении указанного проверяемого лица.</w:t>
      </w:r>
    </w:p>
    <w:p w14:paraId="128338F7" w14:textId="77777777" w:rsidR="000116F1" w:rsidRPr="000116F1" w:rsidRDefault="000116F1" w:rsidP="0050675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6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случаях, предусмотренных абзацами первым и вторым пункта 1.14, материалы, полученные соответственно после завершения проверки, предусмотренной абзацами первым и вторым пункта 1.14, и в ходе ее осуществления в трехдневный срок после увольнения (прекращения полномочий) проверяемого лица, замещающего муниципальную должность, направляются лицом, принявшим решение об осуществлении такой проверки, в органы прокуратуры Российской Федерации.»;</w:t>
      </w:r>
    </w:p>
    <w:p w14:paraId="4F2D1C18" w14:textId="77777777" w:rsidR="000116F1" w:rsidRPr="000116F1" w:rsidRDefault="000116F1" w:rsidP="0050675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6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В приложение 2 к решению «Порядок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коррупции»:</w:t>
      </w:r>
    </w:p>
    <w:p w14:paraId="109B9FAF" w14:textId="77777777" w:rsidR="000116F1" w:rsidRPr="000116F1" w:rsidRDefault="000116F1" w:rsidP="0050675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6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1.2.1. Пункт 2.1. Раздела II. «Взыскания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дополнить пунктом 2.1.2. следующего содержания:</w:t>
      </w:r>
    </w:p>
    <w:p w14:paraId="3D49C3AF" w14:textId="77777777" w:rsidR="000116F1" w:rsidRPr="000116F1" w:rsidRDefault="000116F1" w:rsidP="0050675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0116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«2.1.2. В случае увольнения (прекращения полномочий) лица, замещающего должность муниципальной службы,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полноты представленных им сведений о доходах, об имуществе и обязательствах имущественного характера, и (или) соблюдения </w:t>
      </w:r>
      <w:r w:rsidRPr="000116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после завершения такой проверки и до принятия решения о применении к нему взыскания за совершенное коррупционное правонарушение лицу, принявшему решение об осуществлении такой проверки, представляется доклад о невозможности привлечения указанного проверяемого лица к ответственности за совершение коррупционного правонарушения.</w:t>
      </w:r>
    </w:p>
    <w:p w14:paraId="51E4D283" w14:textId="77777777" w:rsidR="000116F1" w:rsidRPr="000116F1" w:rsidRDefault="000116F1" w:rsidP="0050675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6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увольнения (прекращения полномочий) лица, замещающего должность муниципальной службы,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полноты представленных им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в ходе осуществления такой проверки лицу, принявшему решение об осуществлении такой проверки, представляется доклад о невозможности завершения такой проверки в отношении указанного проверяемого лица.</w:t>
      </w:r>
    </w:p>
    <w:p w14:paraId="526CBF6F" w14:textId="77777777" w:rsidR="000116F1" w:rsidRPr="000116F1" w:rsidRDefault="000116F1" w:rsidP="0050675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6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случаях, предусмотренных абзацами первым и вторым пункта 2.1.2, материалы, полученные соответственно после завершения проверки, предусмотренной абзацами первым и вторым пункта 2.1.2, и в ходе ее осуществления в трехдневный срок после увольнения (прекращения полномочий) проверяемого лица, замещающего должность муниципальной службы, направляются лицом, принявшим решение об осуществлении такой проверки, в органы прокуратуры Российской Федерации.».</w:t>
      </w:r>
    </w:p>
    <w:p w14:paraId="30F8E8FB" w14:textId="061E83DD" w:rsidR="000116F1" w:rsidRPr="000116F1" w:rsidRDefault="000116F1" w:rsidP="0050675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6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Опубликовать настоящее решение в Вестнике муниципальных правовых актов </w:t>
      </w:r>
      <w:r w:rsidR="00CE24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Pr="000116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области.</w:t>
      </w:r>
    </w:p>
    <w:p w14:paraId="580EAEFD" w14:textId="77777777" w:rsidR="000116F1" w:rsidRPr="000116F1" w:rsidRDefault="000116F1" w:rsidP="00506752">
      <w:pPr>
        <w:spacing w:after="6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16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Контроль за исполнением настоящего решения оставляю за собой.</w:t>
      </w:r>
    </w:p>
    <w:p w14:paraId="0BA723EB" w14:textId="77777777" w:rsidR="00DE2D3D" w:rsidRPr="00DE2D3D" w:rsidRDefault="00DE2D3D" w:rsidP="00DE2D3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E2D3D">
        <w:rPr>
          <w:rFonts w:ascii="Arial" w:eastAsia="Times New Roman" w:hAnsi="Arial" w:cs="Arial"/>
          <w:sz w:val="24"/>
          <w:szCs w:val="24"/>
          <w:lang w:eastAsia="ru-RU"/>
        </w:rPr>
        <w:t>Глава Советского сельского поселения                                  С.В. Дубровин</w:t>
      </w:r>
    </w:p>
    <w:p w14:paraId="465BF687" w14:textId="77777777" w:rsidR="000116F1" w:rsidRPr="000116F1" w:rsidRDefault="000116F1" w:rsidP="000116F1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0116F1" w:rsidRPr="000116F1" w:rsidSect="006745CE">
      <w:pgSz w:w="11906" w:h="16838"/>
      <w:pgMar w:top="22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F58"/>
    <w:rsid w:val="000116F1"/>
    <w:rsid w:val="00237C81"/>
    <w:rsid w:val="00397F58"/>
    <w:rsid w:val="00506752"/>
    <w:rsid w:val="006745CE"/>
    <w:rsid w:val="00CE2417"/>
    <w:rsid w:val="00DE2D3D"/>
    <w:rsid w:val="00FF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0BE8"/>
  <w15:chartTrackingRefBased/>
  <w15:docId w15:val="{871E6ACE-5BAF-4776-BB52-352ED7C6F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2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7</cp:revision>
  <cp:lastPrinted>2024-02-25T13:50:00Z</cp:lastPrinted>
  <dcterms:created xsi:type="dcterms:W3CDTF">2024-02-25T10:23:00Z</dcterms:created>
  <dcterms:modified xsi:type="dcterms:W3CDTF">2024-02-25T13:51:00Z</dcterms:modified>
</cp:coreProperties>
</file>