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A08" w:rsidRPr="00096C0C" w:rsidRDefault="00464A08" w:rsidP="00464A08">
      <w:pPr>
        <w:tabs>
          <w:tab w:val="left" w:pos="600"/>
          <w:tab w:val="left" w:pos="840"/>
        </w:tabs>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096C0C">
        <w:rPr>
          <w:rFonts w:ascii="Arial" w:eastAsia="Times New Roman" w:hAnsi="Arial" w:cs="Arial"/>
          <w:b/>
          <w:bCs/>
          <w:sz w:val="24"/>
          <w:szCs w:val="24"/>
          <w:lang w:eastAsia="ru-RU"/>
        </w:rPr>
        <w:t>РОССИЙСКАЯ ФЕДЕРАЦИЯ</w:t>
      </w:r>
    </w:p>
    <w:p w:rsidR="00464A08" w:rsidRPr="00096C0C" w:rsidRDefault="00464A08" w:rsidP="00464A0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096C0C">
        <w:rPr>
          <w:rFonts w:ascii="Arial" w:eastAsia="Times New Roman" w:hAnsi="Arial" w:cs="Arial"/>
          <w:b/>
          <w:bCs/>
          <w:sz w:val="24"/>
          <w:szCs w:val="24"/>
          <w:lang w:eastAsia="ru-RU"/>
        </w:rPr>
        <w:t>СОВЕТ НАРОДНЫХ ДЕПУТАТОВ</w:t>
      </w:r>
    </w:p>
    <w:p w:rsidR="00464A08" w:rsidRPr="00096C0C" w:rsidRDefault="00464A08" w:rsidP="00464A0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096C0C">
        <w:rPr>
          <w:rFonts w:ascii="Arial" w:eastAsia="Times New Roman" w:hAnsi="Arial" w:cs="Arial"/>
          <w:b/>
          <w:bCs/>
          <w:sz w:val="24"/>
          <w:szCs w:val="24"/>
          <w:lang w:eastAsia="ru-RU"/>
        </w:rPr>
        <w:t>СОВЕТСКОГОСЕЛЬСКОГО ПОСЕЛЕНИЯ</w:t>
      </w:r>
    </w:p>
    <w:p w:rsidR="00464A08" w:rsidRPr="00096C0C" w:rsidRDefault="00464A08" w:rsidP="00464A0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096C0C">
        <w:rPr>
          <w:rFonts w:ascii="Arial" w:eastAsia="Times New Roman" w:hAnsi="Arial" w:cs="Arial"/>
          <w:b/>
          <w:bCs/>
          <w:sz w:val="24"/>
          <w:szCs w:val="24"/>
          <w:lang w:eastAsia="ru-RU"/>
        </w:rPr>
        <w:t>КАЛАЧЕЕВСКОГО МУНИЦИПАЛЬНОГО РАЙОНА</w:t>
      </w:r>
    </w:p>
    <w:p w:rsidR="00464A08" w:rsidRPr="00096C0C" w:rsidRDefault="00464A08" w:rsidP="00464A0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096C0C">
        <w:rPr>
          <w:rFonts w:ascii="Arial" w:eastAsia="Times New Roman" w:hAnsi="Arial" w:cs="Arial"/>
          <w:b/>
          <w:bCs/>
          <w:sz w:val="24"/>
          <w:szCs w:val="24"/>
          <w:lang w:eastAsia="ru-RU"/>
        </w:rPr>
        <w:t>ВОРОНЕЖСКОЙ ОБЛАСТИ</w:t>
      </w:r>
    </w:p>
    <w:p w:rsidR="00464A08" w:rsidRPr="00096C0C" w:rsidRDefault="00464A08" w:rsidP="00464A0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096C0C">
        <w:rPr>
          <w:rFonts w:ascii="Arial" w:eastAsia="Times New Roman" w:hAnsi="Arial" w:cs="Arial"/>
          <w:b/>
          <w:bCs/>
          <w:sz w:val="24"/>
          <w:szCs w:val="24"/>
          <w:lang w:eastAsia="ru-RU"/>
        </w:rPr>
        <w:t>РЕШЕНИЕ</w:t>
      </w:r>
    </w:p>
    <w:p w:rsidR="00464A08" w:rsidRPr="00096C0C" w:rsidRDefault="00464A08" w:rsidP="00464A08">
      <w:pPr>
        <w:tabs>
          <w:tab w:val="left" w:pos="567"/>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096C0C">
        <w:rPr>
          <w:rFonts w:ascii="Arial" w:eastAsia="Times New Roman" w:hAnsi="Arial" w:cs="Arial"/>
          <w:bCs/>
          <w:sz w:val="24"/>
          <w:szCs w:val="24"/>
          <w:lang w:eastAsia="ru-RU"/>
        </w:rPr>
        <w:t>от «</w:t>
      </w:r>
      <w:r w:rsidR="00E61E8F">
        <w:rPr>
          <w:rFonts w:ascii="Arial" w:eastAsia="Times New Roman" w:hAnsi="Arial" w:cs="Arial"/>
          <w:bCs/>
          <w:sz w:val="24"/>
          <w:szCs w:val="24"/>
          <w:lang w:eastAsia="ru-RU"/>
        </w:rPr>
        <w:t>22</w:t>
      </w:r>
      <w:r w:rsidRPr="00096C0C">
        <w:rPr>
          <w:rFonts w:ascii="Arial" w:eastAsia="Times New Roman" w:hAnsi="Arial" w:cs="Arial"/>
          <w:bCs/>
          <w:sz w:val="24"/>
          <w:szCs w:val="24"/>
          <w:lang w:eastAsia="ru-RU"/>
        </w:rPr>
        <w:t xml:space="preserve">» </w:t>
      </w:r>
      <w:r w:rsidR="00E61E8F">
        <w:rPr>
          <w:rFonts w:ascii="Arial" w:eastAsia="Times New Roman" w:hAnsi="Arial" w:cs="Arial"/>
          <w:bCs/>
          <w:sz w:val="24"/>
          <w:szCs w:val="24"/>
          <w:lang w:eastAsia="ru-RU"/>
        </w:rPr>
        <w:t>декабря</w:t>
      </w:r>
      <w:r w:rsidR="00FE6F1D">
        <w:rPr>
          <w:rFonts w:ascii="Arial" w:eastAsia="Times New Roman" w:hAnsi="Arial" w:cs="Arial"/>
          <w:bCs/>
          <w:sz w:val="24"/>
          <w:szCs w:val="24"/>
          <w:lang w:eastAsia="ru-RU"/>
        </w:rPr>
        <w:t xml:space="preserve"> </w:t>
      </w:r>
      <w:r w:rsidRPr="00096C0C">
        <w:rPr>
          <w:rFonts w:ascii="Arial" w:eastAsia="Times New Roman" w:hAnsi="Arial" w:cs="Arial"/>
          <w:bCs/>
          <w:sz w:val="24"/>
          <w:szCs w:val="24"/>
          <w:lang w:eastAsia="ru-RU"/>
        </w:rPr>
        <w:t>2023 г. № 1</w:t>
      </w:r>
      <w:r w:rsidR="00CF5F42" w:rsidRPr="00096C0C">
        <w:rPr>
          <w:rFonts w:ascii="Arial" w:eastAsia="Times New Roman" w:hAnsi="Arial" w:cs="Arial"/>
          <w:bCs/>
          <w:sz w:val="24"/>
          <w:szCs w:val="24"/>
          <w:lang w:eastAsia="ru-RU"/>
        </w:rPr>
        <w:t>8</w:t>
      </w:r>
      <w:r w:rsidR="00E61E8F">
        <w:rPr>
          <w:rFonts w:ascii="Arial" w:eastAsia="Times New Roman" w:hAnsi="Arial" w:cs="Arial"/>
          <w:bCs/>
          <w:sz w:val="24"/>
          <w:szCs w:val="24"/>
          <w:lang w:eastAsia="ru-RU"/>
        </w:rPr>
        <w:t>2</w:t>
      </w:r>
    </w:p>
    <w:p w:rsidR="00464A08" w:rsidRPr="00096C0C" w:rsidRDefault="00464A08" w:rsidP="00096C0C">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96C0C">
        <w:rPr>
          <w:rFonts w:ascii="Arial" w:eastAsia="Times New Roman" w:hAnsi="Arial" w:cs="Arial"/>
          <w:bCs/>
          <w:sz w:val="24"/>
          <w:szCs w:val="24"/>
          <w:lang w:eastAsia="ru-RU"/>
        </w:rPr>
        <w:t>с. Советское</w:t>
      </w:r>
    </w:p>
    <w:p w:rsidR="00096C0C" w:rsidRPr="00271B50" w:rsidRDefault="00096C0C" w:rsidP="00096C0C">
      <w:pPr>
        <w:tabs>
          <w:tab w:val="left" w:pos="567"/>
        </w:tabs>
        <w:spacing w:after="0" w:line="240" w:lineRule="auto"/>
        <w:ind w:firstLine="709"/>
        <w:jc w:val="center"/>
        <w:rPr>
          <w:rFonts w:ascii="Arial" w:eastAsia="Times New Roman" w:hAnsi="Arial" w:cs="Arial"/>
          <w:b/>
          <w:sz w:val="32"/>
          <w:szCs w:val="32"/>
          <w:lang w:eastAsia="ru-RU"/>
        </w:rPr>
      </w:pPr>
      <w:r w:rsidRPr="00096C0C">
        <w:rPr>
          <w:rFonts w:ascii="Arial" w:eastAsia="Times New Roman" w:hAnsi="Arial" w:cs="Arial"/>
          <w:b/>
          <w:bCs/>
          <w:kern w:val="28"/>
          <w:sz w:val="32"/>
          <w:szCs w:val="32"/>
          <w:lang w:eastAsia="ru-RU"/>
        </w:rPr>
        <w:t>О внесении изменений в решение Совета народных депутатов Советск</w:t>
      </w:r>
      <w:r w:rsidR="0041536F">
        <w:rPr>
          <w:rFonts w:ascii="Arial" w:eastAsia="Times New Roman" w:hAnsi="Arial" w:cs="Arial"/>
          <w:b/>
          <w:bCs/>
          <w:kern w:val="28"/>
          <w:sz w:val="32"/>
          <w:szCs w:val="32"/>
          <w:lang w:eastAsia="ru-RU"/>
        </w:rPr>
        <w:t xml:space="preserve">ого сельского поселения </w:t>
      </w:r>
      <w:r w:rsidR="0041536F" w:rsidRPr="0041536F">
        <w:rPr>
          <w:rFonts w:ascii="Arial" w:eastAsia="Times New Roman" w:hAnsi="Arial" w:cs="Arial"/>
          <w:b/>
          <w:bCs/>
          <w:kern w:val="28"/>
          <w:sz w:val="32"/>
          <w:szCs w:val="32"/>
          <w:lang w:eastAsia="ru-RU"/>
        </w:rPr>
        <w:t>Калачее</w:t>
      </w:r>
      <w:r w:rsidRPr="00096C0C">
        <w:rPr>
          <w:rFonts w:ascii="Arial" w:eastAsia="Times New Roman" w:hAnsi="Arial" w:cs="Arial"/>
          <w:b/>
          <w:bCs/>
          <w:kern w:val="28"/>
          <w:sz w:val="32"/>
          <w:szCs w:val="32"/>
          <w:lang w:eastAsia="ru-RU"/>
        </w:rPr>
        <w:t>вского муниципального района Воронежской области от 22.11.2021 № 48 «Об утверждении Положения о муниципальном жилищном контроле на территории Советского сельского поселения Калачеевского муниципального района Воронежской области»</w:t>
      </w:r>
      <w:r w:rsidR="00271B50">
        <w:rPr>
          <w:rFonts w:ascii="Arial" w:eastAsia="Times New Roman" w:hAnsi="Arial" w:cs="Arial"/>
          <w:b/>
          <w:bCs/>
          <w:kern w:val="28"/>
          <w:sz w:val="32"/>
          <w:szCs w:val="32"/>
          <w:lang w:eastAsia="ru-RU"/>
        </w:rPr>
        <w:t xml:space="preserve"> (</w:t>
      </w:r>
      <w:r w:rsidR="00271B50">
        <w:rPr>
          <w:rFonts w:ascii="Arial" w:eastAsia="Times New Roman" w:hAnsi="Arial" w:cs="Arial"/>
          <w:b/>
          <w:color w:val="000000"/>
          <w:sz w:val="32"/>
          <w:szCs w:val="32"/>
          <w:lang w:eastAsia="ru-RU"/>
        </w:rPr>
        <w:t>в ред</w:t>
      </w:r>
      <w:r w:rsidR="00E97389">
        <w:rPr>
          <w:rFonts w:ascii="Arial" w:eastAsia="Times New Roman" w:hAnsi="Arial" w:cs="Arial"/>
          <w:b/>
          <w:color w:val="000000"/>
          <w:sz w:val="32"/>
          <w:szCs w:val="32"/>
          <w:lang w:eastAsia="ru-RU"/>
        </w:rPr>
        <w:t>акции</w:t>
      </w:r>
      <w:r w:rsidR="00271B50">
        <w:rPr>
          <w:rFonts w:ascii="Arial" w:eastAsia="Times New Roman" w:hAnsi="Arial" w:cs="Arial"/>
          <w:b/>
          <w:color w:val="000000"/>
          <w:sz w:val="32"/>
          <w:szCs w:val="32"/>
          <w:lang w:eastAsia="ru-RU"/>
        </w:rPr>
        <w:t xml:space="preserve"> решений </w:t>
      </w:r>
      <w:r w:rsidR="00271B50" w:rsidRPr="00271B50">
        <w:rPr>
          <w:rFonts w:ascii="Arial" w:eastAsia="Times New Roman" w:hAnsi="Arial" w:cs="Arial"/>
          <w:b/>
          <w:color w:val="000000"/>
          <w:sz w:val="32"/>
          <w:szCs w:val="32"/>
          <w:lang w:eastAsia="ru-RU"/>
        </w:rPr>
        <w:t>от 30.03.2022</w:t>
      </w:r>
      <w:r w:rsidR="00E61E8F">
        <w:rPr>
          <w:rFonts w:ascii="Arial" w:eastAsia="Times New Roman" w:hAnsi="Arial" w:cs="Arial"/>
          <w:b/>
          <w:color w:val="000000"/>
          <w:sz w:val="32"/>
          <w:szCs w:val="32"/>
          <w:lang w:eastAsia="ru-RU"/>
        </w:rPr>
        <w:t xml:space="preserve"> г.</w:t>
      </w:r>
      <w:r w:rsidR="00271B50" w:rsidRPr="00271B50">
        <w:rPr>
          <w:rFonts w:ascii="Arial" w:eastAsia="Times New Roman" w:hAnsi="Arial" w:cs="Arial"/>
          <w:b/>
          <w:color w:val="000000"/>
          <w:sz w:val="32"/>
          <w:szCs w:val="32"/>
          <w:lang w:eastAsia="ru-RU"/>
        </w:rPr>
        <w:t xml:space="preserve"> № 74, </w:t>
      </w:r>
      <w:r w:rsidR="00E61E8F">
        <w:rPr>
          <w:rFonts w:ascii="Arial" w:eastAsia="Times New Roman" w:hAnsi="Arial" w:cs="Arial"/>
          <w:b/>
          <w:color w:val="000000"/>
          <w:sz w:val="32"/>
          <w:szCs w:val="32"/>
          <w:lang w:eastAsia="ru-RU"/>
        </w:rPr>
        <w:t xml:space="preserve">от </w:t>
      </w:r>
      <w:r w:rsidR="00271B50" w:rsidRPr="00271B50">
        <w:rPr>
          <w:rFonts w:ascii="Arial" w:eastAsia="Times New Roman" w:hAnsi="Arial" w:cs="Arial"/>
          <w:b/>
          <w:color w:val="000000"/>
          <w:sz w:val="32"/>
          <w:szCs w:val="32"/>
          <w:lang w:eastAsia="ru-RU"/>
        </w:rPr>
        <w:t>12.05.2023</w:t>
      </w:r>
      <w:r w:rsidR="00E61E8F">
        <w:rPr>
          <w:rFonts w:ascii="Arial" w:eastAsia="Times New Roman" w:hAnsi="Arial" w:cs="Arial"/>
          <w:b/>
          <w:color w:val="000000"/>
          <w:sz w:val="32"/>
          <w:szCs w:val="32"/>
          <w:lang w:eastAsia="ru-RU"/>
        </w:rPr>
        <w:t xml:space="preserve"> г.</w:t>
      </w:r>
      <w:r w:rsidR="00271B50" w:rsidRPr="00271B50">
        <w:rPr>
          <w:rFonts w:ascii="Arial" w:eastAsia="Times New Roman" w:hAnsi="Arial" w:cs="Arial"/>
          <w:b/>
          <w:color w:val="000000"/>
          <w:sz w:val="32"/>
          <w:szCs w:val="32"/>
          <w:lang w:eastAsia="ru-RU"/>
        </w:rPr>
        <w:t xml:space="preserve"> № 128</w:t>
      </w:r>
      <w:r w:rsidR="00E61E8F">
        <w:rPr>
          <w:rFonts w:ascii="Arial" w:eastAsia="Times New Roman" w:hAnsi="Arial" w:cs="Arial"/>
          <w:b/>
          <w:color w:val="000000"/>
          <w:sz w:val="32"/>
          <w:szCs w:val="32"/>
          <w:lang w:eastAsia="ru-RU"/>
        </w:rPr>
        <w:t>, от 14.08.2023г. № 148</w:t>
      </w:r>
      <w:r w:rsidR="00271B50">
        <w:rPr>
          <w:rFonts w:ascii="Arial" w:eastAsia="Times New Roman" w:hAnsi="Arial" w:cs="Arial"/>
          <w:b/>
          <w:color w:val="000000"/>
          <w:sz w:val="32"/>
          <w:szCs w:val="32"/>
          <w:lang w:eastAsia="ru-RU"/>
        </w:rPr>
        <w:t>)</w:t>
      </w:r>
    </w:p>
    <w:p w:rsidR="00464A08" w:rsidRPr="00096C0C" w:rsidRDefault="00464A08" w:rsidP="00464A08">
      <w:pPr>
        <w:tabs>
          <w:tab w:val="left" w:pos="567"/>
        </w:tabs>
        <w:spacing w:after="0" w:line="240" w:lineRule="auto"/>
        <w:ind w:firstLine="709"/>
        <w:jc w:val="both"/>
        <w:rPr>
          <w:rFonts w:ascii="Arial" w:eastAsia="Times New Roman" w:hAnsi="Arial" w:cs="Arial"/>
          <w:sz w:val="24"/>
          <w:szCs w:val="24"/>
          <w:lang w:eastAsia="ru-RU"/>
        </w:rPr>
      </w:pPr>
      <w:r w:rsidRPr="00096C0C">
        <w:rPr>
          <w:rFonts w:ascii="Arial" w:eastAsia="Times New Roman" w:hAnsi="Arial" w:cs="Arial"/>
          <w:sz w:val="24"/>
          <w:szCs w:val="24"/>
          <w:lang w:eastAsia="ru-RU"/>
        </w:rPr>
        <w:t xml:space="preserve">В </w:t>
      </w:r>
      <w:r w:rsidR="00E61E8F">
        <w:rPr>
          <w:rFonts w:ascii="Arial" w:eastAsia="Times New Roman" w:hAnsi="Arial" w:cs="Arial"/>
          <w:sz w:val="24"/>
          <w:szCs w:val="24"/>
          <w:lang w:eastAsia="ru-RU"/>
        </w:rPr>
        <w:t xml:space="preserve">целях приведения нормативно правового акта в соответствие с действующим законодательством </w:t>
      </w:r>
      <w:r w:rsidRPr="00096C0C">
        <w:rPr>
          <w:rFonts w:ascii="Arial" w:eastAsia="Times New Roman" w:hAnsi="Arial" w:cs="Arial"/>
          <w:sz w:val="24"/>
          <w:szCs w:val="24"/>
          <w:lang w:eastAsia="ru-RU"/>
        </w:rPr>
        <w:t>Совет народных депутатов</w:t>
      </w:r>
      <w:r w:rsidR="00E61E8F">
        <w:rPr>
          <w:rFonts w:ascii="Arial" w:eastAsia="Times New Roman" w:hAnsi="Arial" w:cs="Arial"/>
          <w:sz w:val="24"/>
          <w:szCs w:val="24"/>
          <w:lang w:eastAsia="ru-RU"/>
        </w:rPr>
        <w:t xml:space="preserve"> </w:t>
      </w:r>
      <w:r w:rsidRPr="00096C0C">
        <w:rPr>
          <w:rFonts w:ascii="Arial" w:eastAsia="Times New Roman" w:hAnsi="Arial" w:cs="Arial"/>
          <w:sz w:val="24"/>
          <w:szCs w:val="24"/>
          <w:lang w:eastAsia="ru-RU"/>
        </w:rPr>
        <w:t>Советского сельского поселения</w:t>
      </w:r>
      <w:r w:rsidR="00E61E8F">
        <w:rPr>
          <w:rFonts w:ascii="Arial" w:eastAsia="Times New Roman" w:hAnsi="Arial" w:cs="Arial"/>
          <w:sz w:val="24"/>
          <w:szCs w:val="24"/>
          <w:lang w:eastAsia="ru-RU"/>
        </w:rPr>
        <w:t xml:space="preserve"> Калачеевского муниципального района Воронежской области</w:t>
      </w:r>
      <w:r w:rsidRPr="00096C0C">
        <w:rPr>
          <w:rFonts w:ascii="Arial" w:eastAsia="Times New Roman" w:hAnsi="Arial" w:cs="Arial"/>
          <w:sz w:val="24"/>
          <w:szCs w:val="24"/>
          <w:lang w:eastAsia="ru-RU"/>
        </w:rPr>
        <w:t xml:space="preserve"> р е ш и л:</w:t>
      </w:r>
    </w:p>
    <w:p w:rsidR="00464A08" w:rsidRPr="00096C0C" w:rsidRDefault="00464A08" w:rsidP="00464A08">
      <w:pPr>
        <w:spacing w:after="0" w:line="240" w:lineRule="auto"/>
        <w:ind w:firstLine="709"/>
        <w:jc w:val="both"/>
        <w:outlineLvl w:val="0"/>
        <w:rPr>
          <w:rFonts w:ascii="Arial" w:eastAsia="Times New Roman" w:hAnsi="Arial" w:cs="Arial"/>
          <w:sz w:val="24"/>
          <w:szCs w:val="24"/>
          <w:lang w:eastAsia="ru-RU"/>
        </w:rPr>
      </w:pPr>
      <w:r w:rsidRPr="00096C0C">
        <w:rPr>
          <w:rFonts w:ascii="Arial" w:eastAsia="Times New Roman" w:hAnsi="Arial" w:cs="Arial"/>
          <w:sz w:val="24"/>
          <w:szCs w:val="24"/>
          <w:lang w:eastAsia="ru-RU"/>
        </w:rPr>
        <w:t xml:space="preserve">1.Внести следующие изменения в решение Совета народных депутатов Советского сельского поселения Калачеевского муниципального района Воронежской области </w:t>
      </w:r>
      <w:r w:rsidRPr="00096C0C">
        <w:rPr>
          <w:rFonts w:ascii="Arial" w:eastAsia="Times New Roman" w:hAnsi="Arial" w:cs="Arial"/>
          <w:bCs/>
          <w:kern w:val="28"/>
          <w:sz w:val="24"/>
          <w:szCs w:val="24"/>
          <w:lang w:eastAsia="ru-RU"/>
        </w:rPr>
        <w:t xml:space="preserve">от 22.11.2021 № </w:t>
      </w:r>
      <w:r w:rsidR="00CF5F42" w:rsidRPr="00096C0C">
        <w:rPr>
          <w:rFonts w:ascii="Arial" w:eastAsia="Times New Roman" w:hAnsi="Arial" w:cs="Arial"/>
          <w:bCs/>
          <w:kern w:val="28"/>
          <w:sz w:val="24"/>
          <w:szCs w:val="24"/>
          <w:lang w:eastAsia="ru-RU"/>
        </w:rPr>
        <w:t>48</w:t>
      </w:r>
      <w:r w:rsidRPr="00096C0C">
        <w:rPr>
          <w:rFonts w:ascii="Arial" w:eastAsia="Times New Roman" w:hAnsi="Arial" w:cs="Arial"/>
          <w:bCs/>
          <w:kern w:val="28"/>
          <w:sz w:val="24"/>
          <w:szCs w:val="24"/>
          <w:lang w:eastAsia="ru-RU"/>
        </w:rPr>
        <w:t xml:space="preserve"> «</w:t>
      </w:r>
      <w:r w:rsidR="00B5655E" w:rsidRPr="00096C0C">
        <w:rPr>
          <w:rFonts w:ascii="Arial" w:eastAsia="Times New Roman" w:hAnsi="Arial" w:cs="Arial"/>
          <w:bCs/>
          <w:kern w:val="28"/>
          <w:sz w:val="24"/>
          <w:szCs w:val="24"/>
          <w:lang w:eastAsia="ru-RU"/>
        </w:rPr>
        <w:t xml:space="preserve">Об утверждении Положения о муниципальном </w:t>
      </w:r>
      <w:r w:rsidR="00CF5F42" w:rsidRPr="00096C0C">
        <w:rPr>
          <w:rFonts w:ascii="Arial" w:eastAsia="Times New Roman" w:hAnsi="Arial" w:cs="Arial"/>
          <w:bCs/>
          <w:kern w:val="28"/>
          <w:sz w:val="24"/>
          <w:szCs w:val="24"/>
          <w:lang w:eastAsia="ru-RU"/>
        </w:rPr>
        <w:t xml:space="preserve">жилищном </w:t>
      </w:r>
      <w:r w:rsidR="00B5655E" w:rsidRPr="00096C0C">
        <w:rPr>
          <w:rFonts w:ascii="Arial" w:eastAsia="Times New Roman" w:hAnsi="Arial" w:cs="Arial"/>
          <w:bCs/>
          <w:kern w:val="28"/>
          <w:sz w:val="24"/>
          <w:szCs w:val="24"/>
          <w:lang w:eastAsia="ru-RU"/>
        </w:rPr>
        <w:t>контроле на территории Советского сельского поселения Калачеевского муниципального района Воронежской области</w:t>
      </w:r>
      <w:r w:rsidRPr="00096C0C">
        <w:rPr>
          <w:rFonts w:ascii="Arial" w:eastAsia="Times New Roman" w:hAnsi="Arial" w:cs="Arial"/>
          <w:bCs/>
          <w:kern w:val="28"/>
          <w:sz w:val="24"/>
          <w:szCs w:val="24"/>
          <w:lang w:eastAsia="ru-RU"/>
        </w:rPr>
        <w:t>»</w:t>
      </w:r>
      <w:r w:rsidR="00271B50" w:rsidRPr="00271B50">
        <w:rPr>
          <w:rFonts w:ascii="Arial" w:eastAsia="Times New Roman" w:hAnsi="Arial" w:cs="Arial"/>
          <w:color w:val="000000"/>
          <w:sz w:val="24"/>
          <w:szCs w:val="24"/>
          <w:lang w:eastAsia="ru-RU"/>
        </w:rPr>
        <w:t xml:space="preserve"> </w:t>
      </w:r>
      <w:r w:rsidR="00271B50">
        <w:rPr>
          <w:rFonts w:ascii="Arial" w:eastAsia="Times New Roman" w:hAnsi="Arial" w:cs="Arial"/>
          <w:color w:val="000000"/>
          <w:sz w:val="24"/>
          <w:szCs w:val="24"/>
          <w:lang w:eastAsia="ru-RU"/>
        </w:rPr>
        <w:t>(</w:t>
      </w:r>
      <w:r w:rsidR="00271B50" w:rsidRPr="00C47D22">
        <w:rPr>
          <w:rFonts w:ascii="Arial" w:eastAsia="Times New Roman" w:hAnsi="Arial" w:cs="Arial"/>
          <w:color w:val="000000"/>
          <w:sz w:val="24"/>
          <w:szCs w:val="24"/>
          <w:lang w:eastAsia="ru-RU"/>
        </w:rPr>
        <w:t>в ред</w:t>
      </w:r>
      <w:r w:rsidR="00E97389">
        <w:rPr>
          <w:rFonts w:ascii="Arial" w:eastAsia="Times New Roman" w:hAnsi="Arial" w:cs="Arial"/>
          <w:color w:val="000000"/>
          <w:sz w:val="24"/>
          <w:szCs w:val="24"/>
          <w:lang w:eastAsia="ru-RU"/>
        </w:rPr>
        <w:t>акции</w:t>
      </w:r>
      <w:r w:rsidR="00271B50" w:rsidRPr="00C47D22">
        <w:rPr>
          <w:rFonts w:ascii="Arial" w:eastAsia="Times New Roman" w:hAnsi="Arial" w:cs="Arial"/>
          <w:color w:val="000000"/>
          <w:sz w:val="24"/>
          <w:szCs w:val="24"/>
          <w:lang w:eastAsia="ru-RU"/>
        </w:rPr>
        <w:t xml:space="preserve"> реш</w:t>
      </w:r>
      <w:r w:rsidR="00E97389">
        <w:rPr>
          <w:rFonts w:ascii="Arial" w:eastAsia="Times New Roman" w:hAnsi="Arial" w:cs="Arial"/>
          <w:color w:val="000000"/>
          <w:sz w:val="24"/>
          <w:szCs w:val="24"/>
          <w:lang w:eastAsia="ru-RU"/>
        </w:rPr>
        <w:t>ений</w:t>
      </w:r>
      <w:r w:rsidR="00271B50" w:rsidRPr="00C47D22">
        <w:rPr>
          <w:rFonts w:ascii="Arial" w:eastAsia="Times New Roman" w:hAnsi="Arial" w:cs="Arial"/>
          <w:color w:val="000000"/>
          <w:sz w:val="24"/>
          <w:szCs w:val="24"/>
          <w:lang w:eastAsia="ru-RU"/>
        </w:rPr>
        <w:t>. от 30.03.2022</w:t>
      </w:r>
      <w:r w:rsidR="00E61E8F">
        <w:rPr>
          <w:rFonts w:ascii="Arial" w:eastAsia="Times New Roman" w:hAnsi="Arial" w:cs="Arial"/>
          <w:color w:val="000000"/>
          <w:sz w:val="24"/>
          <w:szCs w:val="24"/>
          <w:lang w:eastAsia="ru-RU"/>
        </w:rPr>
        <w:t xml:space="preserve"> г.</w:t>
      </w:r>
      <w:r w:rsidR="00271B50" w:rsidRPr="00C47D22">
        <w:rPr>
          <w:rFonts w:ascii="Arial" w:eastAsia="Times New Roman" w:hAnsi="Arial" w:cs="Arial"/>
          <w:color w:val="000000"/>
          <w:sz w:val="24"/>
          <w:szCs w:val="24"/>
          <w:lang w:eastAsia="ru-RU"/>
        </w:rPr>
        <w:t xml:space="preserve"> № 74, </w:t>
      </w:r>
      <w:r w:rsidR="00E61E8F">
        <w:rPr>
          <w:rFonts w:ascii="Arial" w:eastAsia="Times New Roman" w:hAnsi="Arial" w:cs="Arial"/>
          <w:color w:val="000000"/>
          <w:sz w:val="24"/>
          <w:szCs w:val="24"/>
          <w:lang w:eastAsia="ru-RU"/>
        </w:rPr>
        <w:t xml:space="preserve">от </w:t>
      </w:r>
      <w:r w:rsidR="00271B50" w:rsidRPr="00C47D22">
        <w:rPr>
          <w:rFonts w:ascii="Arial" w:eastAsia="Times New Roman" w:hAnsi="Arial" w:cs="Arial"/>
          <w:color w:val="000000"/>
          <w:sz w:val="24"/>
          <w:szCs w:val="24"/>
          <w:lang w:eastAsia="ru-RU"/>
        </w:rPr>
        <w:t>12.05.2023</w:t>
      </w:r>
      <w:r w:rsidR="00E61E8F">
        <w:rPr>
          <w:rFonts w:ascii="Arial" w:eastAsia="Times New Roman" w:hAnsi="Arial" w:cs="Arial"/>
          <w:color w:val="000000"/>
          <w:sz w:val="24"/>
          <w:szCs w:val="24"/>
          <w:lang w:eastAsia="ru-RU"/>
        </w:rPr>
        <w:t xml:space="preserve"> г.</w:t>
      </w:r>
      <w:r w:rsidR="00271B50" w:rsidRPr="00C47D22">
        <w:rPr>
          <w:rFonts w:ascii="Arial" w:eastAsia="Times New Roman" w:hAnsi="Arial" w:cs="Arial"/>
          <w:color w:val="000000"/>
          <w:sz w:val="24"/>
          <w:szCs w:val="24"/>
          <w:lang w:eastAsia="ru-RU"/>
        </w:rPr>
        <w:t xml:space="preserve"> № 128</w:t>
      </w:r>
      <w:r w:rsidR="00E61E8F">
        <w:rPr>
          <w:rFonts w:ascii="Arial" w:eastAsia="Times New Roman" w:hAnsi="Arial" w:cs="Arial"/>
          <w:color w:val="000000"/>
          <w:sz w:val="24"/>
          <w:szCs w:val="24"/>
          <w:lang w:eastAsia="ru-RU"/>
        </w:rPr>
        <w:t>, от 14.08.2023 г. № 148</w:t>
      </w:r>
      <w:r w:rsidR="00FE6F1D">
        <w:rPr>
          <w:rFonts w:ascii="Arial" w:eastAsia="Times New Roman" w:hAnsi="Arial" w:cs="Arial"/>
          <w:color w:val="000000"/>
          <w:sz w:val="24"/>
          <w:szCs w:val="24"/>
          <w:lang w:eastAsia="ru-RU"/>
        </w:rPr>
        <w:t>)</w:t>
      </w:r>
      <w:r w:rsidRPr="00096C0C">
        <w:rPr>
          <w:rFonts w:ascii="Arial" w:eastAsia="Times New Roman" w:hAnsi="Arial" w:cs="Arial"/>
          <w:sz w:val="24"/>
          <w:szCs w:val="24"/>
          <w:lang w:eastAsia="ru-RU"/>
        </w:rPr>
        <w:t>:</w:t>
      </w:r>
    </w:p>
    <w:p w:rsidR="00E61E8F" w:rsidRDefault="00464A08" w:rsidP="00E61E8F">
      <w:pPr>
        <w:spacing w:after="0" w:line="240" w:lineRule="auto"/>
        <w:ind w:firstLine="709"/>
        <w:jc w:val="both"/>
        <w:rPr>
          <w:rFonts w:ascii="Arial" w:eastAsia="Times New Roman" w:hAnsi="Arial" w:cs="Arial"/>
          <w:sz w:val="24"/>
          <w:szCs w:val="24"/>
          <w:lang w:eastAsia="ru-RU"/>
        </w:rPr>
      </w:pPr>
      <w:r w:rsidRPr="00096C0C">
        <w:rPr>
          <w:rFonts w:ascii="Arial" w:eastAsia="Times New Roman" w:hAnsi="Arial" w:cs="Arial"/>
          <w:sz w:val="24"/>
          <w:szCs w:val="24"/>
          <w:lang w:eastAsia="ru-RU"/>
        </w:rPr>
        <w:t xml:space="preserve">1.1. Положение </w:t>
      </w:r>
      <w:r w:rsidRPr="00096C0C">
        <w:rPr>
          <w:rFonts w:ascii="Arial" w:eastAsia="Times New Roman" w:hAnsi="Arial" w:cs="Arial"/>
          <w:bCs/>
          <w:kern w:val="28"/>
          <w:sz w:val="24"/>
          <w:szCs w:val="24"/>
          <w:lang w:eastAsia="ru-RU"/>
        </w:rPr>
        <w:t>о муниципальном</w:t>
      </w:r>
      <w:r w:rsidR="00CF5F42" w:rsidRPr="00096C0C">
        <w:rPr>
          <w:rFonts w:ascii="Arial" w:eastAsia="Times New Roman" w:hAnsi="Arial" w:cs="Arial"/>
          <w:bCs/>
          <w:kern w:val="28"/>
          <w:sz w:val="24"/>
          <w:szCs w:val="24"/>
          <w:lang w:eastAsia="ru-RU"/>
        </w:rPr>
        <w:t xml:space="preserve"> жилищном</w:t>
      </w:r>
      <w:r w:rsidRPr="00096C0C">
        <w:rPr>
          <w:rFonts w:ascii="Arial" w:eastAsia="Times New Roman" w:hAnsi="Arial" w:cs="Arial"/>
          <w:bCs/>
          <w:kern w:val="28"/>
          <w:sz w:val="24"/>
          <w:szCs w:val="24"/>
          <w:lang w:eastAsia="ru-RU"/>
        </w:rPr>
        <w:t xml:space="preserve"> контроле </w:t>
      </w:r>
      <w:r w:rsidR="00B5655E" w:rsidRPr="00096C0C">
        <w:rPr>
          <w:rFonts w:ascii="Arial" w:eastAsia="Times New Roman" w:hAnsi="Arial" w:cs="Arial"/>
          <w:bCs/>
          <w:kern w:val="28"/>
          <w:sz w:val="24"/>
          <w:szCs w:val="24"/>
          <w:lang w:eastAsia="ru-RU"/>
        </w:rPr>
        <w:t>на территории Советского сельского поселения Калачеевского муниципального района Воронежской области</w:t>
      </w:r>
      <w:r w:rsidR="00E61E8F">
        <w:rPr>
          <w:rFonts w:ascii="Arial" w:eastAsia="Times New Roman" w:hAnsi="Arial" w:cs="Arial"/>
          <w:bCs/>
          <w:kern w:val="28"/>
          <w:sz w:val="24"/>
          <w:szCs w:val="24"/>
          <w:lang w:eastAsia="ru-RU"/>
        </w:rPr>
        <w:t xml:space="preserve"> и</w:t>
      </w:r>
      <w:r w:rsidR="00E61E8F">
        <w:rPr>
          <w:rFonts w:ascii="Arial" w:eastAsia="Times New Roman" w:hAnsi="Arial" w:cs="Arial"/>
          <w:sz w:val="24"/>
          <w:szCs w:val="24"/>
          <w:lang w:eastAsia="ru-RU"/>
        </w:rPr>
        <w:t>зложить в новой редакции согласно приложению к настоящему решению.</w:t>
      </w:r>
    </w:p>
    <w:p w:rsidR="00464A08" w:rsidRDefault="00464A08" w:rsidP="00464A08">
      <w:pPr>
        <w:spacing w:after="0" w:line="240" w:lineRule="auto"/>
        <w:ind w:firstLine="709"/>
        <w:jc w:val="both"/>
        <w:rPr>
          <w:rFonts w:ascii="Arial" w:eastAsia="Times New Roman" w:hAnsi="Arial" w:cs="Arial"/>
          <w:sz w:val="24"/>
          <w:szCs w:val="24"/>
          <w:lang w:eastAsia="ru-RU"/>
        </w:rPr>
      </w:pPr>
      <w:r w:rsidRPr="00096C0C">
        <w:rPr>
          <w:rFonts w:ascii="Arial" w:eastAsia="Times New Roman" w:hAnsi="Arial" w:cs="Arial"/>
          <w:sz w:val="24"/>
          <w:szCs w:val="24"/>
          <w:lang w:eastAsia="ru-RU"/>
        </w:rPr>
        <w:t>2.</w:t>
      </w:r>
      <w:r w:rsidR="00250441">
        <w:rPr>
          <w:rFonts w:ascii="Arial" w:eastAsia="Times New Roman" w:hAnsi="Arial" w:cs="Arial"/>
          <w:sz w:val="24"/>
          <w:szCs w:val="24"/>
          <w:lang w:eastAsia="ru-RU"/>
        </w:rPr>
        <w:t xml:space="preserve"> </w:t>
      </w:r>
      <w:r w:rsidRPr="00096C0C">
        <w:rPr>
          <w:rFonts w:ascii="Arial" w:eastAsia="Times New Roman" w:hAnsi="Arial" w:cs="Arial"/>
          <w:sz w:val="24"/>
          <w:szCs w:val="24"/>
          <w:lang w:eastAsia="ru-RU"/>
        </w:rPr>
        <w:t>Опубликовать настоящее решение в Вестнике муниципальных правовых актов Советского сельского поселения Калачеевского муниципаль</w:t>
      </w:r>
      <w:r w:rsidR="00FC0EB4">
        <w:rPr>
          <w:rFonts w:ascii="Arial" w:eastAsia="Times New Roman" w:hAnsi="Arial" w:cs="Arial"/>
          <w:sz w:val="24"/>
          <w:szCs w:val="24"/>
          <w:lang w:eastAsia="ru-RU"/>
        </w:rPr>
        <w:t>ного района Воронежской области и разместить на официальном сайте администрации Советского сельского поселения в сети «Интернет».</w:t>
      </w:r>
    </w:p>
    <w:p w:rsidR="00995F81" w:rsidRDefault="00995F81" w:rsidP="00464A0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250441">
        <w:rPr>
          <w:rFonts w:ascii="Arial" w:eastAsia="Times New Roman" w:hAnsi="Arial" w:cs="Arial"/>
          <w:sz w:val="24"/>
          <w:szCs w:val="24"/>
          <w:lang w:eastAsia="ru-RU"/>
        </w:rPr>
        <w:t xml:space="preserve"> </w:t>
      </w:r>
      <w:r>
        <w:rPr>
          <w:rFonts w:ascii="Arial" w:eastAsia="Times New Roman" w:hAnsi="Arial" w:cs="Arial"/>
          <w:sz w:val="24"/>
          <w:szCs w:val="24"/>
          <w:lang w:eastAsia="ru-RU"/>
        </w:rPr>
        <w:t>Настоящее решение вступает в силу со дня официального опубликования.</w:t>
      </w:r>
    </w:p>
    <w:p w:rsidR="00F34EE6" w:rsidRDefault="00995F81" w:rsidP="00F34EE6">
      <w:pPr>
        <w:widowControl w:val="0"/>
        <w:autoSpaceDE w:val="0"/>
        <w:autoSpaceDN w:val="0"/>
        <w:adjustRightInd w:val="0"/>
        <w:spacing w:after="0" w:line="240" w:lineRule="auto"/>
        <w:ind w:firstLine="709"/>
        <w:jc w:val="both"/>
        <w:rPr>
          <w:rFonts w:ascii="Arial" w:eastAsia="Times New Roman" w:hAnsi="Arial" w:cs="Arial"/>
          <w:sz w:val="24"/>
          <w:szCs w:val="24"/>
          <w:lang w:eastAsia="ru-RU" w:bidi="ru-RU"/>
        </w:rPr>
      </w:pPr>
      <w:r>
        <w:rPr>
          <w:rFonts w:ascii="Arial" w:eastAsia="Times New Roman" w:hAnsi="Arial" w:cs="Arial"/>
          <w:sz w:val="24"/>
          <w:szCs w:val="24"/>
          <w:lang w:eastAsia="ru-RU" w:bidi="ru-RU"/>
        </w:rPr>
        <w:t>4</w:t>
      </w:r>
      <w:r w:rsidR="00F34EE6" w:rsidRPr="00EC012C">
        <w:rPr>
          <w:rFonts w:ascii="Arial" w:eastAsia="Times New Roman" w:hAnsi="Arial" w:cs="Arial"/>
          <w:sz w:val="24"/>
          <w:szCs w:val="24"/>
          <w:lang w:eastAsia="ru-RU" w:bidi="ru-RU"/>
        </w:rPr>
        <w:t xml:space="preserve">. Контроль за исполнением настоящего решения </w:t>
      </w:r>
      <w:r w:rsidR="00F34EE6">
        <w:rPr>
          <w:rFonts w:ascii="Arial" w:eastAsia="Times New Roman" w:hAnsi="Arial" w:cs="Arial"/>
          <w:sz w:val="24"/>
          <w:szCs w:val="24"/>
          <w:lang w:eastAsia="ru-RU" w:bidi="ru-RU"/>
        </w:rPr>
        <w:t>оставляю за собой</w:t>
      </w:r>
      <w:r w:rsidR="00E83650">
        <w:rPr>
          <w:rFonts w:ascii="Arial" w:eastAsia="Times New Roman" w:hAnsi="Arial" w:cs="Arial"/>
          <w:sz w:val="24"/>
          <w:szCs w:val="24"/>
          <w:lang w:eastAsia="ru-RU" w:bidi="ru-RU"/>
        </w:rPr>
        <w:t>.</w:t>
      </w:r>
    </w:p>
    <w:p w:rsidR="00E97389" w:rsidRDefault="00E97389" w:rsidP="00E97389">
      <w:pPr>
        <w:spacing w:after="0" w:line="240" w:lineRule="auto"/>
        <w:ind w:firstLine="709"/>
        <w:jc w:val="both"/>
        <w:rPr>
          <w:rFonts w:ascii="Arial" w:eastAsia="Times New Roman" w:hAnsi="Arial" w:cs="Arial"/>
          <w:sz w:val="24"/>
          <w:szCs w:val="24"/>
          <w:lang w:eastAsia="ru-RU"/>
        </w:rPr>
      </w:pPr>
      <w:r w:rsidRPr="00096C0C">
        <w:rPr>
          <w:rFonts w:ascii="Arial" w:eastAsia="Times New Roman" w:hAnsi="Arial" w:cs="Arial"/>
          <w:sz w:val="24"/>
          <w:szCs w:val="24"/>
          <w:lang w:eastAsia="ru-RU"/>
        </w:rPr>
        <w:t>Глава Советского сельского поселения                                  С.В. Дубровин</w:t>
      </w:r>
    </w:p>
    <w:p w:rsidR="00E97389" w:rsidRDefault="00E97389">
      <w:pPr>
        <w:rPr>
          <w:rFonts w:ascii="Arial" w:eastAsia="Times New Roman" w:hAnsi="Arial" w:cs="Arial"/>
          <w:sz w:val="24"/>
          <w:szCs w:val="24"/>
          <w:lang w:eastAsia="ru-RU"/>
        </w:rPr>
      </w:pPr>
      <w:r>
        <w:rPr>
          <w:rFonts w:ascii="Arial" w:eastAsia="Times New Roman" w:hAnsi="Arial" w:cs="Arial"/>
          <w:sz w:val="24"/>
          <w:szCs w:val="24"/>
          <w:lang w:eastAsia="ru-RU"/>
        </w:rPr>
        <w:br w:type="page"/>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97389" w:rsidTr="00E97389">
        <w:tc>
          <w:tcPr>
            <w:tcW w:w="4785" w:type="dxa"/>
          </w:tcPr>
          <w:p w:rsidR="00E97389" w:rsidRDefault="00E97389" w:rsidP="00E97389">
            <w:pPr>
              <w:contextualSpacing/>
              <w:jc w:val="both"/>
              <w:rPr>
                <w:rFonts w:ascii="Arial" w:hAnsi="Arial" w:cs="Arial"/>
                <w:sz w:val="24"/>
                <w:szCs w:val="24"/>
              </w:rPr>
            </w:pPr>
          </w:p>
        </w:tc>
        <w:tc>
          <w:tcPr>
            <w:tcW w:w="4786" w:type="dxa"/>
          </w:tcPr>
          <w:p w:rsidR="00E97389" w:rsidRDefault="00E97389" w:rsidP="00E97389">
            <w:pPr>
              <w:contextualSpacing/>
              <w:jc w:val="both"/>
              <w:rPr>
                <w:rFonts w:ascii="Arial" w:hAnsi="Arial" w:cs="Arial"/>
                <w:sz w:val="24"/>
                <w:szCs w:val="24"/>
              </w:rPr>
            </w:pPr>
            <w:r w:rsidRPr="00995F81">
              <w:rPr>
                <w:rFonts w:ascii="Arial" w:hAnsi="Arial" w:cs="Arial"/>
                <w:sz w:val="24"/>
                <w:szCs w:val="24"/>
              </w:rPr>
              <w:t xml:space="preserve">Приложение к решению </w:t>
            </w:r>
            <w:r w:rsidR="00597181">
              <w:rPr>
                <w:rFonts w:ascii="Arial" w:hAnsi="Arial" w:cs="Arial"/>
                <w:sz w:val="24"/>
                <w:szCs w:val="24"/>
              </w:rPr>
              <w:t xml:space="preserve">Совета народных депутатов Советского сельского поселения Калачеевского муниципального района Воронежской области </w:t>
            </w:r>
            <w:r w:rsidRPr="00995F81">
              <w:rPr>
                <w:rFonts w:ascii="Arial" w:hAnsi="Arial" w:cs="Arial"/>
                <w:sz w:val="24"/>
                <w:szCs w:val="24"/>
              </w:rPr>
              <w:t>от 22.12.2023 г. № 182</w:t>
            </w:r>
          </w:p>
          <w:tbl>
            <w:tblPr>
              <w:tblW w:w="0" w:type="auto"/>
              <w:tblCellMar>
                <w:left w:w="0" w:type="dxa"/>
                <w:right w:w="0" w:type="dxa"/>
              </w:tblCellMar>
              <w:tblLook w:val="04A0" w:firstRow="1" w:lastRow="0" w:firstColumn="1" w:lastColumn="0" w:noHBand="0" w:noVBand="1"/>
            </w:tblPr>
            <w:tblGrid>
              <w:gridCol w:w="4570"/>
            </w:tblGrid>
            <w:tr w:rsidR="00597181" w:rsidRPr="001277E0" w:rsidTr="0036047A">
              <w:tc>
                <w:tcPr>
                  <w:tcW w:w="4840" w:type="dxa"/>
                  <w:tcMar>
                    <w:top w:w="0" w:type="dxa"/>
                    <w:left w:w="108" w:type="dxa"/>
                    <w:bottom w:w="0" w:type="dxa"/>
                    <w:right w:w="108" w:type="dxa"/>
                  </w:tcMar>
                  <w:hideMark/>
                </w:tcPr>
                <w:p w:rsidR="00597181" w:rsidRPr="001277E0" w:rsidRDefault="00597181" w:rsidP="00597181">
                  <w:pPr>
                    <w:spacing w:after="0" w:line="240" w:lineRule="auto"/>
                    <w:jc w:val="both"/>
                    <w:rPr>
                      <w:rFonts w:ascii="Arial" w:eastAsia="Times New Roman" w:hAnsi="Arial" w:cs="Arial"/>
                      <w:sz w:val="24"/>
                      <w:szCs w:val="24"/>
                      <w:lang w:eastAsia="ru-RU"/>
                    </w:rPr>
                  </w:pPr>
                </w:p>
              </w:tc>
            </w:tr>
          </w:tbl>
          <w:p w:rsidR="00E97389" w:rsidRDefault="00E97389" w:rsidP="00E97389">
            <w:pPr>
              <w:contextualSpacing/>
              <w:jc w:val="both"/>
              <w:rPr>
                <w:rFonts w:ascii="Arial" w:hAnsi="Arial" w:cs="Arial"/>
                <w:sz w:val="24"/>
                <w:szCs w:val="24"/>
              </w:rPr>
            </w:pPr>
          </w:p>
        </w:tc>
      </w:tr>
    </w:tbl>
    <w:p w:rsidR="00E97389" w:rsidRDefault="00E97389" w:rsidP="00E97389">
      <w:pPr>
        <w:contextualSpacing/>
        <w:jc w:val="both"/>
        <w:rPr>
          <w:rFonts w:ascii="Arial"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97389" w:rsidTr="00E97389">
        <w:tc>
          <w:tcPr>
            <w:tcW w:w="4785" w:type="dxa"/>
          </w:tcPr>
          <w:p w:rsidR="00E97389" w:rsidRDefault="00E97389" w:rsidP="00E97389">
            <w:pPr>
              <w:contextualSpacing/>
              <w:jc w:val="both"/>
              <w:rPr>
                <w:rFonts w:cs="Arial"/>
              </w:rPr>
            </w:pPr>
          </w:p>
        </w:tc>
        <w:tc>
          <w:tcPr>
            <w:tcW w:w="4786" w:type="dxa"/>
          </w:tcPr>
          <w:p w:rsidR="00E97389" w:rsidRPr="00995F81" w:rsidRDefault="00E97389" w:rsidP="00E97389">
            <w:pPr>
              <w:contextualSpacing/>
              <w:jc w:val="both"/>
              <w:rPr>
                <w:rFonts w:ascii="Arial" w:hAnsi="Arial" w:cs="Arial"/>
                <w:sz w:val="24"/>
                <w:szCs w:val="24"/>
              </w:rPr>
            </w:pPr>
            <w:r w:rsidRPr="00995F81">
              <w:rPr>
                <w:rFonts w:ascii="Arial" w:hAnsi="Arial" w:cs="Arial"/>
                <w:sz w:val="24"/>
                <w:szCs w:val="24"/>
              </w:rPr>
              <w:t>УТВЕРЖДЕНО решением Совета народных депутатов Советского сельского поселения Калачеевского муниципального района Воронежской области от «22» ноября 2021г. №48 (</w:t>
            </w:r>
            <w:r>
              <w:rPr>
                <w:rFonts w:ascii="Arial" w:hAnsi="Arial" w:cs="Arial"/>
                <w:sz w:val="24"/>
                <w:szCs w:val="24"/>
              </w:rPr>
              <w:t xml:space="preserve">в </w:t>
            </w:r>
            <w:r w:rsidRPr="00995F81">
              <w:rPr>
                <w:rFonts w:ascii="Arial" w:hAnsi="Arial" w:cs="Arial"/>
                <w:sz w:val="24"/>
                <w:szCs w:val="24"/>
              </w:rPr>
              <w:t>ред</w:t>
            </w:r>
            <w:r w:rsidR="00597181">
              <w:rPr>
                <w:rFonts w:ascii="Arial" w:hAnsi="Arial" w:cs="Arial"/>
                <w:sz w:val="24"/>
                <w:szCs w:val="24"/>
              </w:rPr>
              <w:t>акции</w:t>
            </w:r>
            <w:r w:rsidRPr="00995F81">
              <w:rPr>
                <w:rFonts w:ascii="Arial" w:hAnsi="Arial" w:cs="Arial"/>
                <w:sz w:val="24"/>
                <w:szCs w:val="24"/>
              </w:rPr>
              <w:t xml:space="preserve"> реш</w:t>
            </w:r>
            <w:r w:rsidR="00597181">
              <w:rPr>
                <w:rFonts w:ascii="Arial" w:hAnsi="Arial" w:cs="Arial"/>
                <w:sz w:val="24"/>
                <w:szCs w:val="24"/>
              </w:rPr>
              <w:t>ений</w:t>
            </w:r>
            <w:bookmarkStart w:id="0" w:name="_GoBack"/>
            <w:bookmarkEnd w:id="0"/>
            <w:r w:rsidRPr="00995F81">
              <w:rPr>
                <w:rFonts w:ascii="Arial" w:hAnsi="Arial" w:cs="Arial"/>
                <w:sz w:val="24"/>
                <w:szCs w:val="24"/>
              </w:rPr>
              <w:t xml:space="preserve"> от 30.03.2022 № 74, от 12.05.2023 № 128, от 14.08.2023 № 148)</w:t>
            </w:r>
          </w:p>
          <w:p w:rsidR="00E97389" w:rsidRDefault="00E97389" w:rsidP="00E97389">
            <w:pPr>
              <w:contextualSpacing/>
              <w:jc w:val="both"/>
              <w:rPr>
                <w:rFonts w:cs="Arial"/>
              </w:rPr>
            </w:pPr>
          </w:p>
        </w:tc>
      </w:tr>
    </w:tbl>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Положение о муниципальном жилищном контроле на территории Советского сельского поселения Калачеевского муниципального района Воронежской области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Общие положения.</w:t>
      </w:r>
    </w:p>
    <w:p w:rsidR="00995F81" w:rsidRPr="00995F81" w:rsidRDefault="00995F81" w:rsidP="00E97389">
      <w:pPr>
        <w:autoSpaceDE w:val="0"/>
        <w:autoSpaceDN w:val="0"/>
        <w:adjustRightInd w:val="0"/>
        <w:ind w:firstLine="709"/>
        <w:jc w:val="both"/>
        <w:rPr>
          <w:rFonts w:ascii="Arial" w:hAnsi="Arial" w:cs="Arial"/>
          <w:sz w:val="24"/>
          <w:szCs w:val="24"/>
        </w:rPr>
      </w:pPr>
      <w:r w:rsidRPr="00995F81">
        <w:rPr>
          <w:rFonts w:ascii="Arial" w:hAnsi="Arial" w:cs="Arial"/>
          <w:sz w:val="24"/>
          <w:szCs w:val="24"/>
        </w:rPr>
        <w:t>1. Настоящее Положение о муниципальном жилищном контроле (далее – положение о муниципальном контроле) устанавливает порядок организации и осуществления муниципального контроля в сфере соблюдения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Pr="00995F81">
        <w:rPr>
          <w:rFonts w:ascii="Arial" w:eastAsia="Calibri" w:hAnsi="Arial" w:cs="Arial"/>
          <w:sz w:val="24"/>
          <w:szCs w:val="24"/>
        </w:rPr>
        <w:t xml:space="preserve"> </w:t>
      </w:r>
      <w:hyperlink r:id="rId4" w:history="1">
        <w:r w:rsidRPr="00995F81">
          <w:rPr>
            <w:rFonts w:ascii="Arial" w:eastAsia="Calibri" w:hAnsi="Arial" w:cs="Arial"/>
            <w:sz w:val="24"/>
            <w:szCs w:val="24"/>
          </w:rPr>
          <w:t>законодательством</w:t>
        </w:r>
      </w:hyperlink>
      <w:r w:rsidRPr="00995F81">
        <w:rPr>
          <w:rFonts w:ascii="Arial" w:eastAsia="Calibri" w:hAnsi="Arial" w:cs="Arial"/>
          <w:sz w:val="24"/>
          <w:szCs w:val="24"/>
        </w:rPr>
        <w:t xml:space="preserve"> о газоснабжении в Российской Федерации </w:t>
      </w:r>
      <w:r w:rsidRPr="00995F81">
        <w:rPr>
          <w:rFonts w:ascii="Arial" w:hAnsi="Arial" w:cs="Arial"/>
          <w:sz w:val="24"/>
          <w:szCs w:val="24"/>
        </w:rPr>
        <w:t xml:space="preserve"> в отношении муниципального жилищного фонда, на территории Советского сельского поселения Калачеевского муниципального района (далее – муниципальный контроль).</w:t>
      </w:r>
    </w:p>
    <w:p w:rsidR="00995F81" w:rsidRPr="00995F81" w:rsidRDefault="00995F81" w:rsidP="00E97389">
      <w:pPr>
        <w:autoSpaceDE w:val="0"/>
        <w:autoSpaceDN w:val="0"/>
        <w:adjustRightInd w:val="0"/>
        <w:ind w:firstLine="709"/>
        <w:jc w:val="both"/>
        <w:rPr>
          <w:rFonts w:ascii="Arial" w:hAnsi="Arial" w:cs="Arial"/>
          <w:sz w:val="24"/>
          <w:szCs w:val="24"/>
        </w:rPr>
      </w:pPr>
      <w:r w:rsidRPr="00995F81">
        <w:rPr>
          <w:rFonts w:ascii="Arial" w:hAnsi="Arial" w:cs="Arial"/>
          <w:sz w:val="24"/>
          <w:szCs w:val="24"/>
        </w:rPr>
        <w:t>2. Муниципальный контроль осуществляется в целях обеспечения соблюдения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Pr="00995F81">
        <w:rPr>
          <w:rFonts w:ascii="Arial" w:eastAsia="Calibri" w:hAnsi="Arial" w:cs="Arial"/>
          <w:sz w:val="24"/>
          <w:szCs w:val="24"/>
        </w:rPr>
        <w:t xml:space="preserve"> </w:t>
      </w:r>
      <w:hyperlink r:id="rId5" w:history="1">
        <w:r w:rsidRPr="00995F81">
          <w:rPr>
            <w:rFonts w:ascii="Arial" w:eastAsia="Calibri" w:hAnsi="Arial" w:cs="Arial"/>
            <w:sz w:val="24"/>
            <w:szCs w:val="24"/>
          </w:rPr>
          <w:t>законодательством</w:t>
        </w:r>
      </w:hyperlink>
      <w:r w:rsidRPr="00995F81">
        <w:rPr>
          <w:rFonts w:ascii="Arial" w:eastAsia="Calibri" w:hAnsi="Arial" w:cs="Arial"/>
          <w:sz w:val="24"/>
          <w:szCs w:val="24"/>
        </w:rPr>
        <w:t xml:space="preserve"> о газоснабжении в Российской Федерации </w:t>
      </w:r>
      <w:r w:rsidRPr="00995F81">
        <w:rPr>
          <w:rFonts w:ascii="Arial" w:hAnsi="Arial" w:cs="Arial"/>
          <w:sz w:val="24"/>
          <w:szCs w:val="24"/>
        </w:rPr>
        <w:t xml:space="preserve"> в отношении муниципального жилищного фонда, посредством профилактики нарушений обязательных требований, оценки соблюдения юридическими лицами, индивидуальными предпринимателями 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3. Муниципальный контроль осуществляется администрацией Советского сельского поселения Калачеевского муниципального района Воронежской области (далее – контрольный (надзорный) орган).</w:t>
      </w:r>
    </w:p>
    <w:p w:rsidR="00995F81" w:rsidRPr="00995F81" w:rsidRDefault="00995F81" w:rsidP="00E97389">
      <w:pPr>
        <w:pStyle w:val="a6"/>
        <w:ind w:firstLine="709"/>
        <w:rPr>
          <w:rFonts w:cs="Arial"/>
          <w:b w:val="0"/>
        </w:rPr>
      </w:pPr>
      <w:r w:rsidRPr="00995F81">
        <w:rPr>
          <w:rFonts w:cs="Arial"/>
          <w:b w:val="0"/>
        </w:rPr>
        <w:lastRenderedPageBreak/>
        <w:t>Должностным лицом, уполномоченными на осуществление муниципального контроля, являются инспектор администрации Советского сельского поселения Калачеевского муниципального района;</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Должностным лицом контрольного (надзорного) органа, уполномоченным на принятие решений о проведении контрольных (надзорных) мероприятий, является глава Советского сельского поселения Калачеевского муниципального района.</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 xml:space="preserve">4. К отношениям, связанным с осуществлением муниципального контроля применяются положения </w:t>
      </w:r>
      <w:r w:rsidRPr="00995F81">
        <w:rPr>
          <w:rFonts w:ascii="Arial" w:hAnsi="Arial" w:cs="Arial"/>
          <w:snapToGrid w:val="0"/>
          <w:sz w:val="24"/>
          <w:szCs w:val="24"/>
        </w:rPr>
        <w:t xml:space="preserve">Жилищного кодекса Российской Федерации, </w:t>
      </w:r>
      <w:r w:rsidRPr="00995F81">
        <w:rPr>
          <w:rFonts w:ascii="Arial" w:hAnsi="Arial" w:cs="Arial"/>
          <w:sz w:val="24"/>
          <w:szCs w:val="24"/>
        </w:rPr>
        <w:t>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№131-ФЗ «Об общих принципах организации местного самоуправления в Российской Федерации».</w:t>
      </w:r>
    </w:p>
    <w:p w:rsidR="00995F81" w:rsidRPr="00995F81" w:rsidRDefault="00995F81" w:rsidP="00E97389">
      <w:pPr>
        <w:autoSpaceDE w:val="0"/>
        <w:autoSpaceDN w:val="0"/>
        <w:adjustRightInd w:val="0"/>
        <w:jc w:val="both"/>
        <w:rPr>
          <w:rFonts w:ascii="Arial" w:eastAsia="Calibri" w:hAnsi="Arial" w:cs="Arial"/>
          <w:sz w:val="24"/>
          <w:szCs w:val="24"/>
        </w:rPr>
      </w:pPr>
      <w:r w:rsidRPr="00995F81">
        <w:rPr>
          <w:rFonts w:ascii="Arial" w:eastAsia="Calibri" w:hAnsi="Arial" w:cs="Arial"/>
          <w:sz w:val="24"/>
          <w:szCs w:val="24"/>
        </w:rPr>
        <w:t xml:space="preserve">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6" w:history="1">
        <w:r w:rsidRPr="00995F81">
          <w:rPr>
            <w:rFonts w:ascii="Arial" w:eastAsia="Calibri" w:hAnsi="Arial" w:cs="Arial"/>
            <w:sz w:val="24"/>
            <w:szCs w:val="24"/>
          </w:rPr>
          <w:t>пунктах 1</w:t>
        </w:r>
      </w:hyperlink>
      <w:r w:rsidRPr="00995F81">
        <w:rPr>
          <w:rFonts w:ascii="Arial" w:eastAsia="Calibri" w:hAnsi="Arial" w:cs="Arial"/>
          <w:sz w:val="24"/>
          <w:szCs w:val="24"/>
        </w:rPr>
        <w:t xml:space="preserve"> - </w:t>
      </w:r>
      <w:hyperlink r:id="rId7" w:history="1">
        <w:r w:rsidRPr="00995F81">
          <w:rPr>
            <w:rFonts w:ascii="Arial" w:eastAsia="Calibri" w:hAnsi="Arial" w:cs="Arial"/>
            <w:sz w:val="24"/>
            <w:szCs w:val="24"/>
          </w:rPr>
          <w:t>12 части 1</w:t>
        </w:r>
      </w:hyperlink>
      <w:r w:rsidRPr="00995F81">
        <w:rPr>
          <w:rFonts w:ascii="Arial" w:eastAsia="Calibri" w:hAnsi="Arial" w:cs="Arial"/>
          <w:sz w:val="24"/>
          <w:szCs w:val="24"/>
        </w:rPr>
        <w:t xml:space="preserve"> статьи 20 Жилищного Кодекса РФ, в отношении муниципального жилищного фонда:</w:t>
      </w:r>
    </w:p>
    <w:p w:rsidR="00995F81" w:rsidRPr="00995F81" w:rsidRDefault="00995F81" w:rsidP="00E97389">
      <w:pPr>
        <w:autoSpaceDE w:val="0"/>
        <w:autoSpaceDN w:val="0"/>
        <w:adjustRightInd w:val="0"/>
        <w:jc w:val="both"/>
        <w:rPr>
          <w:rFonts w:ascii="Arial" w:eastAsia="Calibri" w:hAnsi="Arial" w:cs="Arial"/>
          <w:sz w:val="24"/>
          <w:szCs w:val="24"/>
        </w:rPr>
      </w:pPr>
      <w:r w:rsidRPr="00995F81">
        <w:rPr>
          <w:rFonts w:ascii="Arial" w:eastAsia="Calibri" w:hAnsi="Arial" w:cs="Arial"/>
          <w:sz w:val="24"/>
          <w:szCs w:val="24"/>
        </w:rPr>
        <w:t xml:space="preserve">1) требований к использованию и сохранности жилищного фонда, в том числе </w:t>
      </w:r>
      <w:hyperlink r:id="rId8" w:history="1">
        <w:r w:rsidRPr="00995F81">
          <w:rPr>
            <w:rFonts w:ascii="Arial" w:eastAsia="Calibri" w:hAnsi="Arial" w:cs="Arial"/>
            <w:sz w:val="24"/>
            <w:szCs w:val="24"/>
          </w:rPr>
          <w:t>требований</w:t>
        </w:r>
      </w:hyperlink>
      <w:r w:rsidRPr="00995F81">
        <w:rPr>
          <w:rFonts w:ascii="Arial" w:eastAsia="Calibri" w:hAnsi="Arial" w:cs="Arial"/>
          <w:sz w:val="24"/>
          <w:szCs w:val="24"/>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995F81" w:rsidRPr="00995F81" w:rsidRDefault="00995F81" w:rsidP="00E97389">
      <w:pPr>
        <w:autoSpaceDE w:val="0"/>
        <w:autoSpaceDN w:val="0"/>
        <w:adjustRightInd w:val="0"/>
        <w:jc w:val="both"/>
        <w:rPr>
          <w:rFonts w:ascii="Arial" w:eastAsia="Calibri" w:hAnsi="Arial" w:cs="Arial"/>
          <w:sz w:val="24"/>
          <w:szCs w:val="24"/>
        </w:rPr>
      </w:pPr>
      <w:r w:rsidRPr="00995F81">
        <w:rPr>
          <w:rFonts w:ascii="Arial" w:eastAsia="Calibri" w:hAnsi="Arial" w:cs="Arial"/>
          <w:sz w:val="24"/>
          <w:szCs w:val="24"/>
        </w:rPr>
        <w:t xml:space="preserve">2) требований к </w:t>
      </w:r>
      <w:hyperlink r:id="rId9" w:history="1">
        <w:r w:rsidRPr="00995F81">
          <w:rPr>
            <w:rFonts w:ascii="Arial" w:eastAsia="Calibri" w:hAnsi="Arial" w:cs="Arial"/>
            <w:sz w:val="24"/>
            <w:szCs w:val="24"/>
          </w:rPr>
          <w:t>формированию</w:t>
        </w:r>
      </w:hyperlink>
      <w:r w:rsidRPr="00995F81">
        <w:rPr>
          <w:rFonts w:ascii="Arial" w:eastAsia="Calibri" w:hAnsi="Arial" w:cs="Arial"/>
          <w:sz w:val="24"/>
          <w:szCs w:val="24"/>
        </w:rPr>
        <w:t xml:space="preserve"> фондов капитального ремонта;</w:t>
      </w:r>
    </w:p>
    <w:p w:rsidR="00995F81" w:rsidRPr="00995F81" w:rsidRDefault="00995F81" w:rsidP="00E97389">
      <w:pPr>
        <w:autoSpaceDE w:val="0"/>
        <w:autoSpaceDN w:val="0"/>
        <w:adjustRightInd w:val="0"/>
        <w:jc w:val="both"/>
        <w:rPr>
          <w:rFonts w:ascii="Arial" w:eastAsia="Calibri" w:hAnsi="Arial" w:cs="Arial"/>
          <w:sz w:val="24"/>
          <w:szCs w:val="24"/>
        </w:rPr>
      </w:pPr>
      <w:r w:rsidRPr="00995F81">
        <w:rPr>
          <w:rFonts w:ascii="Arial" w:eastAsia="Calibri" w:hAnsi="Arial" w:cs="Arial"/>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95F81" w:rsidRPr="00995F81" w:rsidRDefault="00995F81" w:rsidP="00E97389">
      <w:pPr>
        <w:autoSpaceDE w:val="0"/>
        <w:autoSpaceDN w:val="0"/>
        <w:adjustRightInd w:val="0"/>
        <w:jc w:val="both"/>
        <w:rPr>
          <w:rFonts w:ascii="Arial" w:eastAsia="Calibri" w:hAnsi="Arial" w:cs="Arial"/>
          <w:sz w:val="24"/>
          <w:szCs w:val="24"/>
        </w:rPr>
      </w:pPr>
      <w:r w:rsidRPr="00995F81">
        <w:rPr>
          <w:rFonts w:ascii="Arial" w:eastAsia="Calibri" w:hAnsi="Arial" w:cs="Arial"/>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995F81" w:rsidRPr="00995F81" w:rsidRDefault="00995F81" w:rsidP="00E97389">
      <w:pPr>
        <w:autoSpaceDE w:val="0"/>
        <w:autoSpaceDN w:val="0"/>
        <w:adjustRightInd w:val="0"/>
        <w:jc w:val="both"/>
        <w:rPr>
          <w:rFonts w:ascii="Arial" w:eastAsia="Calibri" w:hAnsi="Arial" w:cs="Arial"/>
          <w:sz w:val="24"/>
          <w:szCs w:val="24"/>
        </w:rPr>
      </w:pPr>
      <w:r w:rsidRPr="00995F81">
        <w:rPr>
          <w:rFonts w:ascii="Arial" w:eastAsia="Calibri" w:hAnsi="Arial" w:cs="Arial"/>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95F81" w:rsidRPr="00995F81" w:rsidRDefault="00995F81" w:rsidP="00E97389">
      <w:pPr>
        <w:autoSpaceDE w:val="0"/>
        <w:autoSpaceDN w:val="0"/>
        <w:adjustRightInd w:val="0"/>
        <w:jc w:val="both"/>
        <w:rPr>
          <w:rFonts w:ascii="Arial" w:eastAsia="Calibri" w:hAnsi="Arial" w:cs="Arial"/>
          <w:sz w:val="24"/>
          <w:szCs w:val="24"/>
        </w:rPr>
      </w:pPr>
      <w:r w:rsidRPr="00995F81">
        <w:rPr>
          <w:rFonts w:ascii="Arial" w:eastAsia="Calibri" w:hAnsi="Arial" w:cs="Arial"/>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995F81" w:rsidRPr="00995F81" w:rsidRDefault="00995F81" w:rsidP="00E97389">
      <w:pPr>
        <w:autoSpaceDE w:val="0"/>
        <w:autoSpaceDN w:val="0"/>
        <w:adjustRightInd w:val="0"/>
        <w:jc w:val="both"/>
        <w:rPr>
          <w:rFonts w:ascii="Arial" w:eastAsia="Calibri" w:hAnsi="Arial" w:cs="Arial"/>
          <w:sz w:val="24"/>
          <w:szCs w:val="24"/>
        </w:rPr>
      </w:pPr>
      <w:r w:rsidRPr="00995F81">
        <w:rPr>
          <w:rFonts w:ascii="Arial" w:eastAsia="Calibri" w:hAnsi="Arial" w:cs="Arial"/>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95F81" w:rsidRPr="00995F81" w:rsidRDefault="00995F81" w:rsidP="00E97389">
      <w:pPr>
        <w:autoSpaceDE w:val="0"/>
        <w:autoSpaceDN w:val="0"/>
        <w:adjustRightInd w:val="0"/>
        <w:jc w:val="both"/>
        <w:rPr>
          <w:rFonts w:ascii="Arial" w:eastAsia="Calibri" w:hAnsi="Arial" w:cs="Arial"/>
          <w:sz w:val="24"/>
          <w:szCs w:val="24"/>
        </w:rPr>
      </w:pPr>
      <w:r w:rsidRPr="00995F81">
        <w:rPr>
          <w:rFonts w:ascii="Arial" w:eastAsia="Calibri" w:hAnsi="Arial" w:cs="Arial"/>
          <w:sz w:val="24"/>
          <w:szCs w:val="24"/>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95F81" w:rsidRPr="00995F81" w:rsidRDefault="00995F81" w:rsidP="00E97389">
      <w:pPr>
        <w:autoSpaceDE w:val="0"/>
        <w:autoSpaceDN w:val="0"/>
        <w:adjustRightInd w:val="0"/>
        <w:jc w:val="both"/>
        <w:rPr>
          <w:rFonts w:ascii="Arial" w:eastAsia="Calibri" w:hAnsi="Arial" w:cs="Arial"/>
          <w:sz w:val="24"/>
          <w:szCs w:val="24"/>
        </w:rPr>
      </w:pPr>
      <w:r w:rsidRPr="00995F81">
        <w:rPr>
          <w:rFonts w:ascii="Arial" w:eastAsia="Calibri" w:hAnsi="Arial" w:cs="Arial"/>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995F81" w:rsidRPr="00995F81" w:rsidRDefault="00995F81" w:rsidP="00E97389">
      <w:pPr>
        <w:autoSpaceDE w:val="0"/>
        <w:autoSpaceDN w:val="0"/>
        <w:adjustRightInd w:val="0"/>
        <w:jc w:val="both"/>
        <w:rPr>
          <w:rFonts w:ascii="Arial" w:eastAsia="Calibri" w:hAnsi="Arial" w:cs="Arial"/>
          <w:sz w:val="24"/>
          <w:szCs w:val="24"/>
        </w:rPr>
      </w:pPr>
      <w:r w:rsidRPr="00995F81">
        <w:rPr>
          <w:rFonts w:ascii="Arial" w:eastAsia="Calibri" w:hAnsi="Arial" w:cs="Arial"/>
          <w:sz w:val="24"/>
          <w:szCs w:val="24"/>
        </w:rPr>
        <w:t>10) требований к обеспечению доступности для инвалидов помещений в многоквартирных домах;</w:t>
      </w:r>
    </w:p>
    <w:p w:rsidR="00995F81" w:rsidRPr="00995F81" w:rsidRDefault="00995F81" w:rsidP="00E97389">
      <w:pPr>
        <w:autoSpaceDE w:val="0"/>
        <w:autoSpaceDN w:val="0"/>
        <w:adjustRightInd w:val="0"/>
        <w:jc w:val="both"/>
        <w:rPr>
          <w:rFonts w:ascii="Arial" w:eastAsia="Calibri" w:hAnsi="Arial" w:cs="Arial"/>
          <w:sz w:val="24"/>
          <w:szCs w:val="24"/>
        </w:rPr>
      </w:pPr>
      <w:r w:rsidRPr="00995F81">
        <w:rPr>
          <w:rFonts w:ascii="Arial" w:eastAsia="Calibri" w:hAnsi="Arial" w:cs="Arial"/>
          <w:sz w:val="24"/>
          <w:szCs w:val="24"/>
        </w:rPr>
        <w:t>11) требований к предоставлению жилых помещений в наемных домах социального использования;</w:t>
      </w:r>
    </w:p>
    <w:p w:rsidR="00995F81" w:rsidRPr="00995F81" w:rsidRDefault="00995F81" w:rsidP="00E97389">
      <w:pPr>
        <w:autoSpaceDE w:val="0"/>
        <w:autoSpaceDN w:val="0"/>
        <w:adjustRightInd w:val="0"/>
        <w:jc w:val="both"/>
        <w:rPr>
          <w:rFonts w:ascii="Arial" w:eastAsia="Calibri" w:hAnsi="Arial" w:cs="Arial"/>
          <w:sz w:val="24"/>
          <w:szCs w:val="24"/>
        </w:rPr>
      </w:pPr>
      <w:r w:rsidRPr="00995F81">
        <w:rPr>
          <w:rFonts w:ascii="Arial" w:eastAsia="Calibri" w:hAnsi="Arial" w:cs="Arial"/>
          <w:sz w:val="24"/>
          <w:szCs w:val="24"/>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Объекты муниципального контроля.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6. Объектами муниципального контроля являются:</w:t>
      </w:r>
    </w:p>
    <w:p w:rsidR="00995F81" w:rsidRPr="00995F81" w:rsidRDefault="00995F81" w:rsidP="00E97389">
      <w:pPr>
        <w:autoSpaceDE w:val="0"/>
        <w:autoSpaceDN w:val="0"/>
        <w:adjustRightInd w:val="0"/>
        <w:jc w:val="both"/>
        <w:rPr>
          <w:rFonts w:ascii="Arial" w:eastAsia="Calibri" w:hAnsi="Arial" w:cs="Arial"/>
          <w:sz w:val="24"/>
          <w:szCs w:val="24"/>
        </w:rPr>
      </w:pPr>
      <w:r w:rsidRPr="00995F81">
        <w:rPr>
          <w:rFonts w:ascii="Arial" w:eastAsia="Calibri" w:hAnsi="Arial" w:cs="Arial"/>
          <w:sz w:val="24"/>
          <w:szCs w:val="24"/>
        </w:rPr>
        <w:t>Объектами муниципального контроля в соответствии со статьей 16 Закона № 248-ФЗ являются:</w:t>
      </w:r>
    </w:p>
    <w:p w:rsidR="00995F81" w:rsidRPr="00995F81" w:rsidRDefault="00995F81" w:rsidP="00E97389">
      <w:pPr>
        <w:autoSpaceDE w:val="0"/>
        <w:autoSpaceDN w:val="0"/>
        <w:adjustRightInd w:val="0"/>
        <w:spacing w:before="240"/>
        <w:ind w:firstLine="540"/>
        <w:jc w:val="both"/>
        <w:rPr>
          <w:rFonts w:ascii="Arial" w:eastAsia="Calibri" w:hAnsi="Arial" w:cs="Arial"/>
          <w:sz w:val="24"/>
          <w:szCs w:val="24"/>
        </w:rPr>
      </w:pPr>
      <w:r w:rsidRPr="00995F81">
        <w:rPr>
          <w:rFonts w:ascii="Arial" w:eastAsia="Calibri" w:hAnsi="Arial" w:cs="Arial"/>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95F81" w:rsidRPr="00995F81" w:rsidRDefault="00995F81" w:rsidP="00E97389">
      <w:pPr>
        <w:autoSpaceDE w:val="0"/>
        <w:autoSpaceDN w:val="0"/>
        <w:adjustRightInd w:val="0"/>
        <w:spacing w:before="240"/>
        <w:ind w:firstLine="540"/>
        <w:jc w:val="both"/>
        <w:rPr>
          <w:rFonts w:ascii="Arial" w:eastAsia="Calibri" w:hAnsi="Arial" w:cs="Arial"/>
          <w:sz w:val="24"/>
          <w:szCs w:val="24"/>
        </w:rPr>
      </w:pPr>
      <w:r w:rsidRPr="00995F81">
        <w:rPr>
          <w:rFonts w:ascii="Arial" w:eastAsia="Calibri" w:hAnsi="Arial" w:cs="Arial"/>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95F81" w:rsidRPr="00995F81" w:rsidRDefault="00995F81" w:rsidP="00E97389">
      <w:pPr>
        <w:autoSpaceDE w:val="0"/>
        <w:autoSpaceDN w:val="0"/>
        <w:adjustRightInd w:val="0"/>
        <w:spacing w:before="240"/>
        <w:ind w:firstLine="540"/>
        <w:jc w:val="both"/>
        <w:rPr>
          <w:rFonts w:ascii="Arial" w:eastAsia="Calibri" w:hAnsi="Arial" w:cs="Arial"/>
          <w:sz w:val="24"/>
          <w:szCs w:val="24"/>
        </w:rPr>
      </w:pPr>
      <w:r w:rsidRPr="00995F81">
        <w:rPr>
          <w:rFonts w:ascii="Arial" w:eastAsia="Calibri" w:hAnsi="Arial" w:cs="Arial"/>
          <w:sz w:val="24"/>
          <w:szCs w:val="24"/>
        </w:rPr>
        <w:t>3) здания, помещения, которыми граждане и организации владеют и (или) пользуются, к которым предъявляются обязательные требования.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Управление рисками причинения вреда (ущерба) охраняемым законом ценностям при осуществлении муниципального контроля.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color w:val="000000"/>
          <w:kern w:val="3"/>
          <w:sz w:val="24"/>
          <w:szCs w:val="24"/>
        </w:rPr>
        <w:t>Администрацией в рамках осуществления муниципального жилищного контроля обеспечивается учет объектов муниципального жилищного контроля.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7. При осуществлении муниципального контроля не применяется система оценки и управления рисками.</w:t>
      </w:r>
    </w:p>
    <w:p w:rsidR="00995F81" w:rsidRPr="00995F81" w:rsidRDefault="00995F81" w:rsidP="00E97389">
      <w:pPr>
        <w:autoSpaceDE w:val="0"/>
        <w:autoSpaceDN w:val="0"/>
        <w:adjustRightInd w:val="0"/>
        <w:ind w:firstLine="709"/>
        <w:jc w:val="both"/>
        <w:rPr>
          <w:rFonts w:ascii="Arial" w:eastAsia="Calibri" w:hAnsi="Arial" w:cs="Arial"/>
          <w:sz w:val="24"/>
          <w:szCs w:val="24"/>
        </w:rPr>
      </w:pPr>
      <w:r w:rsidRPr="00E97389">
        <w:rPr>
          <w:rFonts w:ascii="Arial" w:eastAsia="Calibri" w:hAnsi="Arial" w:cs="Arial"/>
          <w:sz w:val="24"/>
          <w:szCs w:val="24"/>
        </w:rPr>
        <w:t>Все внеплановые контрольные (надзорные) мероприятия могут проводиться только после согласования с органами прокуратуры.</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8. Контрольный (надзорный) орган осуществляет муниципальный контроль посредством проведения: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а) профилактических мероприятий;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б) контрольных (надзорных) мероприятий, проводимых с взаимодействием с контролируемым лицом и без взаимодействия с контролируемым лицом.</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lastRenderedPageBreak/>
        <w:t>Профилактика рисков причинения вреда (ущерба) охраняемым законом ценностям.</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995F81" w:rsidRPr="00E97389" w:rsidRDefault="00995F81" w:rsidP="00E97389">
      <w:pPr>
        <w:pStyle w:val="a8"/>
        <w:ind w:firstLine="709"/>
        <w:jc w:val="both"/>
        <w:rPr>
          <w:rFonts w:ascii="Arial" w:hAnsi="Arial" w:cs="Arial"/>
          <w:sz w:val="24"/>
          <w:szCs w:val="24"/>
        </w:rPr>
      </w:pPr>
      <w:r w:rsidRPr="00995F81">
        <w:rPr>
          <w:rFonts w:ascii="Arial" w:hAnsi="Arial" w:cs="Arial"/>
          <w:sz w:val="24"/>
          <w:szCs w:val="24"/>
        </w:rPr>
        <w:t>11.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12. При осуществлении муниципального контроля могут проводиться следующие виды профилактических мероприятий: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а) информирование;</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б) обобщение правоприменительной практики;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 объявление предостережений;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г) консультирование;</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д) меры стимулирования добросовестности;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е) самообследование.</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Информирование.</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lastRenderedPageBreak/>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Обобщение правоприменительной практики.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14.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Доклад о правоприменительной практике готовится по каждому осуществляемому виду муниципального контроля со следующей периодичностью: один раз в год.</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Контрольный (надзорный) орган обеспечивает публичное обсуждение проекта доклада о правоприменительной практике.</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7 рабочих дней.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Объявление предостережения.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15.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kern w:val="3"/>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15.1.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15.2. Возражение должно содержать:</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 наименование контрольного (надзорного) органа, в который направляется возражение;</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w:t>
      </w:r>
      <w:r w:rsidRPr="00995F81">
        <w:rPr>
          <w:rFonts w:ascii="Arial" w:hAnsi="Arial" w:cs="Arial"/>
          <w:sz w:val="24"/>
          <w:szCs w:val="24"/>
        </w:rPr>
        <w:lastRenderedPageBreak/>
        <w:t>и почтовый адрес, по которым должен быть направлен ответ контролируемому лицу;</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3) дату и номер предостережения;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4) доводы, на основании которых контролируемое лицо не согласно с объявленным предостережением;</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5) дату получения предостережения контролируемым лицом;</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6) личную подпись и дату.</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15.3. По результатам рассмотрения возражения должностное лицо, рассмотревшее возражение, принимает одно из следующих решений: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а) удовлетворяет возражение в форме отмены объявленного предостережения;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б) отказывает в удовлетворении возражения.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Контрольный (надзорный) орган осуществляет учет объявленных им предостережений о недопустимости нарушения обязательных требований.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Консультирование.</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Консультирование осуществляется без взимания платы.</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kern w:val="3"/>
          <w:sz w:val="24"/>
          <w:szCs w:val="24"/>
        </w:rPr>
        <w:t>Должностным лицом, уполномоченным осуществлять муниципальный жилищный контроль, ведется журнал учета консультирований.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16.1.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Консультирование, в том числе письменное, осуществляется по следующим вопросам:</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 разъяснение положений нормативных правовых актов, регламентирующих порядок осуществления муниципального контроля;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 порядок обжалования решений и действий (бездействия) должностных лиц.</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 xml:space="preserve">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w:t>
      </w:r>
      <w:r w:rsidRPr="00995F81">
        <w:rPr>
          <w:rFonts w:ascii="Arial" w:hAnsi="Arial" w:cs="Arial"/>
          <w:sz w:val="24"/>
          <w:szCs w:val="24"/>
        </w:rPr>
        <w:lastRenderedPageBreak/>
        <w:t>письменного разъяснения, подписанного руководителем (заместителем руководителя) контрольного (надзорного) органа.</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Меры стимулирования добросовестности.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17. В целях мотивации контролируемых лиц к соблюдению обязательных требований контрольный (надзорный)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17.1.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 реализация контролируемым лицом мероприятий по предотвращению вреда (ущерба) охраняемым законом ценностям;</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 наличие внедренных сертифицированных систем внутреннего контроля в соответствующей сфере деятельности;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3) предоставление контролируемым лицом доступа контрольному (надзорному) органу к своим информационным ресурсам;</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4) добровольная сертификация, подтверждающая повышенный необходимый уровень безопасности охраняемых законом ценностей;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17.2. Критериями оценки добросовестности контролируемого лица являются следующие параметры:</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 своевременность представления контролируемым лицом в контрольный (надзорный) орган обязательной информации;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3) реализация мероприятий, направленных на профилактику нарушений обязательных требований, указанных им при обращении в контрольный (надзорный) орган с целью оценки его добросовестности;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4) наличие декларации соблюдения обязательных требований.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17.3. Для поощрения и стимулирования добросовестных контролируемых лиц могут применяться следующие меры:</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 выдвижение представителей контролируемых лиц в общественные и иные органы при контрольном (надзорном) органе;</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 возможность проведения инспекционного визита, выездной проверки с использованием средств дистанционного взаимодействия;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lastRenderedPageBreak/>
        <w:t>3) присуждение контролируемому лицу репутационного статуса, обозначающего добросовестное соблюдение контролируемым лицом обязательных требований, в порядке, установленном контрольным (надзорным) органом.</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17.4.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Самообследование.</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18. Контролируемое лицо, получившее высокую оценку соблюдения им обязательных требований по итогам самообследования, вправе принять декларацию соблюдения обязательных требований (далее - декларация).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Декларация направляется контролируемым лицом в контрольный (надзорный) орган.</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Контрольный (надзорный) орган регистрирует декларацию и размещает на своем официальном сайте в сети «Интернет» информацию о контролируемом лице, успешно прошедшем самообследование и принявшем декларацию.</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18.1. Срок действия декларации составляет один год со дня регистрации контрольным (надзорным) органом декларации.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аннулируется решением, принимаемым по результатам контрольного (надзорного) мероприятия.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18.2. 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 случае аннулирования декларации контролируемое лицо может вновь принять декларацию по истечении одного года с даты ее аннулирования.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Осуществление муниципального контроля.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19. Должностные лица контрольного (надзорного) органа осуществляют муниципальный контроль посредством проведения следующих мероприятий: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 профилактических мероприятий;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 контрольных (надзорных) мероприятий, проводимых с взаимодействием с контролируемым лицом;</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3) контрольных (надзорных) мероприятий, проводимых без взаимодействия с контролируемым лицом.</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Контрольные (надзорные) мероприятия, проводимые с взаимодействием с контролируемым лицом.</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20. Контрольные (надзорные) мероприятия, проводимые с взаимодействием с контролируемым лицом.</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20.1. Выборочный контроль.</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О проведении выборочного контроля контролируемые лица не уведомляются.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lastRenderedPageBreak/>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 ходе выборочного контроля могут совершаться следующие контрольные (надзорные) действия: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 осмотр;</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 получение письменных объяснений;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3) истребование документов;</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4) отбор проб (образцов);</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5) инструментальное обследование;</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6) испытание;</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7) экспертиза.</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Внеплановый выборочный контроль может осуществляться только по согласованию с органом прокуратуры.</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Обязательное использование видеозаписи при отборе проб (образцов) продукции (товаров) осуществляется в случаях:</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 невозможности однозначной идентификации нарушений обязательных требований при фотосъемке;</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 в случае отказа контролируемого лица или его уполномоченного представителя от отбора проб (образцов).</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20.2. Инспекционный визит.</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 ходе инспекционного визита могут совершаться следующие контрольные (надзорные) действия: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 осмотр;</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 опрос;</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3) получение письменных объяснений;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4) инструментальное обследование;</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lastRenderedPageBreak/>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Внеплановый инспекционный визит может проводиться только по согласованию с органом прокуратуры.</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20.3. Рейдовый осмотр.</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Рейдовый осмотр может проводиться в форме совместного (межведомственного) контрольного (надзорного) мероприятия.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 ходе рейдового осмотра могут совершаться следующие контрольные (надзорные) действия: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 осмотр;</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 досмотр;</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3) опрос;</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4) получение письменных объяснений;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5) истребование документов;</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6) отбор проб (образцов);</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7) инструментальное обследование;</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8) испытание;</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9) экспертиза;</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10) эксперимент.</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При проведении рейдового осмотра инспекторы вправе взаимодействовать с находящимися на производственных объектах лицами.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Рейдовый осмотр может проводиться только по согласованию с органом прокуратуры.</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lastRenderedPageBreak/>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20.4. Документарная проверка.</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 ходе документарной проверки могут совершаться следующие контрольные (надзорные) действия: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 получение письменных объяснений;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 истребование документов;</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3) экспертиза.</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995F81">
        <w:rPr>
          <w:rFonts w:ascii="Arial" w:hAnsi="Arial" w:cs="Arial"/>
          <w:sz w:val="24"/>
          <w:szCs w:val="24"/>
        </w:rPr>
        <w:lastRenderedPageBreak/>
        <w:t>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kern w:val="3"/>
          <w:sz w:val="24"/>
          <w:szCs w:val="24"/>
        </w:rPr>
        <w:t>Внеплановая документарная проверка проводится по согласованию с органом прокуратуры</w:t>
      </w:r>
      <w:r w:rsidRPr="00995F81">
        <w:rPr>
          <w:rFonts w:ascii="Arial" w:hAnsi="Arial" w:cs="Arial"/>
          <w:sz w:val="24"/>
          <w:szCs w:val="24"/>
        </w:rPr>
        <w:t>.</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20.5. Выездная проверка.</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Выездная проверка проводится в случае, если не представляется возможным:</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Внеплановая выездная проверка может проводиться только по согласованию с органом прокуратуры.</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Срок проведения выездной проверки не может превышать десять рабочих дней.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 ходе выездной проверки могут совершаться следующие контрольные (надзорные) действия: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 осмотр;</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 досмотр;</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3) опрос;</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lastRenderedPageBreak/>
        <w:t>4) получение письменных объяснений;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5) истребование документов;</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6) отбор проб (образцов);</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7) инструментальное обследование;</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8) испытание;</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9) экспертиза;</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10) эксперимент.</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Контрольные (надзорные) мероприятия, осуществляемые без взаимодействия с контролируемым лицом.</w:t>
      </w:r>
    </w:p>
    <w:p w:rsidR="00995F81" w:rsidRPr="00E97389" w:rsidRDefault="00995F81" w:rsidP="00E97389">
      <w:pPr>
        <w:pStyle w:val="a8"/>
        <w:ind w:firstLine="709"/>
        <w:jc w:val="both"/>
        <w:rPr>
          <w:rFonts w:ascii="Arial" w:hAnsi="Arial" w:cs="Arial"/>
          <w:color w:val="000000" w:themeColor="text1"/>
          <w:sz w:val="24"/>
          <w:szCs w:val="24"/>
        </w:rPr>
      </w:pPr>
      <w:r w:rsidRPr="00995F81">
        <w:rPr>
          <w:rFonts w:ascii="Arial" w:hAnsi="Arial" w:cs="Arial"/>
          <w:sz w:val="24"/>
          <w:szCs w:val="24"/>
        </w:rPr>
        <w:t xml:space="preserve">21.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контрольного (надзорного) органа на основании мотивированного представления его должностного лица. </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21.1. Наблюдение за соблюдением обязательных требований.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 решение об объявлении предостережения;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21.2. Выездное обследование.</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w:t>
      </w:r>
      <w:r w:rsidRPr="00995F81">
        <w:rPr>
          <w:rFonts w:ascii="Arial" w:hAnsi="Arial" w:cs="Arial"/>
          <w:sz w:val="24"/>
          <w:szCs w:val="24"/>
        </w:rPr>
        <w:lastRenderedPageBreak/>
        <w:t>взаимодействие с контролируемым лицом. Выездное обследование проводится без информирования контролируемого лица.</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 осмотр;</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 отбор проб (образцов);</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3) инструментальное обследование (с применением видеозаписи);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4) испытание;</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5) экспертиза.</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Выездное обследование проводится без информирования контролируемого лица.</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Порядок осуществления отдельных контрольных действий.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22. Порядок отбора проб (образцов).</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Отобранные пробы (образцы) прилагаются к протоколу отбора проб (образцов).</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 xml:space="preserve">Пробы (образцы) отбираются в количестве, предусмотренном утвержденными документами по стандартизации, иными документами, </w:t>
      </w:r>
      <w:r w:rsidRPr="00995F81">
        <w:rPr>
          <w:rFonts w:ascii="Arial" w:hAnsi="Arial" w:cs="Arial"/>
          <w:sz w:val="24"/>
          <w:szCs w:val="24"/>
        </w:rPr>
        <w:lastRenderedPageBreak/>
        <w:t>регламентирующими правила отбора проб (образцов) и методы их исследований (испытаний) и измерений.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23. Порядок осуществления досмотра</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При осуществлении рейдового осмотра, выездной проверки может быть произведен досмотр.</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Досмотр осуществляется инспектором в присутствии контролируемого лица или его представителя и (или) с применением видеозаписи.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Информация о проведении досмотра включается в акт контрольного (надзорного) мероприятия.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24. Порядок проведения инструментального обследования.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25. Порядок проведения испытания.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w:t>
      </w:r>
      <w:r w:rsidRPr="00995F81">
        <w:rPr>
          <w:rFonts w:ascii="Arial" w:hAnsi="Arial" w:cs="Arial"/>
          <w:sz w:val="24"/>
          <w:szCs w:val="24"/>
        </w:rPr>
        <w:lastRenderedPageBreak/>
        <w:t>показателей установленным нормам, иные сведения, имеющие значение для проведения оценки результатов испытаний.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26. Порядок проведения экспертизы.</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Экспертиза осуществляется экспертом или экспертной организацией по поручению контрольного (надзорного) органа.</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При назначении и осуществлении экспертизы контролируемые лица имеют право:</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 информировать контрольный (надзорный) орган о наличии конфликта интересов у эксперта, экспертной организации;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4) знакомиться с заключением эксперта или экспертной организации.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Результаты экспертизы оформляются экспертным заключением.</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Порядок проведения фотосъемки, аудио- и видеозаписи, а также иных способов фиксации доказательств.</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27.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 случае отсутствия контролируемого лица или его представителя при проведении контрольного мероприятия.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w:t>
      </w:r>
      <w:r w:rsidRPr="00995F81">
        <w:rPr>
          <w:rFonts w:ascii="Arial" w:hAnsi="Arial" w:cs="Arial"/>
          <w:sz w:val="24"/>
          <w:szCs w:val="24"/>
        </w:rPr>
        <w:lastRenderedPageBreak/>
        <w:t>обязательных требований, прикладываются к акту контрольного (надзорного) мероприятия.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Проведение фотосъемки, аудио- и видеозаписи осуществляется с обязательным уведомлением контролируемого лица.</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Организация проведения контрольных мероприятий.</w:t>
      </w:r>
    </w:p>
    <w:p w:rsidR="00995F81" w:rsidRPr="00995F81" w:rsidRDefault="00995F81" w:rsidP="00E97389">
      <w:pPr>
        <w:ind w:firstLine="709"/>
        <w:jc w:val="both"/>
        <w:rPr>
          <w:rFonts w:ascii="Arial" w:hAnsi="Arial" w:cs="Arial"/>
          <w:sz w:val="24"/>
          <w:szCs w:val="24"/>
        </w:rPr>
      </w:pPr>
      <w:r w:rsidRPr="00995F81">
        <w:rPr>
          <w:rFonts w:ascii="Arial" w:hAnsi="Arial" w:cs="Arial"/>
          <w:sz w:val="24"/>
          <w:szCs w:val="24"/>
        </w:rPr>
        <w:t>28. Контрольные мероприятия, указанные в подпунктах 20.4 – 20.7 пункта 20 настоящего Положения, проводятся в форме внеплановых мероприятий.</w:t>
      </w:r>
    </w:p>
    <w:p w:rsidR="00995F81" w:rsidRPr="00995F81" w:rsidRDefault="00995F81" w:rsidP="00E97389">
      <w:pPr>
        <w:ind w:firstLine="709"/>
        <w:jc w:val="both"/>
        <w:rPr>
          <w:rFonts w:ascii="Arial" w:hAnsi="Arial" w:cs="Arial"/>
          <w:sz w:val="24"/>
          <w:szCs w:val="24"/>
        </w:rPr>
      </w:pPr>
      <w:r w:rsidRPr="00E97389">
        <w:rPr>
          <w:rFonts w:ascii="Arial" w:hAnsi="Arial" w:cs="Arial"/>
          <w:sz w:val="24"/>
          <w:szCs w:val="24"/>
        </w:rPr>
        <w:t>В 2022-2024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995F81" w:rsidRPr="00995F81" w:rsidRDefault="00995F81" w:rsidP="00E97389">
      <w:pPr>
        <w:ind w:firstLine="709"/>
        <w:jc w:val="both"/>
        <w:rPr>
          <w:rFonts w:ascii="Arial" w:hAnsi="Arial" w:cs="Arial"/>
          <w:sz w:val="24"/>
          <w:szCs w:val="24"/>
        </w:rPr>
      </w:pPr>
      <w:r w:rsidRPr="00995F81">
        <w:rPr>
          <w:rFonts w:ascii="Arial" w:hAnsi="Arial" w:cs="Arial"/>
          <w:sz w:val="24"/>
          <w:szCs w:val="24"/>
        </w:rPr>
        <w:t>Основанием для проведения контрольных мероприятий, проводимых с взаимодействием с контролируемыми лицами, является:</w:t>
      </w:r>
    </w:p>
    <w:p w:rsidR="00995F81" w:rsidRPr="00995F81" w:rsidRDefault="00995F81" w:rsidP="00E97389">
      <w:pPr>
        <w:ind w:firstLine="709"/>
        <w:jc w:val="both"/>
        <w:rPr>
          <w:rFonts w:ascii="Arial" w:hAnsi="Arial" w:cs="Arial"/>
          <w:sz w:val="24"/>
          <w:szCs w:val="24"/>
        </w:rPr>
      </w:pPr>
      <w:r w:rsidRPr="00995F81">
        <w:rPr>
          <w:rFonts w:ascii="Arial" w:hAnsi="Arial" w:cs="Arial"/>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95F81" w:rsidRPr="00995F81" w:rsidRDefault="00995F81" w:rsidP="00E97389">
      <w:pPr>
        <w:ind w:firstLine="709"/>
        <w:jc w:val="both"/>
        <w:rPr>
          <w:rFonts w:ascii="Arial" w:hAnsi="Arial" w:cs="Arial"/>
          <w:sz w:val="24"/>
          <w:szCs w:val="24"/>
        </w:rPr>
      </w:pPr>
      <w:r w:rsidRPr="00995F81">
        <w:rPr>
          <w:rFonts w:ascii="Arial" w:hAnsi="Arial" w:cs="Arial"/>
          <w:sz w:val="24"/>
          <w:szCs w:val="24"/>
        </w:rPr>
        <w:t>2) наступление сроков проведения контрольных мероприятий, включенных в план проведения контрольных мероприятий;</w:t>
      </w:r>
    </w:p>
    <w:p w:rsidR="00995F81" w:rsidRPr="00995F81" w:rsidRDefault="00995F81" w:rsidP="00E97389">
      <w:pPr>
        <w:ind w:firstLine="709"/>
        <w:jc w:val="both"/>
        <w:rPr>
          <w:rFonts w:ascii="Arial" w:hAnsi="Arial" w:cs="Arial"/>
          <w:sz w:val="24"/>
          <w:szCs w:val="24"/>
        </w:rPr>
      </w:pPr>
      <w:r w:rsidRPr="00995F81">
        <w:rPr>
          <w:rFonts w:ascii="Arial" w:hAnsi="Arial" w:cs="Arial"/>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95F81" w:rsidRPr="00995F81" w:rsidRDefault="00995F81" w:rsidP="00E97389">
      <w:pPr>
        <w:ind w:firstLine="709"/>
        <w:jc w:val="both"/>
        <w:rPr>
          <w:rFonts w:ascii="Arial" w:hAnsi="Arial" w:cs="Arial"/>
          <w:sz w:val="24"/>
          <w:szCs w:val="24"/>
        </w:rPr>
      </w:pPr>
      <w:r w:rsidRPr="00995F81">
        <w:rPr>
          <w:rFonts w:ascii="Arial" w:hAnsi="Arial" w:cs="Arial"/>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95F81" w:rsidRPr="00995F81" w:rsidRDefault="00995F81" w:rsidP="00E97389">
      <w:pPr>
        <w:ind w:firstLine="709"/>
        <w:jc w:val="both"/>
        <w:rPr>
          <w:rFonts w:ascii="Arial" w:hAnsi="Arial" w:cs="Arial"/>
          <w:sz w:val="24"/>
          <w:szCs w:val="24"/>
        </w:rPr>
      </w:pPr>
      <w:r w:rsidRPr="00995F81">
        <w:rPr>
          <w:rFonts w:ascii="Arial" w:hAnsi="Arial" w:cs="Arial"/>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w:t>
      </w:r>
      <w:r w:rsidRPr="00995F81">
        <w:rPr>
          <w:rFonts w:ascii="Arial" w:hAnsi="Arial" w:cs="Arial"/>
          <w:sz w:val="24"/>
          <w:szCs w:val="24"/>
        </w:rPr>
        <w:lastRenderedPageBreak/>
        <w:t>«О государственном контроле (надзоре) и муниципальном контроле в Российской Федерации»;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29.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 xml:space="preserve">30. 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Pr="00995F81">
        <w:rPr>
          <w:rFonts w:ascii="Arial" w:hAnsi="Arial" w:cs="Arial"/>
          <w:sz w:val="24"/>
          <w:szCs w:val="24"/>
        </w:rPr>
        <w:lastRenderedPageBreak/>
        <w:t>контрольных (надзорных) мероприятий, совершения контрольных (надзорных) действий, не требующих взаимодействия с контролируемым лицом.</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2) временной нетрудоспособности на момент контрольного (надзорного) мероприятия;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4) призвания на военную службу в соответствии с Федеральным законом от 28.03.1998 № 53-ФЗ «О воинской обязанности и военной службе».</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Оформление результатов контрольного (надзорного) мероприятия.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31.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31.1.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lastRenderedPageBreak/>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31.2.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31.3. Информация о контрольных (надзорных) мероприятиях размещается в Едином реестре контрольных (надзорных) мероприятий.</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31.4.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31.5.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31.6.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31.7.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lastRenderedPageBreak/>
        <w:t>31.8.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Форма предписания об устранении выявленных нарушений обязательных требований утверждается контрольным (надзорным) органом.</w:t>
      </w:r>
    </w:p>
    <w:p w:rsidR="00995F81" w:rsidRPr="00995F81" w:rsidRDefault="00995F81" w:rsidP="00E97389">
      <w:pPr>
        <w:suppressAutoHyphens/>
        <w:autoSpaceDE w:val="0"/>
        <w:ind w:firstLine="709"/>
        <w:jc w:val="both"/>
        <w:rPr>
          <w:rFonts w:ascii="Arial" w:hAnsi="Arial" w:cs="Arial"/>
          <w:color w:val="000000"/>
          <w:sz w:val="24"/>
          <w:szCs w:val="24"/>
          <w:lang w:eastAsia="zh-CN"/>
        </w:rPr>
      </w:pPr>
      <w:r w:rsidRPr="00995F81">
        <w:rPr>
          <w:rFonts w:ascii="Arial" w:hAnsi="Arial" w:cs="Arial"/>
          <w:sz w:val="24"/>
          <w:szCs w:val="24"/>
          <w:lang w:eastAsia="zh-CN"/>
        </w:rPr>
        <w:t xml:space="preserve">31.9. </w:t>
      </w:r>
      <w:r w:rsidRPr="00995F81">
        <w:rPr>
          <w:rFonts w:ascii="Arial" w:hAnsi="Arial" w:cs="Arial"/>
          <w:color w:val="000000"/>
          <w:sz w:val="24"/>
          <w:szCs w:val="24"/>
          <w:lang w:eastAsia="zh-CN"/>
        </w:rPr>
        <w:t>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 03. 2022 г. №336 «Об особенностях организации и осуществления государственного контроля (надзора), муниципального контроля» и не завершенные на день вступления в силу настоящего постановления, подлежат завершению в течении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995F81" w:rsidRPr="00995F81" w:rsidRDefault="00995F81" w:rsidP="00E97389">
      <w:pPr>
        <w:suppressAutoHyphens/>
        <w:autoSpaceDE w:val="0"/>
        <w:ind w:firstLine="709"/>
        <w:jc w:val="both"/>
        <w:rPr>
          <w:rFonts w:ascii="Arial" w:hAnsi="Arial" w:cs="Arial"/>
          <w:color w:val="000000"/>
          <w:sz w:val="24"/>
          <w:szCs w:val="24"/>
          <w:lang w:eastAsia="zh-CN"/>
        </w:rPr>
      </w:pPr>
      <w:r w:rsidRPr="00995F81">
        <w:rPr>
          <w:rFonts w:ascii="Arial" w:hAnsi="Arial" w:cs="Arial"/>
          <w:color w:val="000000"/>
          <w:sz w:val="24"/>
          <w:szCs w:val="24"/>
        </w:rPr>
        <w:lastRenderedPageBreak/>
        <w:t>31.10.</w:t>
      </w:r>
      <w:r w:rsidRPr="00995F81">
        <w:rPr>
          <w:rFonts w:ascii="Arial" w:hAnsi="Arial" w:cs="Arial"/>
          <w:color w:val="000000"/>
          <w:sz w:val="24"/>
          <w:szCs w:val="24"/>
          <w:lang w:eastAsia="zh-CN"/>
        </w:rPr>
        <w:t xml:space="preserve">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 03. 2022 г. №336 «Об особенностях организации и осуществления государственного контроля (надзора), муниципального контроля»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995F81" w:rsidRPr="00995F81" w:rsidRDefault="00995F81" w:rsidP="00E97389">
      <w:pPr>
        <w:suppressAutoHyphens/>
        <w:autoSpaceDE w:val="0"/>
        <w:ind w:firstLine="709"/>
        <w:jc w:val="both"/>
        <w:rPr>
          <w:rFonts w:ascii="Arial" w:hAnsi="Arial" w:cs="Arial"/>
          <w:color w:val="000000"/>
          <w:sz w:val="24"/>
          <w:szCs w:val="24"/>
          <w:lang w:eastAsia="zh-CN"/>
        </w:rPr>
      </w:pPr>
      <w:r w:rsidRPr="00995F81">
        <w:rPr>
          <w:rFonts w:ascii="Arial" w:hAnsi="Arial" w:cs="Arial"/>
          <w:color w:val="000000"/>
          <w:sz w:val="24"/>
          <w:szCs w:val="24"/>
          <w:shd w:val="clear" w:color="auto" w:fill="FFFFFF"/>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r w:rsidRPr="00995F81">
        <w:rPr>
          <w:rFonts w:ascii="Arial" w:hAnsi="Arial" w:cs="Arial"/>
          <w:sz w:val="24"/>
          <w:szCs w:val="24"/>
          <w:shd w:val="clear" w:color="auto" w:fill="FFFFFF"/>
        </w:rPr>
        <w:t>абзаце первом</w:t>
      </w:r>
      <w:r w:rsidRPr="00995F81">
        <w:rPr>
          <w:rFonts w:ascii="Arial" w:hAnsi="Arial" w:cs="Arial"/>
          <w:color w:val="000000"/>
          <w:sz w:val="24"/>
          <w:szCs w:val="24"/>
          <w:shd w:val="clear" w:color="auto" w:fill="FFFFFF"/>
        </w:rPr>
        <w:t xml:space="preserve"> настоящего пункта, которое рассматривается в течение 5 рабочих дней со дня его регистрации.</w:t>
      </w:r>
    </w:p>
    <w:p w:rsidR="00995F81" w:rsidRDefault="00995F81" w:rsidP="00E97389">
      <w:pPr>
        <w:suppressAutoHyphens/>
        <w:autoSpaceDE w:val="0"/>
        <w:ind w:firstLine="709"/>
        <w:jc w:val="both"/>
        <w:rPr>
          <w:rFonts w:ascii="Arial" w:hAnsi="Arial" w:cs="Arial"/>
          <w:color w:val="000000"/>
          <w:sz w:val="24"/>
          <w:szCs w:val="24"/>
          <w:shd w:val="clear" w:color="auto" w:fill="FFFFFF"/>
        </w:rPr>
      </w:pPr>
      <w:r w:rsidRPr="00995F81">
        <w:rPr>
          <w:rFonts w:ascii="Arial" w:hAnsi="Arial" w:cs="Arial"/>
          <w:color w:val="000000"/>
          <w:sz w:val="24"/>
          <w:szCs w:val="24"/>
          <w:shd w:val="clear" w:color="auto" w:fill="FFFFFF"/>
        </w:rPr>
        <w:t xml:space="preserve">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w:t>
      </w:r>
      <w:r w:rsidRPr="00995F81">
        <w:rPr>
          <w:rFonts w:ascii="Arial" w:hAnsi="Arial" w:cs="Arial"/>
          <w:sz w:val="24"/>
          <w:szCs w:val="24"/>
        </w:rPr>
        <w:t>Постановления Правительства РФ от 10.03.2022 № 336 «Об особенностях организации и осуществления государственного контроля (надзора), муниципального контроля»</w:t>
      </w:r>
      <w:r w:rsidRPr="00995F81">
        <w:rPr>
          <w:rFonts w:ascii="Arial" w:hAnsi="Arial" w:cs="Arial"/>
          <w:color w:val="000000"/>
          <w:sz w:val="24"/>
          <w:szCs w:val="24"/>
          <w:shd w:val="clear" w:color="auto" w:fill="FFFFFF"/>
        </w:rPr>
        <w:t>.</w:t>
      </w:r>
    </w:p>
    <w:p w:rsidR="003551E7" w:rsidRPr="003551E7" w:rsidRDefault="003551E7" w:rsidP="003551E7">
      <w:pPr>
        <w:suppressAutoHyphens/>
        <w:autoSpaceDE w:val="0"/>
        <w:spacing w:after="0" w:line="240" w:lineRule="auto"/>
        <w:ind w:firstLine="709"/>
        <w:jc w:val="both"/>
        <w:rPr>
          <w:rFonts w:ascii="Arial" w:eastAsia="Times New Roman" w:hAnsi="Arial" w:cs="Arial"/>
          <w:bCs/>
          <w:color w:val="000000" w:themeColor="text1"/>
          <w:sz w:val="24"/>
          <w:szCs w:val="24"/>
          <w:lang w:eastAsia="zh-CN"/>
        </w:rPr>
      </w:pPr>
      <w:r w:rsidRPr="003551E7">
        <w:rPr>
          <w:rFonts w:ascii="Arial" w:eastAsia="Times New Roman" w:hAnsi="Arial" w:cs="Arial"/>
          <w:bCs/>
          <w:color w:val="000000" w:themeColor="text1"/>
          <w:sz w:val="24"/>
          <w:szCs w:val="24"/>
          <w:lang w:eastAsia="zh-CN"/>
        </w:rPr>
        <w:t>Обжалование решений контрольного органа, действий (бездействия) его должностных лиц.</w:t>
      </w:r>
    </w:p>
    <w:p w:rsidR="00995F81" w:rsidRPr="00995F81" w:rsidRDefault="00995F81" w:rsidP="00E97389">
      <w:pPr>
        <w:suppressAutoHyphens/>
        <w:autoSpaceDE w:val="0"/>
        <w:ind w:firstLine="709"/>
        <w:jc w:val="both"/>
        <w:rPr>
          <w:rFonts w:ascii="Arial" w:hAnsi="Arial" w:cs="Arial"/>
          <w:color w:val="000000"/>
          <w:sz w:val="24"/>
          <w:szCs w:val="24"/>
          <w:lang w:eastAsia="zh-CN"/>
        </w:rPr>
      </w:pPr>
      <w:r w:rsidRPr="00995F81">
        <w:rPr>
          <w:rFonts w:ascii="Arial" w:hAnsi="Arial" w:cs="Arial"/>
          <w:sz w:val="24"/>
          <w:szCs w:val="24"/>
        </w:rPr>
        <w:t xml:space="preserve">32. </w:t>
      </w:r>
      <w:r w:rsidRPr="00995F81">
        <w:rPr>
          <w:rFonts w:ascii="Arial" w:hAnsi="Arial" w:cs="Arial"/>
          <w:color w:val="000000"/>
          <w:sz w:val="24"/>
          <w:szCs w:val="24"/>
          <w:lang w:eastAsia="zh-CN"/>
        </w:rPr>
        <w:t xml:space="preserve">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995F81" w:rsidRPr="00995F81" w:rsidRDefault="00995F81" w:rsidP="00E97389">
      <w:pPr>
        <w:ind w:firstLine="709"/>
        <w:jc w:val="both"/>
        <w:rPr>
          <w:rFonts w:ascii="Arial" w:hAnsi="Arial" w:cs="Arial"/>
          <w:sz w:val="24"/>
          <w:szCs w:val="24"/>
        </w:rPr>
      </w:pPr>
      <w:r w:rsidRPr="00995F81">
        <w:rPr>
          <w:rFonts w:ascii="Arial" w:hAnsi="Arial" w:cs="Arial"/>
          <w:color w:val="000000"/>
          <w:sz w:val="24"/>
          <w:szCs w:val="24"/>
          <w:lang w:eastAsia="zh-CN"/>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995F81" w:rsidRPr="00995F81" w:rsidRDefault="00995F81" w:rsidP="00E97389">
      <w:pPr>
        <w:ind w:firstLine="709"/>
        <w:jc w:val="both"/>
        <w:rPr>
          <w:rFonts w:ascii="Arial" w:hAnsi="Arial" w:cs="Arial"/>
          <w:sz w:val="24"/>
          <w:szCs w:val="24"/>
        </w:rPr>
      </w:pPr>
      <w:r w:rsidRPr="00995F81">
        <w:rPr>
          <w:rFonts w:ascii="Arial" w:hAnsi="Arial" w:cs="Arial"/>
          <w:sz w:val="24"/>
          <w:szCs w:val="24"/>
        </w:rPr>
        <w:t xml:space="preserve">33. </w:t>
      </w:r>
      <w:r w:rsidRPr="00995F81">
        <w:rPr>
          <w:rFonts w:ascii="Arial" w:eastAsia="Calibri" w:hAnsi="Arial" w:cs="Arial"/>
          <w:color w:val="000000"/>
          <w:sz w:val="24"/>
          <w:szCs w:val="24"/>
        </w:rPr>
        <w:t>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995F81" w:rsidRPr="00995F81" w:rsidRDefault="00995F81" w:rsidP="00E97389">
      <w:pPr>
        <w:pStyle w:val="a8"/>
        <w:ind w:firstLine="709"/>
        <w:jc w:val="both"/>
        <w:rPr>
          <w:rFonts w:ascii="Arial" w:hAnsi="Arial" w:cs="Arial"/>
          <w:sz w:val="24"/>
          <w:szCs w:val="24"/>
        </w:rPr>
      </w:pPr>
      <w:r w:rsidRPr="00995F81">
        <w:rPr>
          <w:rFonts w:ascii="Arial" w:hAnsi="Arial" w:cs="Arial"/>
          <w:sz w:val="24"/>
          <w:szCs w:val="24"/>
        </w:rPr>
        <w:t>Ключевые показатели муниципального контроля и их целевые значения.</w:t>
      </w:r>
    </w:p>
    <w:p w:rsidR="00995F81" w:rsidRPr="00995F81" w:rsidRDefault="00995F81" w:rsidP="00E97389">
      <w:pPr>
        <w:suppressAutoHyphens/>
        <w:ind w:firstLine="709"/>
        <w:jc w:val="both"/>
        <w:rPr>
          <w:rFonts w:ascii="Arial" w:hAnsi="Arial" w:cs="Arial"/>
          <w:sz w:val="24"/>
          <w:szCs w:val="24"/>
          <w:lang w:eastAsia="zh-CN"/>
        </w:rPr>
      </w:pPr>
      <w:r w:rsidRPr="00995F81">
        <w:rPr>
          <w:rFonts w:ascii="Arial" w:hAnsi="Arial" w:cs="Arial"/>
          <w:sz w:val="24"/>
          <w:szCs w:val="24"/>
          <w:lang w:eastAsia="zh-CN"/>
        </w:rPr>
        <w:t xml:space="preserve">34. Оценка результативности и эффективности осуществления жилищного контроля осуществляется на основании статьи 30 Федерального закона от </w:t>
      </w:r>
      <w:r w:rsidRPr="00995F81">
        <w:rPr>
          <w:rFonts w:ascii="Arial" w:hAnsi="Arial" w:cs="Arial"/>
          <w:sz w:val="24"/>
          <w:szCs w:val="24"/>
          <w:lang w:eastAsia="zh-CN"/>
        </w:rPr>
        <w:lastRenderedPageBreak/>
        <w:t xml:space="preserve">31.07.2020 № 248-ФЗ «О государственном контроле (надзоре) и муниципальном контроле в Российской Федерации». </w:t>
      </w:r>
    </w:p>
    <w:p w:rsidR="00995F81" w:rsidRPr="00995F81" w:rsidRDefault="00995F81" w:rsidP="00E97389">
      <w:pPr>
        <w:suppressAutoHyphens/>
        <w:ind w:firstLine="709"/>
        <w:jc w:val="both"/>
        <w:rPr>
          <w:rFonts w:ascii="Arial" w:hAnsi="Arial" w:cs="Arial"/>
          <w:sz w:val="24"/>
          <w:szCs w:val="24"/>
          <w:lang w:eastAsia="zh-CN"/>
        </w:rPr>
      </w:pPr>
      <w:r w:rsidRPr="00995F81">
        <w:rPr>
          <w:rFonts w:ascii="Arial" w:hAnsi="Arial" w:cs="Arial"/>
          <w:sz w:val="24"/>
          <w:szCs w:val="24"/>
          <w:lang w:eastAsia="zh-CN"/>
        </w:rPr>
        <w:t xml:space="preserve">35. Ключевые показатели вида контроля и их целевые значения, индикативные показатели для муниципального жилищного контроля утверждаются </w:t>
      </w:r>
      <w:r w:rsidRPr="00995F81">
        <w:rPr>
          <w:rFonts w:ascii="Arial" w:hAnsi="Arial" w:cs="Arial"/>
          <w:bCs/>
          <w:sz w:val="24"/>
          <w:szCs w:val="24"/>
          <w:lang w:eastAsia="zh-CN"/>
        </w:rPr>
        <w:t>Советом народных депутатов Советского сельского поселения.</w:t>
      </w:r>
    </w:p>
    <w:sectPr w:rsidR="00995F81" w:rsidRPr="00995F81" w:rsidSect="00597181">
      <w:pgSz w:w="11906" w:h="16838"/>
      <w:pgMar w:top="226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7EB"/>
    <w:rsid w:val="00096C0C"/>
    <w:rsid w:val="0014004A"/>
    <w:rsid w:val="0018179F"/>
    <w:rsid w:val="001A0387"/>
    <w:rsid w:val="00234884"/>
    <w:rsid w:val="00250441"/>
    <w:rsid w:val="00271B50"/>
    <w:rsid w:val="003551E7"/>
    <w:rsid w:val="0041536F"/>
    <w:rsid w:val="00464A08"/>
    <w:rsid w:val="005577EB"/>
    <w:rsid w:val="00597181"/>
    <w:rsid w:val="006F5CE6"/>
    <w:rsid w:val="00747512"/>
    <w:rsid w:val="009741DC"/>
    <w:rsid w:val="00995F81"/>
    <w:rsid w:val="00A05549"/>
    <w:rsid w:val="00A64B7A"/>
    <w:rsid w:val="00AA0072"/>
    <w:rsid w:val="00AB0B88"/>
    <w:rsid w:val="00B5655E"/>
    <w:rsid w:val="00C04AAD"/>
    <w:rsid w:val="00CA1F97"/>
    <w:rsid w:val="00CF5F42"/>
    <w:rsid w:val="00E61E8F"/>
    <w:rsid w:val="00E83650"/>
    <w:rsid w:val="00E97389"/>
    <w:rsid w:val="00F21CB5"/>
    <w:rsid w:val="00F34EE6"/>
    <w:rsid w:val="00FC0EB4"/>
    <w:rsid w:val="00FE6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4FBC"/>
  <w15:docId w15:val="{6A4F4F37-3358-41B0-96C2-8B832E59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4A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04AAD"/>
    <w:rPr>
      <w:rFonts w:ascii="Segoe UI" w:hAnsi="Segoe UI" w:cs="Segoe UI"/>
      <w:sz w:val="18"/>
      <w:szCs w:val="18"/>
    </w:rPr>
  </w:style>
  <w:style w:type="character" w:styleId="a5">
    <w:name w:val="Hyperlink"/>
    <w:basedOn w:val="a0"/>
    <w:uiPriority w:val="99"/>
    <w:semiHidden/>
    <w:unhideWhenUsed/>
    <w:rsid w:val="00FE6F1D"/>
    <w:rPr>
      <w:color w:val="0000FF"/>
      <w:u w:val="single"/>
    </w:rPr>
  </w:style>
  <w:style w:type="paragraph" w:styleId="a6">
    <w:name w:val="Body Text"/>
    <w:basedOn w:val="a"/>
    <w:link w:val="a7"/>
    <w:semiHidden/>
    <w:unhideWhenUsed/>
    <w:rsid w:val="00995F81"/>
    <w:pPr>
      <w:spacing w:after="0" w:line="240" w:lineRule="auto"/>
      <w:ind w:firstLine="567"/>
      <w:jc w:val="both"/>
    </w:pPr>
    <w:rPr>
      <w:rFonts w:ascii="Arial" w:eastAsia="Times New Roman" w:hAnsi="Arial" w:cs="Times New Roman"/>
      <w:b/>
      <w:sz w:val="24"/>
      <w:szCs w:val="24"/>
      <w:lang w:eastAsia="ru-RU"/>
    </w:rPr>
  </w:style>
  <w:style w:type="character" w:customStyle="1" w:styleId="a7">
    <w:name w:val="Основной текст Знак"/>
    <w:basedOn w:val="a0"/>
    <w:link w:val="a6"/>
    <w:semiHidden/>
    <w:rsid w:val="00995F81"/>
    <w:rPr>
      <w:rFonts w:ascii="Arial" w:eastAsia="Times New Roman" w:hAnsi="Arial" w:cs="Times New Roman"/>
      <w:b/>
      <w:sz w:val="24"/>
      <w:szCs w:val="24"/>
      <w:lang w:eastAsia="ru-RU"/>
    </w:rPr>
  </w:style>
  <w:style w:type="paragraph" w:styleId="a8">
    <w:name w:val="No Spacing"/>
    <w:uiPriority w:val="1"/>
    <w:qFormat/>
    <w:rsid w:val="00995F81"/>
    <w:pPr>
      <w:spacing w:after="0" w:line="240" w:lineRule="auto"/>
    </w:pPr>
    <w:rPr>
      <w:rFonts w:ascii="Times New Roman" w:eastAsia="Times New Roman" w:hAnsi="Times New Roman" w:cs="Times New Roman"/>
      <w:sz w:val="20"/>
      <w:szCs w:val="20"/>
      <w:lang w:eastAsia="ru-RU"/>
    </w:rPr>
  </w:style>
  <w:style w:type="paragraph" w:customStyle="1" w:styleId="Title">
    <w:name w:val="Title!Название НПА"/>
    <w:basedOn w:val="a"/>
    <w:rsid w:val="00995F81"/>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9">
    <w:name w:val="Table Grid"/>
    <w:basedOn w:val="a1"/>
    <w:uiPriority w:val="39"/>
    <w:rsid w:val="00E97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691902">
      <w:bodyDiv w:val="1"/>
      <w:marLeft w:val="0"/>
      <w:marRight w:val="0"/>
      <w:marTop w:val="0"/>
      <w:marBottom w:val="0"/>
      <w:divBdr>
        <w:top w:val="none" w:sz="0" w:space="0" w:color="auto"/>
        <w:left w:val="none" w:sz="0" w:space="0" w:color="auto"/>
        <w:bottom w:val="none" w:sz="0" w:space="0" w:color="auto"/>
        <w:right w:val="none" w:sz="0" w:space="0" w:color="auto"/>
      </w:divBdr>
    </w:div>
    <w:div w:id="1229027929">
      <w:bodyDiv w:val="1"/>
      <w:marLeft w:val="0"/>
      <w:marRight w:val="0"/>
      <w:marTop w:val="0"/>
      <w:marBottom w:val="0"/>
      <w:divBdr>
        <w:top w:val="none" w:sz="0" w:space="0" w:color="auto"/>
        <w:left w:val="none" w:sz="0" w:space="0" w:color="auto"/>
        <w:bottom w:val="none" w:sz="0" w:space="0" w:color="auto"/>
        <w:right w:val="none" w:sz="0" w:space="0" w:color="auto"/>
      </w:divBdr>
    </w:div>
    <w:div w:id="183075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757B73051E306290CDB2C06AC67F996635CD2EAEF96FB6D45A48A2C1A098AAD02193D6849F75E2B0EE979E5B18D0EA20F78165765C6388z5BCN" TargetMode="External"/><Relationship Id="rId3" Type="http://schemas.openxmlformats.org/officeDocument/2006/relationships/webSettings" Target="webSettings.xml"/><Relationship Id="rId7" Type="http://schemas.openxmlformats.org/officeDocument/2006/relationships/hyperlink" Target="consultantplus://offline/ref=351EB858C584D7E36A9CEFDB3D3B6571EECF32D402099960481A03D7B2A2D6C7F82FA54723982A4F394F5FE496990BB4D47ED9F9C121L1B3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51EB858C584D7E36A9CEFDB3D3B6571EECF32D402099960481A03D7B2A2D6C7F82FA5472391294F394F5FE496990BB4D47ED9F9C121L1B3N" TargetMode="External"/><Relationship Id="rId11" Type="http://schemas.openxmlformats.org/officeDocument/2006/relationships/theme" Target="theme/theme1.xml"/><Relationship Id="rId5" Type="http://schemas.openxmlformats.org/officeDocument/2006/relationships/hyperlink" Target="consultantplus://offline/ref=44C2338086DC8489F92572C7BC8A7706F52D3F4383C3B1717E524DEE5173CB6D7AEA247C4560B59B911545FC80D4D30C460E47k06AM" TargetMode="External"/><Relationship Id="rId10" Type="http://schemas.openxmlformats.org/officeDocument/2006/relationships/fontTable" Target="fontTable.xml"/><Relationship Id="rId4" Type="http://schemas.openxmlformats.org/officeDocument/2006/relationships/hyperlink" Target="consultantplus://offline/ref=44C2338086DC8489F92572C7BC8A7706F52D3F4383C3B1717E524DEE5173CB6D7AEA247C4560B59B911545FC80D4D30C460E47k06AM" TargetMode="External"/><Relationship Id="rId9" Type="http://schemas.openxmlformats.org/officeDocument/2006/relationships/hyperlink" Target="consultantplus://offline/ref=64757B73051E306290CDB2C06AC67F996631CE2EA2F66FB6D45A48A2C1A098AAD02193D580997EB4E9A196C21D4CC3E923F782676Az5B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24</Pages>
  <Words>9212</Words>
  <Characters>52509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Sovet</cp:lastModifiedBy>
  <cp:revision>27</cp:revision>
  <cp:lastPrinted>2023-12-22T11:13:00Z</cp:lastPrinted>
  <dcterms:created xsi:type="dcterms:W3CDTF">2023-05-10T07:14:00Z</dcterms:created>
  <dcterms:modified xsi:type="dcterms:W3CDTF">2023-12-22T11:14:00Z</dcterms:modified>
</cp:coreProperties>
</file>