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D4" w:rsidRPr="003C73D5" w:rsidRDefault="002935D4" w:rsidP="002935D4">
      <w:pPr>
        <w:ind w:firstLine="0"/>
        <w:jc w:val="center"/>
        <w:rPr>
          <w:rFonts w:eastAsia="Calibri" w:cs="Arial"/>
          <w:b/>
          <w:lang w:eastAsia="en-US"/>
        </w:rPr>
      </w:pPr>
      <w:r w:rsidRPr="003C73D5">
        <w:rPr>
          <w:rFonts w:eastAsia="Calibri" w:cs="Arial"/>
          <w:b/>
          <w:lang w:eastAsia="en-US"/>
        </w:rPr>
        <w:t>СОВЕТ НАРОДНЫХ ДЕПУТАТОВ</w:t>
      </w:r>
    </w:p>
    <w:p w:rsidR="002935D4" w:rsidRPr="003C73D5" w:rsidRDefault="002935D4" w:rsidP="002935D4">
      <w:pPr>
        <w:ind w:firstLine="0"/>
        <w:jc w:val="center"/>
        <w:rPr>
          <w:rFonts w:eastAsia="Calibri" w:cs="Arial"/>
          <w:b/>
          <w:lang w:eastAsia="en-US"/>
        </w:rPr>
      </w:pPr>
      <w:r w:rsidRPr="003C73D5">
        <w:rPr>
          <w:rFonts w:eastAsia="Calibri" w:cs="Arial"/>
          <w:b/>
          <w:lang w:eastAsia="en-US"/>
        </w:rPr>
        <w:t xml:space="preserve"> СОВЕТСКОГО СЕЛЬСКОГО ПОСЕЛЕНИЯ</w:t>
      </w:r>
    </w:p>
    <w:p w:rsidR="002935D4" w:rsidRPr="003C73D5" w:rsidRDefault="002935D4" w:rsidP="002935D4">
      <w:pPr>
        <w:ind w:firstLine="0"/>
        <w:jc w:val="center"/>
        <w:rPr>
          <w:rFonts w:eastAsia="Calibri" w:cs="Arial"/>
          <w:b/>
          <w:lang w:eastAsia="en-US"/>
        </w:rPr>
      </w:pPr>
      <w:r w:rsidRPr="003C73D5">
        <w:rPr>
          <w:rFonts w:eastAsia="Calibri" w:cs="Arial"/>
          <w:b/>
          <w:lang w:eastAsia="en-US"/>
        </w:rPr>
        <w:t>КАЛАЧЕЕВСКОГО МУНИЦИПАЛЬНОГО РАЙОНА</w:t>
      </w:r>
    </w:p>
    <w:p w:rsidR="002935D4" w:rsidRPr="003C73D5" w:rsidRDefault="002935D4" w:rsidP="002935D4">
      <w:pPr>
        <w:ind w:firstLine="0"/>
        <w:jc w:val="center"/>
        <w:rPr>
          <w:rFonts w:eastAsia="Calibri" w:cs="Arial"/>
          <w:b/>
          <w:lang w:eastAsia="en-US"/>
        </w:rPr>
      </w:pPr>
      <w:r w:rsidRPr="003C73D5">
        <w:rPr>
          <w:rFonts w:eastAsia="Calibri" w:cs="Arial"/>
          <w:b/>
          <w:lang w:eastAsia="en-US"/>
        </w:rPr>
        <w:t xml:space="preserve"> ВОРОНЕЖСКОЙ ОБЛАСТИ</w:t>
      </w:r>
    </w:p>
    <w:p w:rsidR="002935D4" w:rsidRPr="003C73D5" w:rsidRDefault="002935D4" w:rsidP="002935D4">
      <w:pPr>
        <w:ind w:firstLine="0"/>
        <w:jc w:val="center"/>
        <w:outlineLvl w:val="0"/>
        <w:rPr>
          <w:rFonts w:eastAsia="Calibri" w:cs="Arial"/>
          <w:b/>
          <w:spacing w:val="30"/>
          <w:lang w:eastAsia="en-US"/>
        </w:rPr>
      </w:pPr>
      <w:r w:rsidRPr="003C73D5">
        <w:rPr>
          <w:rFonts w:eastAsia="Calibri" w:cs="Arial"/>
          <w:b/>
          <w:spacing w:val="30"/>
          <w:lang w:eastAsia="en-US"/>
        </w:rPr>
        <w:t>РЕШЕНИЕ</w:t>
      </w:r>
    </w:p>
    <w:p w:rsidR="002935D4" w:rsidRPr="00B573D2" w:rsidRDefault="007B56BB" w:rsidP="002935D4">
      <w:pPr>
        <w:ind w:right="4820" w:firstLine="0"/>
        <w:rPr>
          <w:rFonts w:eastAsia="Calibri" w:cs="Arial"/>
          <w:lang w:val="en-US" w:eastAsia="en-US"/>
        </w:rPr>
      </w:pPr>
      <w:r w:rsidRPr="003C73D5">
        <w:rPr>
          <w:rFonts w:eastAsia="Calibri" w:cs="Arial"/>
          <w:lang w:eastAsia="en-US"/>
        </w:rPr>
        <w:t xml:space="preserve"> </w:t>
      </w:r>
      <w:r w:rsidR="002935D4" w:rsidRPr="003C73D5">
        <w:rPr>
          <w:rFonts w:eastAsia="Calibri" w:cs="Arial"/>
          <w:lang w:eastAsia="en-US"/>
        </w:rPr>
        <w:t>«</w:t>
      </w:r>
      <w:r w:rsidR="009C04D9" w:rsidRPr="003C73D5">
        <w:rPr>
          <w:rFonts w:eastAsia="Calibri" w:cs="Arial"/>
          <w:lang w:eastAsia="en-US"/>
        </w:rPr>
        <w:t>22</w:t>
      </w:r>
      <w:r w:rsidR="002935D4" w:rsidRPr="003C73D5">
        <w:rPr>
          <w:rFonts w:eastAsia="Calibri" w:cs="Arial"/>
          <w:lang w:eastAsia="en-US"/>
        </w:rPr>
        <w:t xml:space="preserve">» </w:t>
      </w:r>
      <w:r w:rsidR="009C04D9" w:rsidRPr="003C73D5">
        <w:rPr>
          <w:rFonts w:eastAsia="Calibri" w:cs="Arial"/>
          <w:lang w:eastAsia="en-US"/>
        </w:rPr>
        <w:t xml:space="preserve">ноября </w:t>
      </w:r>
      <w:r w:rsidR="002935D4" w:rsidRPr="003C73D5">
        <w:rPr>
          <w:rFonts w:eastAsia="Calibri" w:cs="Arial"/>
          <w:lang w:eastAsia="en-US"/>
        </w:rPr>
        <w:t>2021 г. №</w:t>
      </w:r>
      <w:r w:rsidR="00B573D2" w:rsidRPr="00B573D2">
        <w:rPr>
          <w:rFonts w:eastAsia="Calibri" w:cs="Arial"/>
          <w:lang w:eastAsia="en-US"/>
        </w:rPr>
        <w:t>4</w:t>
      </w:r>
      <w:r w:rsidR="00B573D2">
        <w:rPr>
          <w:rFonts w:eastAsia="Calibri" w:cs="Arial"/>
          <w:lang w:val="en-US" w:eastAsia="en-US"/>
        </w:rPr>
        <w:t>8</w:t>
      </w:r>
    </w:p>
    <w:p w:rsidR="002935D4" w:rsidRPr="003C73D5" w:rsidRDefault="002935D4" w:rsidP="007B56BB">
      <w:pPr>
        <w:ind w:right="4820" w:firstLine="0"/>
        <w:rPr>
          <w:rFonts w:eastAsia="Calibri" w:cs="Arial"/>
          <w:lang w:eastAsia="en-US"/>
        </w:rPr>
      </w:pPr>
      <w:r w:rsidRPr="003C73D5">
        <w:rPr>
          <w:rFonts w:eastAsia="Calibri" w:cs="Arial"/>
          <w:lang w:eastAsia="en-US"/>
        </w:rPr>
        <w:t xml:space="preserve">с. Советское </w:t>
      </w:r>
    </w:p>
    <w:p w:rsidR="002935D4" w:rsidRPr="003C73D5" w:rsidRDefault="002935D4" w:rsidP="002935D4">
      <w:pPr>
        <w:pStyle w:val="Title"/>
      </w:pPr>
      <w:r w:rsidRPr="003C73D5">
        <w:t xml:space="preserve">Об утверждении Положения о муниципальном жилищном контроле на территории </w:t>
      </w:r>
      <w:r w:rsidR="00AE485C" w:rsidRPr="003C73D5">
        <w:t xml:space="preserve">Советского сельского поселения </w:t>
      </w:r>
      <w:proofErr w:type="spellStart"/>
      <w:r w:rsidR="00AE485C" w:rsidRPr="003C73D5">
        <w:t>Калачеевского</w:t>
      </w:r>
      <w:proofErr w:type="spellEnd"/>
      <w:r w:rsidR="00AE485C" w:rsidRPr="003C73D5">
        <w:t xml:space="preserve"> </w:t>
      </w:r>
      <w:r w:rsidRPr="003C73D5">
        <w:t>муниципального района Воронежской области</w:t>
      </w:r>
    </w:p>
    <w:p w:rsidR="002935D4" w:rsidRPr="003C73D5" w:rsidRDefault="002935D4" w:rsidP="002935D4">
      <w:pPr>
        <w:autoSpaceDE w:val="0"/>
        <w:autoSpaceDN w:val="0"/>
        <w:adjustRightInd w:val="0"/>
        <w:ind w:firstLine="709"/>
        <w:rPr>
          <w:rFonts w:cs="Arial"/>
        </w:rPr>
      </w:pPr>
      <w:r w:rsidRPr="003C73D5">
        <w:rPr>
          <w:rFonts w:cs="Arial"/>
          <w:snapToGrid w:val="0"/>
        </w:rPr>
        <w:t xml:space="preserve">В соответствии со статьей 20 Жилищного кодекса Российской Федерации, статьей 3 Федерального закона от 31.07.2020 №248-ФЗ «О государственном контроле (надзоре) и муниципальном контроле в Российской Федерации», </w:t>
      </w:r>
      <w:r w:rsidRPr="003C73D5">
        <w:rPr>
          <w:rFonts w:cs="Arial"/>
        </w:rPr>
        <w:t xml:space="preserve">Законом Воронежской области от 26.04.2013 №52-ОЗ «О муниципальном жилищном контроле на территории Воронежской области», </w:t>
      </w:r>
      <w:r w:rsidRPr="003C73D5">
        <w:rPr>
          <w:rFonts w:cs="Arial"/>
          <w:snapToGrid w:val="0"/>
        </w:rPr>
        <w:t xml:space="preserve">Уставом </w:t>
      </w:r>
      <w:r w:rsidR="00AE485C" w:rsidRPr="003C73D5">
        <w:rPr>
          <w:rFonts w:cs="Arial"/>
          <w:snapToGrid w:val="0"/>
        </w:rPr>
        <w:t xml:space="preserve">Советского сельского поселения </w:t>
      </w:r>
      <w:proofErr w:type="spellStart"/>
      <w:r w:rsidR="00AE485C" w:rsidRPr="003C73D5">
        <w:rPr>
          <w:rFonts w:cs="Arial"/>
          <w:snapToGrid w:val="0"/>
        </w:rPr>
        <w:t>Калачеевского</w:t>
      </w:r>
      <w:proofErr w:type="spellEnd"/>
      <w:r w:rsidR="00AE485C" w:rsidRPr="003C73D5">
        <w:rPr>
          <w:rFonts w:cs="Arial"/>
          <w:snapToGrid w:val="0"/>
        </w:rPr>
        <w:t xml:space="preserve"> </w:t>
      </w:r>
      <w:r w:rsidRPr="003C73D5">
        <w:rPr>
          <w:rFonts w:cs="Arial"/>
          <w:snapToGrid w:val="0"/>
        </w:rPr>
        <w:t xml:space="preserve"> </w:t>
      </w:r>
      <w:r w:rsidRPr="003C73D5">
        <w:rPr>
          <w:rFonts w:cs="Arial"/>
        </w:rPr>
        <w:t xml:space="preserve">муниципального района Воронежской области, Совет народных депутатов </w:t>
      </w:r>
      <w:r w:rsidR="00AE485C" w:rsidRPr="003C73D5">
        <w:rPr>
          <w:rFonts w:cs="Arial"/>
        </w:rPr>
        <w:t xml:space="preserve">Советского сельского поселения </w:t>
      </w:r>
      <w:proofErr w:type="spellStart"/>
      <w:r w:rsidR="00AE485C" w:rsidRPr="003C73D5">
        <w:rPr>
          <w:rFonts w:cs="Arial"/>
        </w:rPr>
        <w:t>Калачеевского</w:t>
      </w:r>
      <w:proofErr w:type="spellEnd"/>
      <w:r w:rsidR="00AE485C" w:rsidRPr="003C73D5">
        <w:rPr>
          <w:rFonts w:cs="Arial"/>
        </w:rPr>
        <w:t xml:space="preserve"> </w:t>
      </w:r>
      <w:r w:rsidRPr="003C73D5">
        <w:rPr>
          <w:rFonts w:cs="Arial"/>
        </w:rPr>
        <w:t xml:space="preserve"> муниципального района Воронежской области</w:t>
      </w:r>
    </w:p>
    <w:p w:rsidR="002935D4" w:rsidRPr="003C73D5" w:rsidRDefault="002935D4" w:rsidP="002935D4">
      <w:pPr>
        <w:pStyle w:val="a3"/>
        <w:ind w:firstLine="709"/>
        <w:rPr>
          <w:rFonts w:cs="Arial"/>
          <w:b w:val="0"/>
        </w:rPr>
      </w:pPr>
      <w:r w:rsidRPr="003C73D5">
        <w:rPr>
          <w:rFonts w:cs="Arial"/>
          <w:b w:val="0"/>
        </w:rPr>
        <w:t>РЕШИЛ:</w:t>
      </w:r>
    </w:p>
    <w:p w:rsidR="002935D4" w:rsidRPr="003C73D5" w:rsidRDefault="002935D4" w:rsidP="002935D4">
      <w:pPr>
        <w:pStyle w:val="a3"/>
        <w:ind w:firstLine="709"/>
        <w:rPr>
          <w:rFonts w:cs="Arial"/>
          <w:b w:val="0"/>
        </w:rPr>
      </w:pPr>
      <w:r w:rsidRPr="003C73D5">
        <w:rPr>
          <w:rFonts w:cs="Arial"/>
          <w:b w:val="0"/>
        </w:rPr>
        <w:t xml:space="preserve">1. Утвердить прилагаемое Положение о муниципальном жилищном контроле на территории </w:t>
      </w:r>
      <w:r w:rsidR="00AE485C" w:rsidRPr="003C73D5">
        <w:rPr>
          <w:rFonts w:cs="Arial"/>
          <w:b w:val="0"/>
        </w:rPr>
        <w:t xml:space="preserve">Советского сельского поселения </w:t>
      </w:r>
      <w:proofErr w:type="spellStart"/>
      <w:r w:rsidR="00AE485C" w:rsidRPr="003C73D5">
        <w:rPr>
          <w:rFonts w:cs="Arial"/>
          <w:b w:val="0"/>
        </w:rPr>
        <w:t>Калачеевского</w:t>
      </w:r>
      <w:proofErr w:type="spellEnd"/>
      <w:r w:rsidR="00AE485C" w:rsidRPr="003C73D5">
        <w:rPr>
          <w:rFonts w:cs="Arial"/>
          <w:b w:val="0"/>
        </w:rPr>
        <w:t xml:space="preserve"> </w:t>
      </w:r>
      <w:r w:rsidRPr="003C73D5">
        <w:rPr>
          <w:rFonts w:cs="Arial"/>
          <w:b w:val="0"/>
        </w:rPr>
        <w:t>муниципального района Воронежской области.</w:t>
      </w:r>
    </w:p>
    <w:p w:rsidR="00F46102" w:rsidRPr="003C73D5" w:rsidRDefault="007B56BB" w:rsidP="009C04D9">
      <w:pPr>
        <w:ind w:firstLine="709"/>
        <w:rPr>
          <w:rFonts w:cs="Arial"/>
        </w:rPr>
      </w:pPr>
      <w:r w:rsidRPr="003C73D5">
        <w:rPr>
          <w:rFonts w:eastAsia="Calibri" w:cs="Arial"/>
          <w:lang w:eastAsia="en-US"/>
        </w:rPr>
        <w:t>2</w:t>
      </w:r>
      <w:r w:rsidRPr="003C73D5">
        <w:rPr>
          <w:rFonts w:eastAsia="Calibri" w:cs="Arial"/>
        </w:rPr>
        <w:t>. Опубликовать настоящее решение в «Вестнике» правовых актов Советского сельского поселения и разместить на официальном сайте администрации Советского сельского поселения в информационно-телекоммуникационной сети «Интернет».</w:t>
      </w:r>
    </w:p>
    <w:p w:rsidR="009C04D9" w:rsidRPr="003C73D5" w:rsidRDefault="009C04D9" w:rsidP="009C04D9">
      <w:pPr>
        <w:ind w:firstLine="709"/>
        <w:rPr>
          <w:rFonts w:cs="Arial"/>
        </w:rPr>
      </w:pPr>
      <w:r w:rsidRPr="003C73D5">
        <w:rPr>
          <w:rFonts w:cs="Arial"/>
        </w:rPr>
        <w:t xml:space="preserve">3. Настоящее решение вступает в силу со дня его официального опубликования, но не ранее 1 января 2022 года, за исключением положений пунктов 35 и 36 Положения о муниципальном жилищном контроле на территории </w:t>
      </w:r>
      <w:r w:rsidRPr="003C73D5">
        <w:rPr>
          <w:rFonts w:cs="Arial"/>
          <w:bCs/>
        </w:rPr>
        <w:t xml:space="preserve">Советского сельского поселения </w:t>
      </w:r>
      <w:proofErr w:type="spellStart"/>
      <w:r w:rsidRPr="003C73D5">
        <w:rPr>
          <w:rFonts w:cs="Arial"/>
          <w:bCs/>
        </w:rPr>
        <w:t>Калачеевского</w:t>
      </w:r>
      <w:proofErr w:type="spellEnd"/>
      <w:r w:rsidRPr="003C73D5">
        <w:rPr>
          <w:rFonts w:cs="Arial"/>
          <w:bCs/>
        </w:rPr>
        <w:t xml:space="preserve"> муниципального района Воронежской области</w:t>
      </w:r>
      <w:r w:rsidRPr="003C73D5">
        <w:rPr>
          <w:rFonts w:cs="Arial"/>
          <w:i/>
          <w:iCs/>
        </w:rPr>
        <w:t>.</w:t>
      </w:r>
      <w:r w:rsidRPr="003C73D5">
        <w:rPr>
          <w:rFonts w:cs="Arial"/>
        </w:rPr>
        <w:t xml:space="preserve"> </w:t>
      </w:r>
    </w:p>
    <w:p w:rsidR="009C04D9" w:rsidRPr="003C73D5" w:rsidRDefault="009C04D9" w:rsidP="009C04D9">
      <w:pPr>
        <w:ind w:firstLine="709"/>
        <w:rPr>
          <w:rFonts w:cs="Arial"/>
        </w:rPr>
      </w:pPr>
      <w:r w:rsidRPr="003C73D5">
        <w:rPr>
          <w:rFonts w:cs="Arial"/>
        </w:rPr>
        <w:t xml:space="preserve">Положения 35 и 36 Положения о муниципальном жилищном на территории </w:t>
      </w:r>
      <w:r w:rsidRPr="003C73D5">
        <w:rPr>
          <w:rFonts w:cs="Arial"/>
          <w:bCs/>
        </w:rPr>
        <w:t xml:space="preserve">Советского сельского поселения </w:t>
      </w:r>
      <w:proofErr w:type="spellStart"/>
      <w:r w:rsidRPr="003C73D5">
        <w:rPr>
          <w:rFonts w:cs="Arial"/>
          <w:bCs/>
        </w:rPr>
        <w:t>Калачеевского</w:t>
      </w:r>
      <w:proofErr w:type="spellEnd"/>
      <w:r w:rsidRPr="003C73D5">
        <w:rPr>
          <w:rFonts w:cs="Arial"/>
          <w:bCs/>
        </w:rPr>
        <w:t xml:space="preserve"> муниципального района Воронежской области</w:t>
      </w:r>
      <w:r w:rsidRPr="003C73D5">
        <w:rPr>
          <w:rFonts w:cs="Arial"/>
          <w:i/>
          <w:iCs/>
        </w:rPr>
        <w:t xml:space="preserve"> </w:t>
      </w:r>
      <w:r w:rsidRPr="003C73D5">
        <w:rPr>
          <w:rFonts w:cs="Arial"/>
        </w:rPr>
        <w:t xml:space="preserve">вступают в силу с 1 марта 2022 года. </w:t>
      </w:r>
    </w:p>
    <w:p w:rsidR="007B56BB" w:rsidRPr="003C73D5" w:rsidRDefault="007B56BB" w:rsidP="007B56BB">
      <w:pPr>
        <w:pStyle w:val="a3"/>
        <w:ind w:firstLine="709"/>
        <w:rPr>
          <w:rFonts w:cs="Arial"/>
          <w:b w:val="0"/>
        </w:rPr>
      </w:pPr>
      <w:r w:rsidRPr="003C73D5">
        <w:rPr>
          <w:rFonts w:cs="Arial"/>
          <w:b w:val="0"/>
        </w:rPr>
        <w:t>4. Контроль за исполнением настоящего решения оставляю за собой</w:t>
      </w:r>
    </w:p>
    <w:p w:rsidR="007B56BB" w:rsidRPr="003C73D5" w:rsidRDefault="007B56BB" w:rsidP="007B56BB">
      <w:pPr>
        <w:ind w:firstLine="709"/>
        <w:rPr>
          <w:rFonts w:cs="Arial"/>
        </w:rPr>
      </w:pPr>
      <w:r w:rsidRPr="003C73D5">
        <w:rPr>
          <w:rFonts w:cs="Arial"/>
        </w:rPr>
        <w:t xml:space="preserve">Глава Советского сельского поселения                          С. В. Дубровин                     </w:t>
      </w:r>
    </w:p>
    <w:p w:rsidR="002935D4" w:rsidRPr="00B573D2" w:rsidRDefault="002935D4" w:rsidP="002935D4">
      <w:pPr>
        <w:ind w:left="4536" w:firstLine="0"/>
        <w:contextualSpacing/>
        <w:rPr>
          <w:rFonts w:cs="Arial"/>
          <w:lang w:val="en-US"/>
        </w:rPr>
      </w:pPr>
      <w:r w:rsidRPr="003C73D5">
        <w:rPr>
          <w:rFonts w:cs="Arial"/>
        </w:rPr>
        <w:br w:type="page"/>
      </w:r>
      <w:r w:rsidRPr="003C73D5">
        <w:rPr>
          <w:rFonts w:cs="Arial"/>
        </w:rPr>
        <w:lastRenderedPageBreak/>
        <w:t xml:space="preserve">УТВЕРЖДЕНО решением Совета народных депутатов </w:t>
      </w:r>
      <w:r w:rsidR="00AE485C" w:rsidRPr="003C73D5">
        <w:rPr>
          <w:rFonts w:cs="Arial"/>
        </w:rPr>
        <w:t xml:space="preserve">Советского сельского поселения </w:t>
      </w:r>
      <w:proofErr w:type="spellStart"/>
      <w:r w:rsidR="00AE485C" w:rsidRPr="003C73D5">
        <w:rPr>
          <w:rFonts w:cs="Arial"/>
        </w:rPr>
        <w:t>Калачеевского</w:t>
      </w:r>
      <w:proofErr w:type="spellEnd"/>
      <w:r w:rsidR="00AE485C" w:rsidRPr="003C73D5">
        <w:rPr>
          <w:rFonts w:cs="Arial"/>
        </w:rPr>
        <w:t xml:space="preserve"> </w:t>
      </w:r>
      <w:r w:rsidRPr="003C73D5">
        <w:rPr>
          <w:rFonts w:cs="Arial"/>
        </w:rPr>
        <w:t xml:space="preserve">муниципального района Воронежской области от </w:t>
      </w:r>
      <w:r w:rsidR="00AE485C" w:rsidRPr="003C73D5">
        <w:rPr>
          <w:rFonts w:cs="Arial"/>
        </w:rPr>
        <w:t>«</w:t>
      </w:r>
      <w:r w:rsidR="009C04D9" w:rsidRPr="003C73D5">
        <w:rPr>
          <w:rFonts w:cs="Arial"/>
        </w:rPr>
        <w:t>22</w:t>
      </w:r>
      <w:r w:rsidR="00AE485C" w:rsidRPr="003C73D5">
        <w:rPr>
          <w:rFonts w:cs="Arial"/>
        </w:rPr>
        <w:t>»</w:t>
      </w:r>
      <w:r w:rsidR="009C04D9" w:rsidRPr="003C73D5">
        <w:rPr>
          <w:rFonts w:cs="Arial"/>
        </w:rPr>
        <w:t xml:space="preserve"> ноября </w:t>
      </w:r>
      <w:r w:rsidR="00AE485C" w:rsidRPr="003C73D5">
        <w:rPr>
          <w:rFonts w:cs="Arial"/>
        </w:rPr>
        <w:t>2021г. №</w:t>
      </w:r>
      <w:r w:rsidR="00B573D2">
        <w:rPr>
          <w:rFonts w:cs="Arial"/>
          <w:lang w:val="en-US"/>
        </w:rPr>
        <w:t>48</w:t>
      </w:r>
      <w:bookmarkStart w:id="0" w:name="_GoBack"/>
      <w:bookmarkEnd w:id="0"/>
    </w:p>
    <w:p w:rsidR="002935D4" w:rsidRPr="003C73D5" w:rsidRDefault="002935D4" w:rsidP="009C04D9">
      <w:pPr>
        <w:pStyle w:val="a5"/>
        <w:ind w:firstLine="709"/>
        <w:jc w:val="center"/>
        <w:rPr>
          <w:rFonts w:ascii="Arial" w:hAnsi="Arial" w:cs="Arial"/>
          <w:sz w:val="24"/>
          <w:szCs w:val="24"/>
        </w:rPr>
      </w:pPr>
      <w:r w:rsidRPr="003C73D5">
        <w:rPr>
          <w:rFonts w:ascii="Arial" w:hAnsi="Arial" w:cs="Arial"/>
          <w:sz w:val="24"/>
          <w:szCs w:val="24"/>
        </w:rPr>
        <w:t xml:space="preserve">Положение о муниципальном жилищном контроле на территории </w:t>
      </w:r>
      <w:r w:rsidR="00AE485C" w:rsidRPr="003C73D5">
        <w:rPr>
          <w:rFonts w:ascii="Arial" w:hAnsi="Arial" w:cs="Arial"/>
          <w:sz w:val="24"/>
          <w:szCs w:val="24"/>
        </w:rPr>
        <w:t xml:space="preserve">Советского сельского поселения </w:t>
      </w:r>
      <w:proofErr w:type="spellStart"/>
      <w:r w:rsidR="00AE485C" w:rsidRPr="003C73D5">
        <w:rPr>
          <w:rFonts w:ascii="Arial" w:hAnsi="Arial" w:cs="Arial"/>
          <w:sz w:val="24"/>
          <w:szCs w:val="24"/>
        </w:rPr>
        <w:t>Калачеевского</w:t>
      </w:r>
      <w:proofErr w:type="spellEnd"/>
      <w:r w:rsidR="00AE485C" w:rsidRPr="003C73D5">
        <w:rPr>
          <w:rFonts w:ascii="Arial" w:hAnsi="Arial" w:cs="Arial"/>
          <w:sz w:val="24"/>
          <w:szCs w:val="24"/>
        </w:rPr>
        <w:t xml:space="preserve"> </w:t>
      </w:r>
      <w:r w:rsidRPr="003C73D5">
        <w:rPr>
          <w:rFonts w:ascii="Arial" w:hAnsi="Arial" w:cs="Arial"/>
          <w:sz w:val="24"/>
          <w:szCs w:val="24"/>
        </w:rPr>
        <w:t>муниципального района Воронежской области</w:t>
      </w:r>
    </w:p>
    <w:p w:rsidR="002935D4" w:rsidRPr="003C73D5" w:rsidRDefault="002935D4" w:rsidP="00F46102">
      <w:pPr>
        <w:pStyle w:val="a5"/>
        <w:ind w:firstLine="709"/>
        <w:jc w:val="center"/>
        <w:rPr>
          <w:rFonts w:ascii="Arial" w:hAnsi="Arial" w:cs="Arial"/>
          <w:sz w:val="24"/>
          <w:szCs w:val="24"/>
        </w:rPr>
      </w:pPr>
      <w:r w:rsidRPr="003C73D5">
        <w:rPr>
          <w:rFonts w:ascii="Arial" w:hAnsi="Arial" w:cs="Arial"/>
          <w:sz w:val="24"/>
          <w:szCs w:val="24"/>
        </w:rPr>
        <w:t>Общие положения.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w:t>
      </w:r>
      <w:hyperlink r:id="rId4" w:history="1">
        <w:r w:rsidRPr="003C73D5">
          <w:rPr>
            <w:rStyle w:val="a6"/>
            <w:rFonts w:ascii="Arial" w:hAnsi="Arial" w:cs="Arial"/>
            <w:color w:val="auto"/>
            <w:sz w:val="24"/>
            <w:szCs w:val="24"/>
            <w:u w:val="none"/>
          </w:rPr>
          <w:t>законодательством</w:t>
        </w:r>
      </w:hyperlink>
      <w:r w:rsidRPr="003C73D5">
        <w:rPr>
          <w:rFonts w:ascii="Arial" w:hAnsi="Arial" w:cs="Arial"/>
          <w:sz w:val="24"/>
          <w:szCs w:val="24"/>
        </w:rPr>
        <w:t xml:space="preserve"> об энергосбережении и о повышении энергетической эффективности в отношении муниципального жилищного фонда, на территории </w:t>
      </w:r>
      <w:r w:rsidR="00AE485C" w:rsidRPr="003C73D5">
        <w:rPr>
          <w:rFonts w:ascii="Arial" w:hAnsi="Arial" w:cs="Arial"/>
          <w:sz w:val="24"/>
          <w:szCs w:val="24"/>
        </w:rPr>
        <w:t xml:space="preserve">Советского сельского поселения </w:t>
      </w:r>
      <w:proofErr w:type="spellStart"/>
      <w:r w:rsidR="00AE485C" w:rsidRPr="003C73D5">
        <w:rPr>
          <w:rFonts w:ascii="Arial" w:hAnsi="Arial" w:cs="Arial"/>
          <w:sz w:val="24"/>
          <w:szCs w:val="24"/>
        </w:rPr>
        <w:t>Калачеевского</w:t>
      </w:r>
      <w:proofErr w:type="spellEnd"/>
      <w:r w:rsidR="00AE485C" w:rsidRPr="003C73D5">
        <w:rPr>
          <w:rFonts w:ascii="Arial" w:hAnsi="Arial" w:cs="Arial"/>
          <w:sz w:val="24"/>
          <w:szCs w:val="24"/>
        </w:rPr>
        <w:t xml:space="preserve"> </w:t>
      </w:r>
      <w:r w:rsidRPr="003C73D5">
        <w:rPr>
          <w:rFonts w:ascii="Arial" w:hAnsi="Arial" w:cs="Arial"/>
          <w:sz w:val="24"/>
          <w:szCs w:val="24"/>
        </w:rPr>
        <w:t xml:space="preserve"> муниципального района (далее – муниципальный контроль).</w:t>
      </w:r>
    </w:p>
    <w:p w:rsidR="002935D4" w:rsidRPr="003C73D5" w:rsidRDefault="002935D4" w:rsidP="002935D4">
      <w:pPr>
        <w:autoSpaceDE w:val="0"/>
        <w:autoSpaceDN w:val="0"/>
        <w:adjustRightInd w:val="0"/>
        <w:ind w:firstLine="709"/>
        <w:rPr>
          <w:rFonts w:cs="Arial"/>
        </w:rPr>
      </w:pPr>
      <w:r w:rsidRPr="003C73D5">
        <w:rPr>
          <w:rFonts w:cs="Arial"/>
        </w:rPr>
        <w:t xml:space="preserve">2. Муниципальный контроль осуществляется в целях обеспечения соблюдения обязательных требований, установленных жилищным законодательством, </w:t>
      </w:r>
      <w:hyperlink r:id="rId5" w:history="1">
        <w:r w:rsidRPr="003C73D5">
          <w:rPr>
            <w:rStyle w:val="a6"/>
            <w:rFonts w:cs="Arial"/>
            <w:color w:val="auto"/>
            <w:u w:val="none"/>
          </w:rPr>
          <w:t>законодательством</w:t>
        </w:r>
      </w:hyperlink>
      <w:r w:rsidRPr="003C73D5">
        <w:rPr>
          <w:rFonts w:cs="Arial"/>
        </w:rPr>
        <w:t xml:space="preserve"> об энергосбережении и о повышении энергетической эффективности 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3. Муниципальный контроль осуществляется администрацией </w:t>
      </w:r>
      <w:r w:rsidR="00AE485C" w:rsidRPr="003C73D5">
        <w:rPr>
          <w:rFonts w:ascii="Arial" w:hAnsi="Arial" w:cs="Arial"/>
          <w:sz w:val="24"/>
          <w:szCs w:val="24"/>
        </w:rPr>
        <w:t xml:space="preserve">Советского сельского поселения </w:t>
      </w:r>
      <w:proofErr w:type="spellStart"/>
      <w:r w:rsidR="00AE485C" w:rsidRPr="003C73D5">
        <w:rPr>
          <w:rFonts w:ascii="Arial" w:hAnsi="Arial" w:cs="Arial"/>
          <w:sz w:val="24"/>
          <w:szCs w:val="24"/>
        </w:rPr>
        <w:t>Калачеевского</w:t>
      </w:r>
      <w:proofErr w:type="spellEnd"/>
      <w:r w:rsidR="00AE485C" w:rsidRPr="003C73D5">
        <w:rPr>
          <w:rFonts w:ascii="Arial" w:hAnsi="Arial" w:cs="Arial"/>
          <w:sz w:val="24"/>
          <w:szCs w:val="24"/>
        </w:rPr>
        <w:t xml:space="preserve"> </w:t>
      </w:r>
      <w:r w:rsidRPr="003C73D5">
        <w:rPr>
          <w:rFonts w:ascii="Arial" w:hAnsi="Arial" w:cs="Arial"/>
          <w:sz w:val="24"/>
          <w:szCs w:val="24"/>
        </w:rPr>
        <w:t>муниципального района Воронежской области (далее – контрольный (надзорный) орган).</w:t>
      </w:r>
    </w:p>
    <w:p w:rsidR="002935D4" w:rsidRPr="003C73D5" w:rsidRDefault="002935D4" w:rsidP="002935D4">
      <w:pPr>
        <w:pStyle w:val="a3"/>
        <w:ind w:firstLine="709"/>
        <w:rPr>
          <w:rFonts w:cs="Arial"/>
          <w:b w:val="0"/>
        </w:rPr>
      </w:pPr>
      <w:r w:rsidRPr="003C73D5">
        <w:rPr>
          <w:rFonts w:cs="Arial"/>
          <w:b w:val="0"/>
        </w:rPr>
        <w:t>Должностным лиц</w:t>
      </w:r>
      <w:r w:rsidR="00AE485C" w:rsidRPr="003C73D5">
        <w:rPr>
          <w:rFonts w:cs="Arial"/>
          <w:b w:val="0"/>
        </w:rPr>
        <w:t>о</w:t>
      </w:r>
      <w:r w:rsidRPr="003C73D5">
        <w:rPr>
          <w:rFonts w:cs="Arial"/>
          <w:b w:val="0"/>
        </w:rPr>
        <w:t>м, уполномоченными на осуществление му</w:t>
      </w:r>
      <w:r w:rsidR="00AE485C" w:rsidRPr="003C73D5">
        <w:rPr>
          <w:rFonts w:cs="Arial"/>
          <w:b w:val="0"/>
        </w:rPr>
        <w:t xml:space="preserve">ниципального контроля, являются инспектор </w:t>
      </w:r>
      <w:r w:rsidRPr="003C73D5">
        <w:rPr>
          <w:rFonts w:cs="Arial"/>
          <w:b w:val="0"/>
        </w:rPr>
        <w:t xml:space="preserve">администрации </w:t>
      </w:r>
      <w:r w:rsidR="00AE485C" w:rsidRPr="003C73D5">
        <w:rPr>
          <w:rFonts w:cs="Arial"/>
          <w:b w:val="0"/>
        </w:rPr>
        <w:t xml:space="preserve">Советского сельского поселения </w:t>
      </w:r>
      <w:proofErr w:type="spellStart"/>
      <w:r w:rsidR="00AE485C" w:rsidRPr="003C73D5">
        <w:rPr>
          <w:rFonts w:cs="Arial"/>
          <w:b w:val="0"/>
        </w:rPr>
        <w:t>Калачеевского</w:t>
      </w:r>
      <w:proofErr w:type="spellEnd"/>
      <w:r w:rsidR="00AE485C" w:rsidRPr="003C73D5">
        <w:rPr>
          <w:rFonts w:cs="Arial"/>
          <w:b w:val="0"/>
        </w:rPr>
        <w:t xml:space="preserve"> </w:t>
      </w:r>
      <w:r w:rsidRPr="003C73D5">
        <w:rPr>
          <w:rFonts w:cs="Arial"/>
          <w:b w:val="0"/>
        </w:rPr>
        <w:t>муниципального района;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00AE485C" w:rsidRPr="003C73D5">
        <w:rPr>
          <w:rFonts w:ascii="Arial" w:hAnsi="Arial" w:cs="Arial"/>
          <w:sz w:val="24"/>
          <w:szCs w:val="24"/>
        </w:rPr>
        <w:t xml:space="preserve">Советского сельского поселения </w:t>
      </w:r>
      <w:proofErr w:type="spellStart"/>
      <w:r w:rsidR="00AE485C" w:rsidRPr="003C73D5">
        <w:rPr>
          <w:rFonts w:ascii="Arial" w:hAnsi="Arial" w:cs="Arial"/>
          <w:sz w:val="24"/>
          <w:szCs w:val="24"/>
        </w:rPr>
        <w:t>Калачеевского</w:t>
      </w:r>
      <w:proofErr w:type="spellEnd"/>
      <w:r w:rsidR="00AE485C" w:rsidRPr="003C73D5">
        <w:rPr>
          <w:rFonts w:ascii="Arial" w:hAnsi="Arial" w:cs="Arial"/>
          <w:sz w:val="24"/>
          <w:szCs w:val="24"/>
        </w:rPr>
        <w:t xml:space="preserve"> </w:t>
      </w:r>
      <w:r w:rsidRPr="003C73D5">
        <w:rPr>
          <w:rFonts w:ascii="Arial" w:hAnsi="Arial" w:cs="Arial"/>
          <w:sz w:val="24"/>
          <w:szCs w:val="24"/>
        </w:rPr>
        <w:t>муниципального района.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4. К отношениям, связанным с осуществлением муниципального контроля применяются положения </w:t>
      </w:r>
      <w:r w:rsidRPr="003C73D5">
        <w:rPr>
          <w:rFonts w:ascii="Arial" w:hAnsi="Arial" w:cs="Arial"/>
          <w:snapToGrid w:val="0"/>
          <w:sz w:val="24"/>
          <w:szCs w:val="24"/>
        </w:rPr>
        <w:t xml:space="preserve">Жилищного кодекса Российской Федерации, </w:t>
      </w:r>
      <w:r w:rsidRPr="003C73D5">
        <w:rPr>
          <w:rFonts w:ascii="Arial" w:hAnsi="Arial" w:cs="Arial"/>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 Закона Воронежской области от 26.04.2013 №52-ОЗ «О муниципальном жилищном контроле на территории Воронежской области».</w:t>
      </w:r>
    </w:p>
    <w:p w:rsidR="002935D4" w:rsidRPr="003C73D5" w:rsidRDefault="002935D4" w:rsidP="002935D4">
      <w:pPr>
        <w:autoSpaceDE w:val="0"/>
        <w:autoSpaceDN w:val="0"/>
        <w:adjustRightInd w:val="0"/>
        <w:ind w:firstLine="709"/>
        <w:rPr>
          <w:rFonts w:cs="Arial"/>
        </w:rPr>
      </w:pPr>
      <w:r w:rsidRPr="003C73D5">
        <w:rPr>
          <w:rFonts w:cs="Arial"/>
        </w:rPr>
        <w:t xml:space="preserve">5. Предметом муниципального контроля является соблюдение юридическими лицами, индивидуальными предпринимателями и гражданами обязательных </w:t>
      </w:r>
      <w:hyperlink r:id="rId6" w:history="1">
        <w:r w:rsidRPr="003C73D5">
          <w:rPr>
            <w:rStyle w:val="a6"/>
            <w:rFonts w:cs="Arial"/>
            <w:color w:val="auto"/>
            <w:u w:val="none"/>
          </w:rPr>
          <w:t>требований</w:t>
        </w:r>
      </w:hyperlink>
      <w:r w:rsidRPr="003C73D5">
        <w:rPr>
          <w:rFonts w:cs="Arial"/>
        </w:rPr>
        <w:t xml:space="preserve">, установленных жилищным законодательством, </w:t>
      </w:r>
      <w:hyperlink r:id="rId7" w:history="1">
        <w:r w:rsidRPr="003C73D5">
          <w:rPr>
            <w:rStyle w:val="a6"/>
            <w:rFonts w:cs="Arial"/>
            <w:color w:val="auto"/>
            <w:u w:val="none"/>
          </w:rPr>
          <w:t>законодательством</w:t>
        </w:r>
      </w:hyperlink>
      <w:r w:rsidRPr="003C73D5">
        <w:rPr>
          <w:rFonts w:cs="Arial"/>
        </w:rPr>
        <w:t xml:space="preserve"> об энергосбережении и о повышении энергетической эффективности в отношении муниципального жилищного фонда: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требований к использованию и сохранности жилищного фонда, в том числе требований к жилым помещения</w:t>
      </w:r>
      <w:r w:rsidR="0033236D" w:rsidRPr="003C73D5">
        <w:rPr>
          <w:rFonts w:ascii="Arial" w:hAnsi="Arial" w:cs="Arial"/>
          <w:sz w:val="24"/>
          <w:szCs w:val="24"/>
        </w:rPr>
        <w:t>м, их использованию и содержанию</w:t>
      </w:r>
      <w:r w:rsidRPr="003C73D5">
        <w:rPr>
          <w:rFonts w:ascii="Arial" w:hAnsi="Arial" w:cs="Arial"/>
          <w:sz w:val="24"/>
          <w:szCs w:val="24"/>
        </w:rPr>
        <w:t xml:space="preserve">; </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требований к предоставлению жилых помещений в наемных домах социального использования;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исполнение решений, принимаемых по результатам контрольных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Объекты муниципального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6. Объектами муниципального контроля являются: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 деятельность по размещению информации в системе; </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 деятельность по предоставлению жилых помещений в наемных домах социального использования. </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Управление рисками причинения вреда (ущерба) охраняемым законом ценностям при осуществлении муниципального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7. При осуществлении муниципального контроля не применяется система оценки и управления рисками. </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8. Контрольный (надзорный) орган осуществляет муниципальный контроль посредством проведения: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а) профилактических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Профилактика рисков причинения вреда (ущерба) охраняемым законом ценностям.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а) информирование;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б) обобщение правоприменительной практики;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объявление предостережений;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г) консультирование;</w:t>
      </w:r>
    </w:p>
    <w:p w:rsidR="002935D4" w:rsidRPr="003C73D5" w:rsidRDefault="009D5B42" w:rsidP="002935D4">
      <w:pPr>
        <w:pStyle w:val="a5"/>
        <w:ind w:firstLine="709"/>
        <w:jc w:val="both"/>
        <w:rPr>
          <w:rFonts w:ascii="Arial" w:hAnsi="Arial" w:cs="Arial"/>
          <w:sz w:val="24"/>
          <w:szCs w:val="24"/>
        </w:rPr>
      </w:pPr>
      <w:r w:rsidRPr="003C73D5">
        <w:rPr>
          <w:rFonts w:ascii="Arial" w:hAnsi="Arial" w:cs="Arial"/>
          <w:sz w:val="24"/>
          <w:szCs w:val="24"/>
        </w:rPr>
        <w:t>д</w:t>
      </w:r>
      <w:r w:rsidR="002935D4" w:rsidRPr="003C73D5">
        <w:rPr>
          <w:rFonts w:ascii="Arial" w:hAnsi="Arial" w:cs="Arial"/>
          <w:sz w:val="24"/>
          <w:szCs w:val="24"/>
        </w:rPr>
        <w:t>) меры стимулирования добросовестности;</w:t>
      </w:r>
    </w:p>
    <w:p w:rsidR="002935D4" w:rsidRPr="003C73D5" w:rsidRDefault="009D5B42" w:rsidP="002935D4">
      <w:pPr>
        <w:pStyle w:val="a5"/>
        <w:ind w:firstLine="709"/>
        <w:jc w:val="both"/>
        <w:rPr>
          <w:rFonts w:ascii="Arial" w:hAnsi="Arial" w:cs="Arial"/>
          <w:sz w:val="24"/>
          <w:szCs w:val="24"/>
        </w:rPr>
      </w:pPr>
      <w:r w:rsidRPr="003C73D5">
        <w:rPr>
          <w:rFonts w:ascii="Arial" w:hAnsi="Arial" w:cs="Arial"/>
          <w:sz w:val="24"/>
          <w:szCs w:val="24"/>
        </w:rPr>
        <w:t>е</w:t>
      </w:r>
      <w:r w:rsidR="002935D4" w:rsidRPr="003C73D5">
        <w:rPr>
          <w:rFonts w:ascii="Arial" w:hAnsi="Arial" w:cs="Arial"/>
          <w:sz w:val="24"/>
          <w:szCs w:val="24"/>
        </w:rPr>
        <w:t xml:space="preserve">) </w:t>
      </w:r>
      <w:proofErr w:type="spellStart"/>
      <w:r w:rsidR="002935D4" w:rsidRPr="003C73D5">
        <w:rPr>
          <w:rFonts w:ascii="Arial" w:hAnsi="Arial" w:cs="Arial"/>
          <w:sz w:val="24"/>
          <w:szCs w:val="24"/>
        </w:rPr>
        <w:t>самообследование</w:t>
      </w:r>
      <w:proofErr w:type="spellEnd"/>
      <w:r w:rsidR="002935D4" w:rsidRPr="003C73D5">
        <w:rPr>
          <w:rFonts w:ascii="Arial" w:hAnsi="Arial" w:cs="Arial"/>
          <w:sz w:val="24"/>
          <w:szCs w:val="24"/>
        </w:rPr>
        <w:t>.</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Информирование.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Обобщение правоприменительной практики.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Контрольный (надзорный) орган обеспечивает публичное обсуждение проекта доклада о правоприменительной практике.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Объявление предостережения.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3C73D5">
        <w:rPr>
          <w:rFonts w:ascii="Arial" w:hAnsi="Arial" w:cs="Arial"/>
          <w:sz w:val="24"/>
          <w:szCs w:val="24"/>
        </w:rPr>
        <w:t>самообследования</w:t>
      </w:r>
      <w:proofErr w:type="spellEnd"/>
      <w:r w:rsidRPr="003C73D5">
        <w:rPr>
          <w:rFonts w:ascii="Arial" w:hAnsi="Arial" w:cs="Arial"/>
          <w:sz w:val="24"/>
          <w:szCs w:val="24"/>
        </w:rPr>
        <w:t xml:space="preserve"> соблюдения обязательных требований направляется адрес сайта в сети «Интернет», позволяющий пройти </w:t>
      </w:r>
      <w:proofErr w:type="spellStart"/>
      <w:r w:rsidRPr="003C73D5">
        <w:rPr>
          <w:rFonts w:ascii="Arial" w:hAnsi="Arial" w:cs="Arial"/>
          <w:sz w:val="24"/>
          <w:szCs w:val="24"/>
        </w:rPr>
        <w:t>самообследование</w:t>
      </w:r>
      <w:proofErr w:type="spellEnd"/>
      <w:r w:rsidRPr="003C73D5">
        <w:rPr>
          <w:rFonts w:ascii="Arial" w:hAnsi="Arial" w:cs="Arial"/>
          <w:sz w:val="24"/>
          <w:szCs w:val="24"/>
        </w:rPr>
        <w:t xml:space="preserve"> соблюдения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15.2. Возражение должно содержать:</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наименование контрольного (надзорного) органа, в который направляется возражение;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дату и номер предостережения;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доводы, на основании которых контролируемое лицо не согласно с объявленным предостережением;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5) дату получения предостережения контролируемым лицом;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6) личную подпись и дату.</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15.3. По результатам рассмотрения возражения должностное лицо, рассмотревшее возражение, принимает одно из следующих решений: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а) удовлетворяет возражение в форме отмены объявленного предостережения;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б) отказывает в удовлетворении возражения.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Консультирование.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Консультирование осуществляется без взимания платы.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Консультирование, в том числе письменное, осуществляется по следующим вопросам: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разъяснение положений нормативных правовых актов, регламентирующих порядок осуществления муниципального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порядок обжалования решений и действий (бездействия) должностных лиц.</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Меры стимулирования добросовестности.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w:t>
      </w:r>
      <w:r w:rsidR="009D5B42" w:rsidRPr="003C73D5">
        <w:rPr>
          <w:rFonts w:ascii="Arial" w:hAnsi="Arial" w:cs="Arial"/>
          <w:sz w:val="24"/>
          <w:szCs w:val="24"/>
        </w:rPr>
        <w:t>7</w:t>
      </w:r>
      <w:r w:rsidRPr="003C73D5">
        <w:rPr>
          <w:rFonts w:ascii="Arial" w:hAnsi="Arial" w:cs="Arial"/>
          <w:sz w:val="24"/>
          <w:szCs w:val="24"/>
        </w:rPr>
        <w:t>.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w:t>
      </w:r>
      <w:r w:rsidR="009D5B42" w:rsidRPr="003C73D5">
        <w:rPr>
          <w:rFonts w:ascii="Arial" w:hAnsi="Arial" w:cs="Arial"/>
          <w:sz w:val="24"/>
          <w:szCs w:val="24"/>
        </w:rPr>
        <w:t>7</w:t>
      </w:r>
      <w:r w:rsidRPr="003C73D5">
        <w:rPr>
          <w:rFonts w:ascii="Arial" w:hAnsi="Arial" w:cs="Arial"/>
          <w:sz w:val="24"/>
          <w:szCs w:val="24"/>
        </w:rPr>
        <w:t>.1.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реализация контролируемым лицом мероприятий по предотвращению вреда (ущерба) охраняемым законом ценностям;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наличие внедренных сертифицированных систем внутреннего контроля в соответствующей сфере деятельности;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предоставление контролируемым лицом доступа контрольному (надзорному) органу к своим информационным ресурсам;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добровольная сертификация, подтверждающая повышенный необходимый уровень безопасности охраняемых законом ценностей;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w:t>
      </w:r>
      <w:r w:rsidR="009D5B42" w:rsidRPr="003C73D5">
        <w:rPr>
          <w:rFonts w:ascii="Arial" w:hAnsi="Arial" w:cs="Arial"/>
          <w:sz w:val="24"/>
          <w:szCs w:val="24"/>
        </w:rPr>
        <w:t>7</w:t>
      </w:r>
      <w:r w:rsidRPr="003C73D5">
        <w:rPr>
          <w:rFonts w:ascii="Arial" w:hAnsi="Arial" w:cs="Arial"/>
          <w:sz w:val="24"/>
          <w:szCs w:val="24"/>
        </w:rPr>
        <w:t>.2. Критериями оценки добросовестности контролируемого лица являются следующие параметры: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своевременность представления контролируемым лицом в контрольный (надзорный) орган обязательной информации;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наличие декларации соблюдения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w:t>
      </w:r>
      <w:r w:rsidR="009D5B42" w:rsidRPr="003C73D5">
        <w:rPr>
          <w:rFonts w:ascii="Arial" w:hAnsi="Arial" w:cs="Arial"/>
          <w:sz w:val="24"/>
          <w:szCs w:val="24"/>
        </w:rPr>
        <w:t>7</w:t>
      </w:r>
      <w:r w:rsidRPr="003C73D5">
        <w:rPr>
          <w:rFonts w:ascii="Arial" w:hAnsi="Arial" w:cs="Arial"/>
          <w:sz w:val="24"/>
          <w:szCs w:val="24"/>
        </w:rPr>
        <w:t>.3. Для поощрения и стимулирования добросовестных контролируемых лиц могут применяться следующие меры: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выдвижение представителей контролируемых лиц в общественные и иные органы при контрольном (надзорном) органе;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возможность проведения инспекционного визита, выездной проверки с использованием средств дистанционного взаимодействия;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3) присуждение контролируемому лицу </w:t>
      </w:r>
      <w:proofErr w:type="spellStart"/>
      <w:r w:rsidRPr="003C73D5">
        <w:rPr>
          <w:rFonts w:ascii="Arial" w:hAnsi="Arial" w:cs="Arial"/>
          <w:sz w:val="24"/>
          <w:szCs w:val="24"/>
        </w:rPr>
        <w:t>репутационного</w:t>
      </w:r>
      <w:proofErr w:type="spellEnd"/>
      <w:r w:rsidRPr="003C73D5">
        <w:rPr>
          <w:rFonts w:ascii="Arial" w:hAnsi="Arial" w:cs="Arial"/>
          <w:sz w:val="24"/>
          <w:szCs w:val="24"/>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w:t>
      </w:r>
      <w:r w:rsidR="009D5B42" w:rsidRPr="003C73D5">
        <w:rPr>
          <w:rFonts w:ascii="Arial" w:hAnsi="Arial" w:cs="Arial"/>
          <w:sz w:val="24"/>
          <w:szCs w:val="24"/>
        </w:rPr>
        <w:t>7</w:t>
      </w:r>
      <w:r w:rsidRPr="003C73D5">
        <w:rPr>
          <w:rFonts w:ascii="Arial" w:hAnsi="Arial" w:cs="Arial"/>
          <w:sz w:val="24"/>
          <w:szCs w:val="24"/>
        </w:rPr>
        <w:t>.4.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935D4" w:rsidRPr="003C73D5" w:rsidRDefault="002935D4" w:rsidP="002935D4">
      <w:pPr>
        <w:pStyle w:val="a5"/>
        <w:ind w:firstLine="709"/>
        <w:jc w:val="both"/>
        <w:rPr>
          <w:rFonts w:ascii="Arial" w:hAnsi="Arial" w:cs="Arial"/>
          <w:sz w:val="24"/>
          <w:szCs w:val="24"/>
        </w:rPr>
      </w:pPr>
      <w:proofErr w:type="spellStart"/>
      <w:r w:rsidRPr="003C73D5">
        <w:rPr>
          <w:rFonts w:ascii="Arial" w:hAnsi="Arial" w:cs="Arial"/>
          <w:sz w:val="24"/>
          <w:szCs w:val="24"/>
        </w:rPr>
        <w:t>Самообследование</w:t>
      </w:r>
      <w:proofErr w:type="spellEnd"/>
      <w:r w:rsidRPr="003C73D5">
        <w:rPr>
          <w:rFonts w:ascii="Arial" w:hAnsi="Arial" w:cs="Arial"/>
          <w:sz w:val="24"/>
          <w:szCs w:val="24"/>
        </w:rPr>
        <w:t>.</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w:t>
      </w:r>
      <w:r w:rsidR="009D5B42" w:rsidRPr="003C73D5">
        <w:rPr>
          <w:rFonts w:ascii="Arial" w:hAnsi="Arial" w:cs="Arial"/>
          <w:sz w:val="24"/>
          <w:szCs w:val="24"/>
        </w:rPr>
        <w:t>8</w:t>
      </w:r>
      <w:r w:rsidRPr="003C73D5">
        <w:rPr>
          <w:rFonts w:ascii="Arial" w:hAnsi="Arial" w:cs="Arial"/>
          <w:sz w:val="24"/>
          <w:szCs w:val="24"/>
        </w:rPr>
        <w:t xml:space="preserve">. Контролируемое лицо, получившее высокую оценку соблюдения им обязательных требований по итогам </w:t>
      </w:r>
      <w:proofErr w:type="spellStart"/>
      <w:r w:rsidRPr="003C73D5">
        <w:rPr>
          <w:rFonts w:ascii="Arial" w:hAnsi="Arial" w:cs="Arial"/>
          <w:sz w:val="24"/>
          <w:szCs w:val="24"/>
        </w:rPr>
        <w:t>самообследования</w:t>
      </w:r>
      <w:proofErr w:type="spellEnd"/>
      <w:r w:rsidRPr="003C73D5">
        <w:rPr>
          <w:rFonts w:ascii="Arial" w:hAnsi="Arial" w:cs="Arial"/>
          <w:sz w:val="24"/>
          <w:szCs w:val="24"/>
        </w:rPr>
        <w:t>, вправе принять декларацию соблюдения обязательных требований (далее - декларация).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Декларация направляется контролируемым лицом в контрольный (надзорный) орган.</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3C73D5">
        <w:rPr>
          <w:rFonts w:ascii="Arial" w:hAnsi="Arial" w:cs="Arial"/>
          <w:sz w:val="24"/>
          <w:szCs w:val="24"/>
        </w:rPr>
        <w:t>самообследование</w:t>
      </w:r>
      <w:proofErr w:type="spellEnd"/>
      <w:r w:rsidRPr="003C73D5">
        <w:rPr>
          <w:rFonts w:ascii="Arial" w:hAnsi="Arial" w:cs="Arial"/>
          <w:sz w:val="24"/>
          <w:szCs w:val="24"/>
        </w:rPr>
        <w:t xml:space="preserve"> и принявшем декларацию.</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w:t>
      </w:r>
      <w:r w:rsidR="009D5B42" w:rsidRPr="003C73D5">
        <w:rPr>
          <w:rFonts w:ascii="Arial" w:hAnsi="Arial" w:cs="Arial"/>
          <w:sz w:val="24"/>
          <w:szCs w:val="24"/>
        </w:rPr>
        <w:t>8</w:t>
      </w:r>
      <w:r w:rsidRPr="003C73D5">
        <w:rPr>
          <w:rFonts w:ascii="Arial" w:hAnsi="Arial" w:cs="Arial"/>
          <w:sz w:val="24"/>
          <w:szCs w:val="24"/>
        </w:rPr>
        <w:t>.1. Срок действия декларации составляет один год со дня регистрации контрольным (надзорным) органом декларации.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3C73D5">
        <w:rPr>
          <w:rFonts w:ascii="Arial" w:hAnsi="Arial" w:cs="Arial"/>
          <w:sz w:val="24"/>
          <w:szCs w:val="24"/>
        </w:rPr>
        <w:t>самообследовании</w:t>
      </w:r>
      <w:proofErr w:type="spellEnd"/>
      <w:r w:rsidRPr="003C73D5">
        <w:rPr>
          <w:rFonts w:ascii="Arial" w:hAnsi="Arial" w:cs="Arial"/>
          <w:sz w:val="24"/>
          <w:szCs w:val="24"/>
        </w:rPr>
        <w:t>, декларация аннулируется решением, принимаемым по результатам контрольного (надзорного)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w:t>
      </w:r>
      <w:r w:rsidR="009D5B42" w:rsidRPr="003C73D5">
        <w:rPr>
          <w:rFonts w:ascii="Arial" w:hAnsi="Arial" w:cs="Arial"/>
          <w:sz w:val="24"/>
          <w:szCs w:val="24"/>
        </w:rPr>
        <w:t>8</w:t>
      </w:r>
      <w:r w:rsidRPr="003C73D5">
        <w:rPr>
          <w:rFonts w:ascii="Arial" w:hAnsi="Arial" w:cs="Arial"/>
          <w:sz w:val="24"/>
          <w:szCs w:val="24"/>
        </w:rPr>
        <w:t>.2.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аннулирования декларации контролируемое лицо может вновь принять декларацию по истечении одного года с даты ее аннулирования.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Осуществление муниципального контроля.</w:t>
      </w:r>
    </w:p>
    <w:p w:rsidR="002935D4" w:rsidRPr="003C73D5" w:rsidRDefault="009D5B42" w:rsidP="002935D4">
      <w:pPr>
        <w:pStyle w:val="a5"/>
        <w:ind w:firstLine="709"/>
        <w:jc w:val="both"/>
        <w:rPr>
          <w:rFonts w:ascii="Arial" w:hAnsi="Arial" w:cs="Arial"/>
          <w:sz w:val="24"/>
          <w:szCs w:val="24"/>
        </w:rPr>
      </w:pPr>
      <w:r w:rsidRPr="003C73D5">
        <w:rPr>
          <w:rFonts w:ascii="Arial" w:hAnsi="Arial" w:cs="Arial"/>
          <w:sz w:val="24"/>
          <w:szCs w:val="24"/>
        </w:rPr>
        <w:t>19</w:t>
      </w:r>
      <w:r w:rsidR="002935D4" w:rsidRPr="003C73D5">
        <w:rPr>
          <w:rFonts w:ascii="Arial" w:hAnsi="Arial" w:cs="Arial"/>
          <w:sz w:val="24"/>
          <w:szCs w:val="24"/>
        </w:rPr>
        <w:t>. Должностные лица контрольного (надзорного) органа осуществляют муниципальный контроль посредством проведения следующих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профилактических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контрольных (надзорных) мероприятий, проводимых с взаимодействием с контролируемым лицом;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контрольных (надзорных) мероприятий, проводимых без взаимодействия с контролируемым лицом.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Контрольные (надзорные) мероприятия, проводимые с взаимодействием с контролируемым лицом.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0</w:t>
      </w:r>
      <w:r w:rsidRPr="003C73D5">
        <w:rPr>
          <w:rFonts w:ascii="Arial" w:hAnsi="Arial" w:cs="Arial"/>
          <w:sz w:val="24"/>
          <w:szCs w:val="24"/>
        </w:rPr>
        <w:t>. Контрольные (надзорные) мероприятия, проводимые с взаимодействием с контролируемым лицом.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0</w:t>
      </w:r>
      <w:r w:rsidRPr="003C73D5">
        <w:rPr>
          <w:rFonts w:ascii="Arial" w:hAnsi="Arial" w:cs="Arial"/>
          <w:sz w:val="24"/>
          <w:szCs w:val="24"/>
        </w:rPr>
        <w:t>.1. Контрольная закупка.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Допустимые виды контрольных действий: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эксперимент.</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Контрольная закупка проводится без предварительного уведомления контролируемого лица.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0</w:t>
      </w:r>
      <w:r w:rsidRPr="003C73D5">
        <w:rPr>
          <w:rFonts w:ascii="Arial" w:hAnsi="Arial" w:cs="Arial"/>
          <w:sz w:val="24"/>
          <w:szCs w:val="24"/>
        </w:rPr>
        <w:t>.2. Мониторинговая закупка.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ходе мониторинговой закупки могут совершаться следующие контрольные действия: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опрос;</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эксперимент;</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инструментальное обследование;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5) истребование документов;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6) испытание;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7) экспертиза.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Мониторинговая закупка проводится без предварительного уведомления контролируемого лица.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w:t>
      </w:r>
      <w:r w:rsidR="005D5E2B" w:rsidRPr="003C73D5">
        <w:rPr>
          <w:rFonts w:ascii="Arial" w:hAnsi="Arial" w:cs="Arial"/>
          <w:sz w:val="24"/>
          <w:szCs w:val="24"/>
        </w:rPr>
        <w:t>кспертизы, наименовании и адрес</w:t>
      </w:r>
      <w:r w:rsidRPr="003C73D5">
        <w:rPr>
          <w:rFonts w:ascii="Arial" w:hAnsi="Arial" w:cs="Arial"/>
          <w:sz w:val="24"/>
          <w:szCs w:val="24"/>
        </w:rPr>
        <w:t xml:space="preserve">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 указанному протоколу могут быть приложены документы и материалы, полученные в ходе мониторинговой закупки.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0</w:t>
      </w:r>
      <w:r w:rsidRPr="003C73D5">
        <w:rPr>
          <w:rFonts w:ascii="Arial" w:hAnsi="Arial" w:cs="Arial"/>
          <w:sz w:val="24"/>
          <w:szCs w:val="24"/>
        </w:rPr>
        <w:t>.3. Выборочный контроль.</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 проведении выборочного контроля контролируемые лица не уведомляются.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ходе выборочного контроля могут совершаться следующие контрольные (надзорные) действия: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получение письменных объяснений;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истребование документов;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отбор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5) инструментальное обследование;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6) испытание;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7) экспертиза.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Обязательное использование видеозаписи при отборе проб (образцов) продукции (товаров) осуществляется в случаях:</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невозможности однозначной идентификации нарушений обязательных требований при фотосъемке;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в случае отказа контролируемого лица или его уполномоченного представителя от отбора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0</w:t>
      </w:r>
      <w:r w:rsidRPr="003C73D5">
        <w:rPr>
          <w:rFonts w:ascii="Arial" w:hAnsi="Arial" w:cs="Arial"/>
          <w:sz w:val="24"/>
          <w:szCs w:val="24"/>
        </w:rPr>
        <w:t>.4. Инспекционный визит.</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ходе инспекционного визита могут совершаться следующие контрольные (надзорные) действия: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опрос;</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получение письменных объяснений;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инструментальное обследование;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0</w:t>
      </w:r>
      <w:r w:rsidRPr="003C73D5">
        <w:rPr>
          <w:rFonts w:ascii="Arial" w:hAnsi="Arial" w:cs="Arial"/>
          <w:sz w:val="24"/>
          <w:szCs w:val="24"/>
        </w:rPr>
        <w:t>.5. Рейдовый 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Рейдовый осмотр может проводиться в форме совместного (межведомственного) контрольного (надзорного)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ходе рейдового осмотра могут совершаться следующие контрольные (надзорные) действия: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досмотр;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опрос;</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получение письменных объяснений;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5) истребование документов;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6) отбор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7) инструментальное обследование;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8) испытание;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9) экспертиза;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10) эксперимент.</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0</w:t>
      </w:r>
      <w:r w:rsidRPr="003C73D5">
        <w:rPr>
          <w:rFonts w:ascii="Arial" w:hAnsi="Arial" w:cs="Arial"/>
          <w:sz w:val="24"/>
          <w:szCs w:val="24"/>
        </w:rPr>
        <w:t>.6. Документарная проверка.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ходе документарной проверки могут совершаться следующие контрольные (надзорные) действия: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получение письменных объяснений;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истребование документов;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экспертиза.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Внеплановая документарная проверка проводится без согласования с органом прокуратуры.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0</w:t>
      </w:r>
      <w:r w:rsidRPr="003C73D5">
        <w:rPr>
          <w:rFonts w:ascii="Arial" w:hAnsi="Arial" w:cs="Arial"/>
          <w:sz w:val="24"/>
          <w:szCs w:val="24"/>
        </w:rPr>
        <w:t>.7. Выездная проверка.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Выездная проверка проводится в случае, если не представляется возможным: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Срок проведения выездной проверки не может превышать десять рабочих дней.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C73D5">
        <w:rPr>
          <w:rFonts w:ascii="Arial" w:hAnsi="Arial" w:cs="Arial"/>
          <w:sz w:val="24"/>
          <w:szCs w:val="24"/>
        </w:rPr>
        <w:t>микропредприятия</w:t>
      </w:r>
      <w:proofErr w:type="spellEnd"/>
      <w:r w:rsidRPr="003C73D5">
        <w:rPr>
          <w:rFonts w:ascii="Arial" w:hAnsi="Arial" w:cs="Arial"/>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3C73D5">
        <w:rPr>
          <w:rFonts w:ascii="Arial" w:hAnsi="Arial" w:cs="Arial"/>
          <w:sz w:val="24"/>
          <w:szCs w:val="24"/>
        </w:rPr>
        <w:t>микропредприятия</w:t>
      </w:r>
      <w:proofErr w:type="spellEnd"/>
      <w:r w:rsidRPr="003C73D5">
        <w:rPr>
          <w:rFonts w:ascii="Arial" w:hAnsi="Arial" w:cs="Arial"/>
          <w:sz w:val="24"/>
          <w:szCs w:val="24"/>
        </w:rPr>
        <w:t xml:space="preserve"> не может продолжаться более сорока часов).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ходе выездной проверки могут совершаться следующие контрольные (надзорные) действия: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досмотр;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опрос;</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получение письменных объяснений;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5) истребование документов;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6) отбор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7) инструментальное обследование;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8) испытание;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9) экспертиза;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10) эксперимент.</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Контрольные (надзорные) мероприятия, осуществляемые без взаимодействия с контролируемым лицом.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1</w:t>
      </w:r>
      <w:r w:rsidRPr="003C73D5">
        <w:rPr>
          <w:rFonts w:ascii="Arial" w:hAnsi="Arial" w:cs="Arial"/>
          <w:sz w:val="24"/>
          <w:szCs w:val="24"/>
        </w:rPr>
        <w:t>.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1</w:t>
      </w:r>
      <w:r w:rsidRPr="003C73D5">
        <w:rPr>
          <w:rFonts w:ascii="Arial" w:hAnsi="Arial" w:cs="Arial"/>
          <w:sz w:val="24"/>
          <w:szCs w:val="24"/>
        </w:rPr>
        <w:t>.1. Наблюдение за соблюдением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решение об объявлении предостережения;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1</w:t>
      </w:r>
      <w:r w:rsidRPr="003C73D5">
        <w:rPr>
          <w:rFonts w:ascii="Arial" w:hAnsi="Arial" w:cs="Arial"/>
          <w:sz w:val="24"/>
          <w:szCs w:val="24"/>
        </w:rPr>
        <w:t>.2. Выездное обследование.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отбор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инструментальное обследование (с применением видеозаписи);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испытание;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5) экспертиза.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Выездное обследование проводится без информирования контролируемого лица.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Порядок осуществления отдельных контрольных действий.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2</w:t>
      </w:r>
      <w:r w:rsidRPr="003C73D5">
        <w:rPr>
          <w:rFonts w:ascii="Arial" w:hAnsi="Arial" w:cs="Arial"/>
          <w:sz w:val="24"/>
          <w:szCs w:val="24"/>
        </w:rPr>
        <w:t>. Порядок отбора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Отобранные пробы (образцы) прилагаются к протоколу отбора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3</w:t>
      </w:r>
      <w:r w:rsidRPr="003C73D5">
        <w:rPr>
          <w:rFonts w:ascii="Arial" w:hAnsi="Arial" w:cs="Arial"/>
          <w:sz w:val="24"/>
          <w:szCs w:val="24"/>
        </w:rPr>
        <w:t>. Порядок осуществления досмотра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При осуществлении рейдового осмотра, выездной проверки может быть произведен досмотр.</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Информация о проведении досмотра включается в акт контрольного (надзорного)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4</w:t>
      </w:r>
      <w:r w:rsidRPr="003C73D5">
        <w:rPr>
          <w:rFonts w:ascii="Arial" w:hAnsi="Arial" w:cs="Arial"/>
          <w:sz w:val="24"/>
          <w:szCs w:val="24"/>
        </w:rPr>
        <w:t>. Порядок проведения инструментального обследования.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5</w:t>
      </w:r>
      <w:r w:rsidRPr="003C73D5">
        <w:rPr>
          <w:rFonts w:ascii="Arial" w:hAnsi="Arial" w:cs="Arial"/>
          <w:sz w:val="24"/>
          <w:szCs w:val="24"/>
        </w:rPr>
        <w:t>. Порядок проведения испытания.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6</w:t>
      </w:r>
      <w:r w:rsidRPr="003C73D5">
        <w:rPr>
          <w:rFonts w:ascii="Arial" w:hAnsi="Arial" w:cs="Arial"/>
          <w:sz w:val="24"/>
          <w:szCs w:val="24"/>
        </w:rPr>
        <w:t>. Порядок проведения экспертизы.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Экспертиза осуществляется экспертом или экспертной организацией по поручению контрольного (надзорного) органа.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При назначении и осуществлении экспертизы контролируемые лица имеют право:</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информировать контрольный (надзорный) орган о наличии конфликта интересов у эксперта, экспертной организации;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знакомиться с заключением эксперта или экспертной организации.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Результаты экспертизы оформляются экспертным заключением.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Порядок проведения фотосъемки, аудио- и видеозаписи, а также иных способов фиксации доказательств.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w:t>
      </w:r>
      <w:r w:rsidR="009D5B42" w:rsidRPr="003C73D5">
        <w:rPr>
          <w:rFonts w:ascii="Arial" w:hAnsi="Arial" w:cs="Arial"/>
          <w:sz w:val="24"/>
          <w:szCs w:val="24"/>
        </w:rPr>
        <w:t>7</w:t>
      </w:r>
      <w:r w:rsidRPr="003C73D5">
        <w:rPr>
          <w:rFonts w:ascii="Arial" w:hAnsi="Arial" w:cs="Arial"/>
          <w:sz w:val="24"/>
          <w:szCs w:val="24"/>
        </w:rPr>
        <w:t>.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отсутствия контролируемого лица или его представителя при проведении контрольного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Организация проведения контрольных мероприятий.</w:t>
      </w:r>
    </w:p>
    <w:p w:rsidR="002935D4" w:rsidRPr="003C73D5" w:rsidRDefault="009D5B42" w:rsidP="002935D4">
      <w:pPr>
        <w:pStyle w:val="a5"/>
        <w:ind w:firstLine="709"/>
        <w:jc w:val="both"/>
        <w:rPr>
          <w:rFonts w:ascii="Arial" w:hAnsi="Arial" w:cs="Arial"/>
          <w:sz w:val="24"/>
          <w:szCs w:val="24"/>
        </w:rPr>
      </w:pPr>
      <w:r w:rsidRPr="003C73D5">
        <w:rPr>
          <w:rFonts w:ascii="Arial" w:hAnsi="Arial" w:cs="Arial"/>
          <w:sz w:val="24"/>
          <w:szCs w:val="24"/>
        </w:rPr>
        <w:t>28</w:t>
      </w:r>
      <w:r w:rsidR="002935D4" w:rsidRPr="003C73D5">
        <w:rPr>
          <w:rFonts w:ascii="Arial" w:hAnsi="Arial" w:cs="Arial"/>
          <w:sz w:val="24"/>
          <w:szCs w:val="24"/>
        </w:rPr>
        <w:t>. Контрольные (надзорные) мероприятия проводятся в плановой и внеплановой формах.</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935D4" w:rsidRPr="003C73D5" w:rsidRDefault="009D5B42" w:rsidP="002935D4">
      <w:pPr>
        <w:pStyle w:val="a5"/>
        <w:ind w:firstLine="709"/>
        <w:jc w:val="both"/>
        <w:rPr>
          <w:rFonts w:ascii="Arial" w:hAnsi="Arial" w:cs="Arial"/>
          <w:sz w:val="24"/>
          <w:szCs w:val="24"/>
        </w:rPr>
      </w:pPr>
      <w:r w:rsidRPr="003C73D5">
        <w:rPr>
          <w:rFonts w:ascii="Arial" w:hAnsi="Arial" w:cs="Arial"/>
          <w:sz w:val="24"/>
          <w:szCs w:val="24"/>
        </w:rPr>
        <w:t>29</w:t>
      </w:r>
      <w:r w:rsidR="002935D4" w:rsidRPr="003C73D5">
        <w:rPr>
          <w:rFonts w:ascii="Arial" w:hAnsi="Arial" w:cs="Arial"/>
          <w:sz w:val="24"/>
          <w:szCs w:val="24"/>
        </w:rPr>
        <w:t>.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0</w:t>
      </w:r>
      <w:r w:rsidRPr="003C73D5">
        <w:rPr>
          <w:rFonts w:ascii="Arial" w:hAnsi="Arial" w:cs="Arial"/>
          <w:sz w:val="24"/>
          <w:szCs w:val="24"/>
        </w:rPr>
        <w:t>.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1</w:t>
      </w:r>
      <w:r w:rsidRPr="003C73D5">
        <w:rPr>
          <w:rFonts w:ascii="Arial" w:hAnsi="Arial" w:cs="Arial"/>
          <w:sz w:val="24"/>
          <w:szCs w:val="24"/>
        </w:rPr>
        <w:t>.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2) временной нетрудоспособности на момент контрольного (надзорного)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4) призвания на военную службу в соответствии с Федеральным законом от 28.03.1998 № 53-ФЗ «О воинской обязанности и военной службе».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Оформление результатов контрольного (надзорного) мероприятия.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2</w:t>
      </w:r>
      <w:r w:rsidRPr="003C73D5">
        <w:rPr>
          <w:rFonts w:ascii="Arial" w:hAnsi="Arial" w:cs="Arial"/>
          <w:sz w:val="24"/>
          <w:szCs w:val="24"/>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2</w:t>
      </w:r>
      <w:r w:rsidRPr="003C73D5">
        <w:rPr>
          <w:rFonts w:ascii="Arial" w:hAnsi="Arial" w:cs="Arial"/>
          <w:sz w:val="24"/>
          <w:szCs w:val="24"/>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2</w:t>
      </w:r>
      <w:r w:rsidRPr="003C73D5">
        <w:rPr>
          <w:rFonts w:ascii="Arial" w:hAnsi="Arial" w:cs="Arial"/>
          <w:sz w:val="24"/>
          <w:szCs w:val="24"/>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2</w:t>
      </w:r>
      <w:r w:rsidRPr="003C73D5">
        <w:rPr>
          <w:rFonts w:ascii="Arial" w:hAnsi="Arial" w:cs="Arial"/>
          <w:sz w:val="24"/>
          <w:szCs w:val="24"/>
        </w:rPr>
        <w:t>.3. Информация о контрольных (надзорных) мероприятиях размещается в Едином реестре контрольных (надзорных) мероприятий.</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2</w:t>
      </w:r>
      <w:r w:rsidRPr="003C73D5">
        <w:rPr>
          <w:rFonts w:ascii="Arial" w:hAnsi="Arial" w:cs="Arial"/>
          <w:sz w:val="24"/>
          <w:szCs w:val="24"/>
        </w:rPr>
        <w:t>.4.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2</w:t>
      </w:r>
      <w:r w:rsidRPr="003C73D5">
        <w:rPr>
          <w:rFonts w:ascii="Arial" w:hAnsi="Arial" w:cs="Arial"/>
          <w:sz w:val="24"/>
          <w:szCs w:val="24"/>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2</w:t>
      </w:r>
      <w:r w:rsidRPr="003C73D5">
        <w:rPr>
          <w:rFonts w:ascii="Arial" w:hAnsi="Arial" w:cs="Arial"/>
          <w:sz w:val="24"/>
          <w:szCs w:val="24"/>
        </w:rPr>
        <w:t>.6.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2</w:t>
      </w:r>
      <w:r w:rsidRPr="003C73D5">
        <w:rPr>
          <w:rFonts w:ascii="Arial" w:hAnsi="Arial" w:cs="Arial"/>
          <w:sz w:val="24"/>
          <w:szCs w:val="24"/>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3</w:t>
      </w:r>
      <w:r w:rsidR="009D5B42" w:rsidRPr="003C73D5">
        <w:rPr>
          <w:rFonts w:ascii="Arial" w:hAnsi="Arial" w:cs="Arial"/>
          <w:sz w:val="24"/>
          <w:szCs w:val="24"/>
        </w:rPr>
        <w:t>2</w:t>
      </w:r>
      <w:r w:rsidRPr="003C73D5">
        <w:rPr>
          <w:rFonts w:ascii="Arial" w:hAnsi="Arial" w:cs="Arial"/>
          <w:sz w:val="24"/>
          <w:szCs w:val="24"/>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Форма предписания об устранении выявленных нарушений обязательных требований утверждается контрольным (надзорным) органом.</w:t>
      </w:r>
    </w:p>
    <w:p w:rsidR="009D5B42" w:rsidRPr="003C73D5" w:rsidRDefault="009D5B42" w:rsidP="009D5B42">
      <w:pPr>
        <w:suppressAutoHyphens/>
        <w:autoSpaceDE w:val="0"/>
        <w:ind w:firstLine="0"/>
        <w:jc w:val="center"/>
        <w:rPr>
          <w:rFonts w:cs="Arial"/>
          <w:bCs/>
          <w:lang w:eastAsia="zh-CN"/>
        </w:rPr>
      </w:pPr>
      <w:r w:rsidRPr="003C73D5">
        <w:rPr>
          <w:rFonts w:cs="Arial"/>
          <w:bCs/>
          <w:lang w:eastAsia="zh-CN"/>
        </w:rPr>
        <w:t>Обжалование решений администрации, действий (бездействия) должностных лиц, уполномоченных осуществлять контроль в сфере благоустройства</w:t>
      </w:r>
    </w:p>
    <w:p w:rsidR="009D5B42" w:rsidRPr="003C73D5" w:rsidRDefault="009D5B42" w:rsidP="009D5B42">
      <w:pPr>
        <w:ind w:firstLine="709"/>
        <w:rPr>
          <w:rFonts w:cs="Arial"/>
        </w:rPr>
      </w:pPr>
      <w:r w:rsidRPr="003C73D5">
        <w:rPr>
          <w:rFonts w:cs="Arial"/>
        </w:rPr>
        <w:t>33.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9D5B42" w:rsidRPr="003C73D5" w:rsidRDefault="009D5B42" w:rsidP="009D5B42">
      <w:pPr>
        <w:ind w:firstLine="709"/>
        <w:rPr>
          <w:rFonts w:cs="Arial"/>
        </w:rPr>
      </w:pPr>
      <w:r w:rsidRPr="003C73D5">
        <w:rPr>
          <w:rFonts w:cs="Arial"/>
        </w:rPr>
        <w:t>34.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
    <w:p w:rsidR="002935D4" w:rsidRPr="003C73D5" w:rsidRDefault="002935D4" w:rsidP="002935D4">
      <w:pPr>
        <w:pStyle w:val="a5"/>
        <w:ind w:firstLine="709"/>
        <w:jc w:val="both"/>
        <w:rPr>
          <w:rFonts w:ascii="Arial" w:hAnsi="Arial" w:cs="Arial"/>
          <w:sz w:val="24"/>
          <w:szCs w:val="24"/>
        </w:rPr>
      </w:pPr>
      <w:r w:rsidRPr="003C73D5">
        <w:rPr>
          <w:rFonts w:ascii="Arial" w:hAnsi="Arial" w:cs="Arial"/>
          <w:sz w:val="24"/>
          <w:szCs w:val="24"/>
        </w:rPr>
        <w:t>Ключевые показатели муниципального контроля и их целевые значения.</w:t>
      </w:r>
    </w:p>
    <w:p w:rsidR="00EA011D" w:rsidRPr="003C73D5" w:rsidRDefault="00EA011D" w:rsidP="00EA011D">
      <w:pPr>
        <w:suppressAutoHyphens/>
        <w:ind w:firstLine="709"/>
        <w:rPr>
          <w:rFonts w:cs="Arial"/>
          <w:lang w:eastAsia="zh-CN"/>
        </w:rPr>
      </w:pPr>
      <w:r w:rsidRPr="003C73D5">
        <w:rPr>
          <w:rFonts w:cs="Arial"/>
          <w:lang w:eastAsia="zh-CN"/>
        </w:rPr>
        <w:t xml:space="preserve">35.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935D4" w:rsidRPr="003C73D5" w:rsidRDefault="00EA011D" w:rsidP="003C73D5">
      <w:pPr>
        <w:suppressAutoHyphens/>
        <w:ind w:firstLine="709"/>
        <w:rPr>
          <w:rFonts w:cs="Arial"/>
          <w:lang w:eastAsia="zh-CN"/>
        </w:rPr>
      </w:pPr>
      <w:r w:rsidRPr="003C73D5">
        <w:rPr>
          <w:rFonts w:cs="Arial"/>
          <w:lang w:eastAsia="zh-CN"/>
        </w:rPr>
        <w:t xml:space="preserve">36. Ключевые показатели вида контроля и их целевые значения, индикативные показатели для контроля в сфере благоустройства утверждаются </w:t>
      </w:r>
      <w:r w:rsidRPr="003C73D5">
        <w:rPr>
          <w:rFonts w:cs="Arial"/>
          <w:bCs/>
          <w:lang w:eastAsia="zh-CN"/>
        </w:rPr>
        <w:t>Советом народных депутатов Советского сельского поселения.</w:t>
      </w:r>
    </w:p>
    <w:sectPr w:rsidR="002935D4" w:rsidRPr="003C7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1F"/>
    <w:rsid w:val="00234884"/>
    <w:rsid w:val="002935D4"/>
    <w:rsid w:val="0033236D"/>
    <w:rsid w:val="003C73D5"/>
    <w:rsid w:val="00455826"/>
    <w:rsid w:val="005D5E2B"/>
    <w:rsid w:val="006900A7"/>
    <w:rsid w:val="007224DF"/>
    <w:rsid w:val="00747512"/>
    <w:rsid w:val="007B56BB"/>
    <w:rsid w:val="009C04D9"/>
    <w:rsid w:val="009D5B42"/>
    <w:rsid w:val="00AE485C"/>
    <w:rsid w:val="00B509F2"/>
    <w:rsid w:val="00B573D2"/>
    <w:rsid w:val="00C06041"/>
    <w:rsid w:val="00CC393C"/>
    <w:rsid w:val="00E93D1F"/>
    <w:rsid w:val="00EA011D"/>
    <w:rsid w:val="00F31AE5"/>
    <w:rsid w:val="00F4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7C91C-3BA7-4897-B5F5-909B717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935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35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2935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2935D4"/>
    <w:pPr>
      <w:outlineLvl w:val="2"/>
    </w:pPr>
    <w:rPr>
      <w:rFonts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935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2935D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2935D4"/>
    <w:rPr>
      <w:rFonts w:ascii="Arial" w:eastAsia="Times New Roman" w:hAnsi="Arial" w:cs="Arial"/>
      <w:sz w:val="28"/>
      <w:szCs w:val="26"/>
      <w:lang w:eastAsia="ru-RU"/>
    </w:rPr>
  </w:style>
  <w:style w:type="paragraph" w:styleId="a3">
    <w:name w:val="Body Text"/>
    <w:basedOn w:val="a"/>
    <w:link w:val="a4"/>
    <w:semiHidden/>
    <w:unhideWhenUsed/>
    <w:rsid w:val="002935D4"/>
    <w:rPr>
      <w:b/>
    </w:rPr>
  </w:style>
  <w:style w:type="character" w:customStyle="1" w:styleId="a4">
    <w:name w:val="Основной текст Знак"/>
    <w:basedOn w:val="a0"/>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935D4"/>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customStyle="1" w:styleId="Title">
    <w:name w:val="Title!Название НПА"/>
    <w:basedOn w:val="a"/>
    <w:rsid w:val="002935D4"/>
    <w:pPr>
      <w:spacing w:before="240" w:after="60"/>
      <w:jc w:val="center"/>
      <w:outlineLvl w:val="0"/>
    </w:pPr>
    <w:rPr>
      <w:rFonts w:cs="Arial"/>
      <w:b/>
      <w:bCs/>
      <w:kern w:val="28"/>
      <w:sz w:val="32"/>
      <w:szCs w:val="32"/>
    </w:rPr>
  </w:style>
  <w:style w:type="character" w:styleId="a6">
    <w:name w:val="Hyperlink"/>
    <w:basedOn w:val="a0"/>
    <w:uiPriority w:val="99"/>
    <w:semiHidden/>
    <w:unhideWhenUsed/>
    <w:rsid w:val="002935D4"/>
    <w:rPr>
      <w:color w:val="0000FF"/>
      <w:u w:val="single"/>
    </w:rPr>
  </w:style>
  <w:style w:type="paragraph" w:styleId="a7">
    <w:name w:val="Balloon Text"/>
    <w:basedOn w:val="a"/>
    <w:link w:val="a8"/>
    <w:uiPriority w:val="99"/>
    <w:semiHidden/>
    <w:unhideWhenUsed/>
    <w:rsid w:val="00C06041"/>
    <w:rPr>
      <w:rFonts w:ascii="Segoe UI" w:hAnsi="Segoe UI" w:cs="Segoe UI"/>
      <w:sz w:val="18"/>
      <w:szCs w:val="18"/>
    </w:rPr>
  </w:style>
  <w:style w:type="character" w:customStyle="1" w:styleId="a8">
    <w:name w:val="Текст выноски Знак"/>
    <w:basedOn w:val="a0"/>
    <w:link w:val="a7"/>
    <w:uiPriority w:val="99"/>
    <w:semiHidden/>
    <w:rsid w:val="00C060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5761">
      <w:bodyDiv w:val="1"/>
      <w:marLeft w:val="0"/>
      <w:marRight w:val="0"/>
      <w:marTop w:val="0"/>
      <w:marBottom w:val="0"/>
      <w:divBdr>
        <w:top w:val="none" w:sz="0" w:space="0" w:color="auto"/>
        <w:left w:val="none" w:sz="0" w:space="0" w:color="auto"/>
        <w:bottom w:val="none" w:sz="0" w:space="0" w:color="auto"/>
        <w:right w:val="none" w:sz="0" w:space="0" w:color="auto"/>
      </w:divBdr>
    </w:div>
    <w:div w:id="12653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68A561C722B3D63F248C7ABD0C747395E32ED0EE8F3C21776073AA6DF38D2D2E66EEF8A5120CB347A3BE26AEBC990E6337771B259N0S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68A561C722B3D63F248C7ABD0C747395E3DEE0AE0F1C21776073AA6DF38D2D2E66EEF8A5127C0612974E336AC9D83E53A7773BA450EFBCBNFS9H" TargetMode="External"/><Relationship Id="rId5" Type="http://schemas.openxmlformats.org/officeDocument/2006/relationships/hyperlink" Target="consultantplus://offline/ref=D68A561C722B3D63F248C7ABD0C747395E32ED0EE8F3C21776073AA6DF38D2D2E66EEF8A5120CB347A3BE26AEBC990E6337771B259N0SDH" TargetMode="External"/><Relationship Id="rId4" Type="http://schemas.openxmlformats.org/officeDocument/2006/relationships/hyperlink" Target="consultantplus://offline/ref=D68A561C722B3D63F248C7ABD0C747395E32ED0EE8F3C21776073AA6DF38D2D2E66EEF8A5120CB347A3BE26AEBC990E6337771B259N0SD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21</Pages>
  <Words>9155</Words>
  <Characters>52187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РМ для СП</cp:lastModifiedBy>
  <cp:revision>22</cp:revision>
  <cp:lastPrinted>2021-11-22T11:14:00Z</cp:lastPrinted>
  <dcterms:created xsi:type="dcterms:W3CDTF">2021-10-05T07:56:00Z</dcterms:created>
  <dcterms:modified xsi:type="dcterms:W3CDTF">2021-11-22T11:15:00Z</dcterms:modified>
</cp:coreProperties>
</file>