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A5ED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79BE4C3C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14:paraId="147FA38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СОВЕТСКОГО СЕЛЬСКОГО ПОСЕЛЕНИЯ</w:t>
      </w:r>
    </w:p>
    <w:p w14:paraId="7FB0D36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КАЛАЧЕЕВСКОГО МУНИЦИПАЛЬНОГО РАЙОНА </w:t>
      </w:r>
    </w:p>
    <w:p w14:paraId="3DAABEBB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ВОРОНЕЖСКОЙ ОБЛАСТИ</w:t>
      </w:r>
    </w:p>
    <w:p w14:paraId="5A63DB48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РЕШЕНИЕ</w:t>
      </w:r>
    </w:p>
    <w:p w14:paraId="43E040B5" w14:textId="7E41BAF9" w:rsidR="000C090B" w:rsidRPr="000C090B" w:rsidRDefault="000C090B" w:rsidP="000C090B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 xml:space="preserve">от </w:t>
      </w:r>
      <w:r>
        <w:rPr>
          <w:rFonts w:ascii="Arial" w:eastAsia="Calibri" w:hAnsi="Arial" w:cs="Arial"/>
          <w:sz w:val="24"/>
          <w:szCs w:val="24"/>
        </w:rPr>
        <w:t>14</w:t>
      </w:r>
      <w:r w:rsidR="00CB408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апреля</w:t>
      </w:r>
      <w:r w:rsidRPr="000C090B">
        <w:rPr>
          <w:rFonts w:ascii="Arial" w:eastAsia="Calibri" w:hAnsi="Arial" w:cs="Arial"/>
          <w:sz w:val="24"/>
          <w:szCs w:val="24"/>
        </w:rPr>
        <w:t xml:space="preserve"> 2026 г. №</w:t>
      </w:r>
      <w:r>
        <w:rPr>
          <w:rFonts w:ascii="Arial" w:eastAsia="Calibri" w:hAnsi="Arial" w:cs="Arial"/>
          <w:sz w:val="24"/>
          <w:szCs w:val="24"/>
        </w:rPr>
        <w:t xml:space="preserve"> 4</w:t>
      </w:r>
      <w:r w:rsidR="00B14863">
        <w:rPr>
          <w:rFonts w:ascii="Arial" w:eastAsia="Calibri" w:hAnsi="Arial" w:cs="Arial"/>
          <w:sz w:val="24"/>
          <w:szCs w:val="24"/>
        </w:rPr>
        <w:t>2</w:t>
      </w:r>
    </w:p>
    <w:p w14:paraId="2B5E67C8" w14:textId="1D674A72" w:rsidR="000C090B" w:rsidRDefault="000C090B" w:rsidP="000C090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>с. Советское</w:t>
      </w:r>
    </w:p>
    <w:p w14:paraId="303BF6B4" w14:textId="61CE70CB" w:rsidR="004F60E9" w:rsidRDefault="000C090B" w:rsidP="000C090B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Советского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 от </w:t>
      </w:r>
      <w:r w:rsidR="00131D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18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.03.2025 г. № 2</w:t>
      </w:r>
      <w:r w:rsidR="00486958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50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«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Положения о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муниципальном </w:t>
      </w:r>
      <w:r w:rsidR="004869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жилищном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контро</w:t>
      </w:r>
      <w:r w:rsidR="004869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ле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на территории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области» (в редакции от 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25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.02.2026 г. № 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</w:t>
      </w:r>
      <w:r w:rsidR="004869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7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2F1D3CED" w14:textId="0AB5930D" w:rsidR="00486958" w:rsidRPr="00F318ED" w:rsidRDefault="00486958" w:rsidP="00F318E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86958">
        <w:rPr>
          <w:rFonts w:ascii="Arial" w:eastAsia="Calibri" w:hAnsi="Arial" w:cs="Arial"/>
          <w:sz w:val="24"/>
          <w:szCs w:val="24"/>
          <w:lang w:eastAsia="ru-RU"/>
        </w:rPr>
        <w:t>В соответствии 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31.07.2020 № 248-ФЗ «О государственном контроле (надзоре) и муниципальном контроле в Российской Федерации», Уставом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Советского сельского поселения</w:t>
      </w:r>
      <w:r w:rsidRPr="00486958">
        <w:rPr>
          <w:rFonts w:ascii="Arial" w:eastAsia="Calibri" w:hAnsi="Arial" w:cs="Arial"/>
          <w:sz w:val="24"/>
          <w:szCs w:val="24"/>
          <w:lang w:eastAsia="ru-RU"/>
        </w:rPr>
        <w:t xml:space="preserve">, Совет народных депутатов </w:t>
      </w:r>
      <w:r>
        <w:rPr>
          <w:rFonts w:ascii="Arial" w:eastAsia="Calibri" w:hAnsi="Arial" w:cs="Arial"/>
          <w:sz w:val="24"/>
          <w:szCs w:val="24"/>
          <w:lang w:eastAsia="ru-RU"/>
        </w:rPr>
        <w:t>Советского сельского поселения решил:</w:t>
      </w:r>
    </w:p>
    <w:p w14:paraId="0FB72299" w14:textId="29FF6599" w:rsidR="00486958" w:rsidRPr="00F318ED" w:rsidRDefault="00F318ED" w:rsidP="00F318E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1. </w:t>
      </w:r>
      <w:r w:rsidR="00486958" w:rsidRPr="00486958">
        <w:rPr>
          <w:rFonts w:ascii="Arial" w:eastAsia="Calibri" w:hAnsi="Arial" w:cs="Arial"/>
          <w:sz w:val="24"/>
          <w:szCs w:val="24"/>
          <w:lang w:eastAsia="ru-RU"/>
        </w:rPr>
        <w:t>Внести в Положение о муниципальном жилищном контроле на территории</w:t>
      </w:r>
      <w:r w:rsidRPr="00F318ED">
        <w:rPr>
          <w:rFonts w:ascii="Arial" w:eastAsia="Times New Roman" w:hAnsi="Arial" w:cs="Arial"/>
          <w:color w:val="000000"/>
          <w:sz w:val="24"/>
          <w:szCs w:val="28"/>
        </w:rPr>
        <w:t xml:space="preserve"> </w:t>
      </w:r>
      <w:r w:rsidRPr="00F318ED">
        <w:rPr>
          <w:rFonts w:ascii="Arial" w:eastAsia="Calibri" w:hAnsi="Arial" w:cs="Arial"/>
          <w:sz w:val="24"/>
          <w:szCs w:val="24"/>
          <w:lang w:eastAsia="ru-RU"/>
        </w:rPr>
        <w:t>Советского сельского поселения Калачеевского муниципального района</w:t>
      </w:r>
      <w:r w:rsidR="00486958" w:rsidRPr="00486958">
        <w:rPr>
          <w:rFonts w:ascii="Arial" w:eastAsia="Calibri" w:hAnsi="Arial" w:cs="Arial"/>
          <w:sz w:val="24"/>
          <w:szCs w:val="24"/>
          <w:lang w:eastAsia="ru-RU"/>
        </w:rPr>
        <w:t xml:space="preserve"> Воронежской области», утвержденное решением Совета народных депутатов 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Советского </w:t>
      </w:r>
      <w:r w:rsidRPr="000C090B">
        <w:rPr>
          <w:rFonts w:ascii="Arial" w:eastAsia="Times New Roman" w:hAnsi="Arial" w:cs="Arial"/>
          <w:color w:val="000000"/>
          <w:sz w:val="24"/>
          <w:szCs w:val="28"/>
        </w:rPr>
        <w:t>сельского поселения Калачеевского муниципального района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 Воронежской области от «</w:t>
      </w:r>
      <w:r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>» марта 2025 г. № 2</w:t>
      </w:r>
      <w:r>
        <w:rPr>
          <w:rFonts w:ascii="Arial" w:eastAsia="Times New Roman" w:hAnsi="Arial" w:cs="Arial"/>
          <w:color w:val="000000"/>
          <w:sz w:val="24"/>
          <w:szCs w:val="24"/>
        </w:rPr>
        <w:t>50 «</w:t>
      </w:r>
      <w:r w:rsidRPr="00F318ED">
        <w:rPr>
          <w:rFonts w:ascii="Arial" w:eastAsia="Times New Roman" w:hAnsi="Arial" w:cs="Arial"/>
          <w:bCs/>
          <w:color w:val="000000"/>
          <w:sz w:val="24"/>
          <w:szCs w:val="24"/>
        </w:rPr>
        <w:t>Об утверждении Положения о муниципальном жилищном контроле на территории Советского сельского поселения Калачеевского муниципального района</w:t>
      </w:r>
      <w:r w:rsidRPr="00F318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318ED">
        <w:rPr>
          <w:rFonts w:ascii="Arial" w:eastAsia="Times New Roman" w:hAnsi="Arial" w:cs="Arial"/>
          <w:bCs/>
          <w:color w:val="000000"/>
          <w:sz w:val="24"/>
          <w:szCs w:val="24"/>
        </w:rPr>
        <w:t>Воронежской области</w:t>
      </w:r>
      <w:r w:rsidR="002705B1">
        <w:rPr>
          <w:rFonts w:ascii="Arial" w:eastAsia="Times New Roman" w:hAnsi="Arial" w:cs="Arial"/>
          <w:color w:val="000000"/>
          <w:sz w:val="24"/>
          <w:szCs w:val="24"/>
        </w:rPr>
        <w:t xml:space="preserve">» </w:t>
      </w:r>
      <w:r w:rsidR="002705B1"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(в редакции от </w:t>
      </w:r>
      <w:r w:rsidR="002705B1">
        <w:rPr>
          <w:rFonts w:ascii="Arial" w:eastAsia="Times New Roman" w:hAnsi="Arial" w:cs="Arial"/>
          <w:bCs/>
          <w:color w:val="000000"/>
          <w:sz w:val="24"/>
          <w:szCs w:val="32"/>
        </w:rPr>
        <w:t>25</w:t>
      </w:r>
      <w:r w:rsidR="002705B1"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.02.2026 г. № </w:t>
      </w:r>
      <w:r w:rsidR="002705B1">
        <w:rPr>
          <w:rFonts w:ascii="Arial" w:eastAsia="Times New Roman" w:hAnsi="Arial" w:cs="Arial"/>
          <w:bCs/>
          <w:color w:val="000000"/>
          <w:sz w:val="24"/>
          <w:szCs w:val="32"/>
        </w:rPr>
        <w:t>27</w:t>
      </w:r>
      <w:r w:rsidR="002705B1" w:rsidRPr="000C090B">
        <w:rPr>
          <w:rFonts w:ascii="Arial" w:eastAsia="Times New Roman" w:hAnsi="Arial" w:cs="Arial"/>
          <w:bCs/>
          <w:color w:val="000000"/>
          <w:sz w:val="24"/>
          <w:szCs w:val="32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86958" w:rsidRPr="00486958">
        <w:rPr>
          <w:rFonts w:ascii="Arial" w:eastAsia="Calibri" w:hAnsi="Arial" w:cs="Arial"/>
          <w:sz w:val="24"/>
          <w:szCs w:val="24"/>
          <w:lang w:eastAsia="ru-RU"/>
        </w:rPr>
        <w:t>(далее – Положение), следующие изменения:</w:t>
      </w:r>
    </w:p>
    <w:p w14:paraId="7FB6FA88" w14:textId="0A8FA7ED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1.1</w:t>
      </w:r>
      <w:r w:rsidR="002705B1">
        <w:rPr>
          <w:rFonts w:ascii="Arial" w:eastAsia="Calibri" w:hAnsi="Arial" w:cs="Arial"/>
          <w:sz w:val="24"/>
          <w:szCs w:val="24"/>
        </w:rPr>
        <w:t xml:space="preserve">. </w:t>
      </w:r>
      <w:r w:rsidRPr="00486958">
        <w:rPr>
          <w:rFonts w:ascii="Arial" w:eastAsia="Calibri" w:hAnsi="Arial" w:cs="Arial"/>
          <w:sz w:val="24"/>
          <w:szCs w:val="24"/>
        </w:rPr>
        <w:t>Пункт 3.3. Положения дополнить абзацем следующего содержания:</w:t>
      </w:r>
    </w:p>
    <w:p w14:paraId="29B62107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14:paraId="4B1DD97E" w14:textId="1E72B7C3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 xml:space="preserve">1.2. Абзац </w:t>
      </w:r>
      <w:r w:rsidR="00103416">
        <w:rPr>
          <w:rFonts w:ascii="Arial" w:eastAsia="Calibri" w:hAnsi="Arial" w:cs="Arial"/>
          <w:sz w:val="24"/>
          <w:szCs w:val="24"/>
        </w:rPr>
        <w:t>5</w:t>
      </w:r>
      <w:r w:rsidRPr="00486958">
        <w:rPr>
          <w:rFonts w:ascii="Arial" w:eastAsia="Calibri" w:hAnsi="Arial" w:cs="Arial"/>
          <w:sz w:val="24"/>
          <w:szCs w:val="24"/>
        </w:rPr>
        <w:t xml:space="preserve"> пункта 4.</w:t>
      </w:r>
      <w:r w:rsidR="00103416">
        <w:rPr>
          <w:rFonts w:ascii="Arial" w:eastAsia="Calibri" w:hAnsi="Arial" w:cs="Arial"/>
          <w:sz w:val="24"/>
          <w:szCs w:val="24"/>
        </w:rPr>
        <w:t>9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532D8958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14:paraId="14FAD541" w14:textId="3317A240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1.3. Абзац 1 пункта 4.1</w:t>
      </w:r>
      <w:r w:rsidR="00F70F1A">
        <w:rPr>
          <w:rFonts w:ascii="Arial" w:eastAsia="Calibri" w:hAnsi="Arial" w:cs="Arial"/>
          <w:sz w:val="24"/>
          <w:szCs w:val="24"/>
        </w:rPr>
        <w:t>0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75D3E1BF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 xml:space="preserve">«4.11. Лицо, уполномоченное осуществлять муниципальный жилищный 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</w:t>
      </w:r>
      <w:r w:rsidRPr="00486958">
        <w:rPr>
          <w:rFonts w:ascii="Arial" w:eastAsia="Calibri" w:hAnsi="Arial" w:cs="Arial"/>
          <w:sz w:val="24"/>
          <w:szCs w:val="24"/>
        </w:rPr>
        <w:lastRenderedPageBreak/>
        <w:t>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жилищного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14:paraId="5C8852FF" w14:textId="35AF7CD2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1.4. Абзац 2 пункта 5.</w:t>
      </w:r>
      <w:r w:rsidR="00F70F1A">
        <w:rPr>
          <w:rFonts w:ascii="Arial" w:eastAsia="Calibri" w:hAnsi="Arial" w:cs="Arial"/>
          <w:sz w:val="24"/>
          <w:szCs w:val="24"/>
        </w:rPr>
        <w:t>8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74E4EF27" w14:textId="77777777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0DB7A84D" w14:textId="46B4B4C8" w:rsidR="00486958" w:rsidRPr="00486958" w:rsidRDefault="00486958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1.5. Абзац 6 пункта 5.1</w:t>
      </w:r>
      <w:r w:rsidR="00F70F1A">
        <w:rPr>
          <w:rFonts w:ascii="Arial" w:eastAsia="Calibri" w:hAnsi="Arial" w:cs="Arial"/>
          <w:sz w:val="24"/>
          <w:szCs w:val="24"/>
        </w:rPr>
        <w:t>1</w:t>
      </w:r>
      <w:r w:rsidRPr="00486958">
        <w:rPr>
          <w:rFonts w:ascii="Arial" w:eastAsia="Calibri" w:hAnsi="Arial" w:cs="Arial"/>
          <w:sz w:val="24"/>
          <w:szCs w:val="24"/>
        </w:rPr>
        <w:t>. Положения изложить в следующей редакции:</w:t>
      </w:r>
    </w:p>
    <w:p w14:paraId="2146C7ED" w14:textId="03C99C92" w:rsidR="00486958" w:rsidRPr="00486958" w:rsidRDefault="00486958" w:rsidP="00F70F1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6958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33709289" w14:textId="4F61CB24" w:rsidR="00486958" w:rsidRPr="00486958" w:rsidRDefault="00486958" w:rsidP="004869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86958">
        <w:rPr>
          <w:rFonts w:ascii="Arial" w:eastAsia="Calibri" w:hAnsi="Arial" w:cs="Arial"/>
          <w:sz w:val="24"/>
          <w:szCs w:val="24"/>
          <w:lang w:eastAsia="ru-RU"/>
        </w:rPr>
        <w:t>1.</w:t>
      </w:r>
      <w:r w:rsidR="00F70F1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486958">
        <w:rPr>
          <w:rFonts w:ascii="Arial" w:eastAsia="Calibri" w:hAnsi="Arial" w:cs="Arial"/>
          <w:sz w:val="24"/>
          <w:szCs w:val="24"/>
          <w:lang w:eastAsia="ru-RU"/>
        </w:rPr>
        <w:t>. Пункт 6.3. Положения изложить в следующей редакции:</w:t>
      </w:r>
    </w:p>
    <w:p w14:paraId="00B25788" w14:textId="77777777" w:rsidR="00486958" w:rsidRPr="00486958" w:rsidRDefault="00486958" w:rsidP="004869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86958">
        <w:rPr>
          <w:rFonts w:ascii="Arial" w:eastAsia="Calibri" w:hAnsi="Arial" w:cs="Arial"/>
          <w:sz w:val="24"/>
          <w:szCs w:val="24"/>
          <w:lang w:eastAsia="ru-RU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5FA4551F" w14:textId="469422F3" w:rsidR="00633D55" w:rsidRPr="000C090B" w:rsidRDefault="00633D55" w:rsidP="00633D5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eastAsia="ru-RU"/>
        </w:rPr>
        <w:t>2.</w:t>
      </w:r>
      <w:r w:rsidRPr="000C090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решение в периодическом печатном издании «Вестник муниципальных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4B6B4AC5" w14:textId="746BB48E" w:rsidR="00486958" w:rsidRPr="00486958" w:rsidRDefault="00633D55" w:rsidP="004869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486958" w:rsidRPr="00486958">
        <w:rPr>
          <w:rFonts w:ascii="Arial" w:eastAsia="Calibri" w:hAnsi="Arial" w:cs="Arial"/>
          <w:sz w:val="24"/>
          <w:szCs w:val="24"/>
        </w:rPr>
        <w:t>. Настоящее решение вступает в силу со дня его официального опубликования.</w:t>
      </w:r>
    </w:p>
    <w:p w14:paraId="4AAB1679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208A0304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69A268DF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169E2A9A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4CD50586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2341CCA2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E542C5C" w14:textId="77777777" w:rsidR="002046DF" w:rsidRPr="00FC2314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>С.В. Дубровин</w:t>
      </w:r>
      <w:bookmarkEnd w:id="1"/>
    </w:p>
    <w:sectPr w:rsidR="002046DF" w:rsidRPr="00FC2314" w:rsidSect="002046DF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82"/>
    <w:rsid w:val="000C090B"/>
    <w:rsid w:val="00103416"/>
    <w:rsid w:val="00131DDC"/>
    <w:rsid w:val="001853C6"/>
    <w:rsid w:val="002046DF"/>
    <w:rsid w:val="002705B1"/>
    <w:rsid w:val="00486958"/>
    <w:rsid w:val="004F60E9"/>
    <w:rsid w:val="00633D55"/>
    <w:rsid w:val="00740F82"/>
    <w:rsid w:val="00B14863"/>
    <w:rsid w:val="00C52FB5"/>
    <w:rsid w:val="00CB4086"/>
    <w:rsid w:val="00F318ED"/>
    <w:rsid w:val="00F5126E"/>
    <w:rsid w:val="00F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8C16"/>
  <w15:chartTrackingRefBased/>
  <w15:docId w15:val="{673994A7-CDE3-4F17-91D8-21462D1F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8C79-63DA-4070-843E-CF2FC39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11</cp:revision>
  <dcterms:created xsi:type="dcterms:W3CDTF">2026-04-09T12:54:00Z</dcterms:created>
  <dcterms:modified xsi:type="dcterms:W3CDTF">2026-04-14T07:14:00Z</dcterms:modified>
</cp:coreProperties>
</file>