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05E" w:rsidRPr="00F93D9D" w:rsidRDefault="00A4505E" w:rsidP="00A4505E">
      <w:pPr>
        <w:pStyle w:val="a4"/>
        <w:ind w:left="709" w:firstLine="426"/>
        <w:jc w:val="center"/>
        <w:rPr>
          <w:rFonts w:ascii="Times New Roman" w:hAnsi="Times New Roman" w:cs="Times New Roman"/>
          <w:b/>
          <w:sz w:val="28"/>
          <w:szCs w:val="28"/>
        </w:rPr>
      </w:pPr>
      <w:r w:rsidRPr="00F93D9D">
        <w:rPr>
          <w:rFonts w:ascii="Times New Roman" w:hAnsi="Times New Roman" w:cs="Times New Roman"/>
          <w:b/>
          <w:sz w:val="28"/>
          <w:szCs w:val="28"/>
        </w:rPr>
        <w:t>СОВЕТ НАРОДНЫХ ДЕПУТАТОВ</w:t>
      </w:r>
    </w:p>
    <w:p w:rsidR="00A4505E" w:rsidRPr="00F93D9D" w:rsidRDefault="00A4505E" w:rsidP="00A4505E">
      <w:pPr>
        <w:pStyle w:val="a4"/>
        <w:ind w:left="709" w:firstLine="426"/>
        <w:jc w:val="center"/>
        <w:rPr>
          <w:rFonts w:ascii="Times New Roman" w:hAnsi="Times New Roman" w:cs="Times New Roman"/>
          <w:b/>
          <w:sz w:val="28"/>
          <w:szCs w:val="28"/>
        </w:rPr>
      </w:pPr>
      <w:r>
        <w:rPr>
          <w:rFonts w:ascii="Times New Roman" w:hAnsi="Times New Roman" w:cs="Times New Roman"/>
          <w:b/>
          <w:sz w:val="28"/>
          <w:szCs w:val="28"/>
        </w:rPr>
        <w:t xml:space="preserve">СОВЕТСКОГО </w:t>
      </w:r>
      <w:r w:rsidRPr="00F93D9D">
        <w:rPr>
          <w:rFonts w:ascii="Times New Roman" w:hAnsi="Times New Roman" w:cs="Times New Roman"/>
          <w:b/>
          <w:sz w:val="28"/>
          <w:szCs w:val="28"/>
        </w:rPr>
        <w:t>СЕЛЬСКОГО ПОСЕЛЕНИЯ</w:t>
      </w:r>
    </w:p>
    <w:p w:rsidR="00A4505E" w:rsidRPr="00F93D9D" w:rsidRDefault="00A4505E" w:rsidP="00A4505E">
      <w:pPr>
        <w:pStyle w:val="a4"/>
        <w:ind w:left="709" w:firstLine="426"/>
        <w:jc w:val="center"/>
        <w:rPr>
          <w:rFonts w:ascii="Times New Roman" w:hAnsi="Times New Roman" w:cs="Times New Roman"/>
          <w:b/>
          <w:sz w:val="28"/>
          <w:szCs w:val="28"/>
        </w:rPr>
      </w:pPr>
      <w:r w:rsidRPr="00F93D9D">
        <w:rPr>
          <w:rFonts w:ascii="Times New Roman" w:hAnsi="Times New Roman" w:cs="Times New Roman"/>
          <w:b/>
          <w:sz w:val="28"/>
          <w:szCs w:val="28"/>
        </w:rPr>
        <w:t>КАЛАЧЕЕВСКОГО МУНИЦИПАЛЬНОГО РАЙОНА</w:t>
      </w:r>
    </w:p>
    <w:p w:rsidR="00A4505E" w:rsidRPr="00F93D9D" w:rsidRDefault="00A4505E" w:rsidP="00A4505E">
      <w:pPr>
        <w:pStyle w:val="a4"/>
        <w:ind w:left="709" w:firstLine="426"/>
        <w:jc w:val="center"/>
        <w:rPr>
          <w:rFonts w:ascii="Times New Roman" w:hAnsi="Times New Roman" w:cs="Times New Roman"/>
          <w:b/>
          <w:sz w:val="28"/>
          <w:szCs w:val="28"/>
        </w:rPr>
      </w:pPr>
      <w:r w:rsidRPr="00F93D9D">
        <w:rPr>
          <w:rFonts w:ascii="Times New Roman" w:hAnsi="Times New Roman" w:cs="Times New Roman"/>
          <w:b/>
          <w:sz w:val="28"/>
          <w:szCs w:val="28"/>
        </w:rPr>
        <w:t>ВОРОНЕЖСКОЙ ОБЛАСТИ</w:t>
      </w:r>
    </w:p>
    <w:p w:rsidR="00A4505E" w:rsidRPr="00B017D7" w:rsidRDefault="00A4505E" w:rsidP="00A4505E">
      <w:pPr>
        <w:pStyle w:val="22"/>
        <w:shd w:val="clear" w:color="auto" w:fill="auto"/>
        <w:spacing w:after="0" w:line="240" w:lineRule="auto"/>
        <w:ind w:left="709" w:firstLine="426"/>
        <w:rPr>
          <w:sz w:val="24"/>
          <w:szCs w:val="24"/>
        </w:rPr>
      </w:pPr>
    </w:p>
    <w:p w:rsidR="00A4505E" w:rsidRDefault="00A4505E" w:rsidP="00A4505E">
      <w:pPr>
        <w:jc w:val="center"/>
        <w:rPr>
          <w:b/>
          <w:i/>
          <w:sz w:val="28"/>
          <w:szCs w:val="28"/>
        </w:rPr>
      </w:pPr>
    </w:p>
    <w:p w:rsidR="00A4505E" w:rsidRPr="00904562" w:rsidRDefault="00A4505E" w:rsidP="00A4505E">
      <w:pPr>
        <w:jc w:val="center"/>
      </w:pPr>
      <w:r>
        <w:rPr>
          <w:b/>
          <w:sz w:val="28"/>
          <w:szCs w:val="28"/>
        </w:rPr>
        <w:t>РЕШЕНИЕ</w:t>
      </w:r>
    </w:p>
    <w:p w:rsidR="00A4505E" w:rsidRPr="00F7784F" w:rsidRDefault="00A4505E" w:rsidP="00A4505E">
      <w:pPr>
        <w:jc w:val="both"/>
      </w:pPr>
    </w:p>
    <w:p w:rsidR="00A4505E" w:rsidRPr="00980574" w:rsidRDefault="00A4505E" w:rsidP="00A4505E">
      <w:pPr>
        <w:jc w:val="both"/>
      </w:pPr>
      <w:r w:rsidRPr="00980574">
        <w:t>«</w:t>
      </w:r>
      <w:r w:rsidR="008C57B5" w:rsidRPr="00980574">
        <w:t>1</w:t>
      </w:r>
      <w:r w:rsidR="00980574">
        <w:t>6</w:t>
      </w:r>
      <w:r w:rsidR="008C57B5" w:rsidRPr="00980574">
        <w:t xml:space="preserve">» марта 2015 год </w:t>
      </w:r>
      <w:r w:rsidRPr="00980574">
        <w:t xml:space="preserve"> № </w:t>
      </w:r>
      <w:r w:rsidR="008C57B5" w:rsidRPr="00980574">
        <w:t>20</w:t>
      </w:r>
      <w:r w:rsidR="00980574">
        <w:t>6</w:t>
      </w:r>
    </w:p>
    <w:p w:rsidR="00A4505E" w:rsidRPr="00F7784F" w:rsidRDefault="00A4505E" w:rsidP="00A4505E">
      <w:pPr>
        <w:jc w:val="both"/>
      </w:pPr>
    </w:p>
    <w:p w:rsidR="00980574" w:rsidRDefault="00980574" w:rsidP="00980574">
      <w:pPr>
        <w:ind w:right="5705"/>
        <w:jc w:val="both"/>
      </w:pPr>
      <w:r>
        <w:rPr>
          <w:b/>
        </w:rPr>
        <w:t>О проекте решения Совета народных депутатов Советского сельского поселения Калачеевского муниципального района Воронежской области «О стратегии социально-экономического развития Советского сельского поселения Калачеевского муниципального района Воронежской области до 2020 года»</w:t>
      </w:r>
    </w:p>
    <w:p w:rsidR="00980574" w:rsidRDefault="00980574" w:rsidP="00980574">
      <w:pPr>
        <w:jc w:val="both"/>
      </w:pPr>
    </w:p>
    <w:p w:rsidR="00980574" w:rsidRDefault="00980574" w:rsidP="00980574">
      <w:pPr>
        <w:jc w:val="both"/>
      </w:pPr>
    </w:p>
    <w:p w:rsidR="00980574" w:rsidRDefault="00980574" w:rsidP="00980574">
      <w:pPr>
        <w:ind w:firstLine="708"/>
        <w:jc w:val="both"/>
        <w:rPr>
          <w:b/>
        </w:rPr>
      </w:pPr>
      <w:r>
        <w:rPr>
          <w:color w:val="000000"/>
        </w:rPr>
        <w:t>В соответствии с Федеральным законом от 06.10.2003 г. № 131-ФЗ «Об общих принципах организации местного самоуправления в Российской Федерации», </w:t>
      </w:r>
      <w:r>
        <w:rPr>
          <w:color w:val="1E1E1E"/>
        </w:rPr>
        <w:t xml:space="preserve"> положениями Федерального закона от 28.06.2014 г. № 172-ФЗ «О стратегическом планировании в Российской Федерации», </w:t>
      </w:r>
      <w:r>
        <w:rPr>
          <w:color w:val="000000"/>
        </w:rPr>
        <w:t xml:space="preserve">Уставом Советского сельского поселения Калачеевского муниципального района Воронежской области, </w:t>
      </w:r>
      <w:r>
        <w:t xml:space="preserve"> Совет народных депутатов Советского сельского поселения Калачеевского муниципального района Воронежской области </w:t>
      </w:r>
      <w:r>
        <w:rPr>
          <w:b/>
        </w:rPr>
        <w:t>р е ш и л:</w:t>
      </w:r>
    </w:p>
    <w:p w:rsidR="00980574" w:rsidRDefault="00980574" w:rsidP="00980574">
      <w:pPr>
        <w:jc w:val="both"/>
      </w:pPr>
    </w:p>
    <w:p w:rsidR="00980574" w:rsidRDefault="00980574" w:rsidP="00980574">
      <w:pPr>
        <w:ind w:firstLine="708"/>
        <w:jc w:val="both"/>
        <w:rPr>
          <w:color w:val="000000"/>
        </w:rPr>
      </w:pPr>
      <w:r>
        <w:rPr>
          <w:color w:val="000000"/>
        </w:rPr>
        <w:t>1. Принять проект решения Совета народных депутатов Советского сельского поселения Калачеевского муниципального района Воронежской области «О стратегии социально-экономического развития Советского сельского поселения Калачеевского муниципального района Воронежской области на период до 2020 года» (приложение № 1).</w:t>
      </w:r>
    </w:p>
    <w:p w:rsidR="00980574" w:rsidRDefault="00980574" w:rsidP="00980574">
      <w:pPr>
        <w:ind w:firstLine="567"/>
        <w:jc w:val="both"/>
      </w:pPr>
      <w:r>
        <w:t xml:space="preserve">2. Опубликовать проект решения Совета народных депутатов </w:t>
      </w:r>
      <w:r>
        <w:rPr>
          <w:color w:val="000000"/>
        </w:rPr>
        <w:t>«О стратегии социально-экономического развития Советского сельского поселения Калачеевского муниципального района Воронежской области на период до 2020 года»</w:t>
      </w:r>
      <w:r>
        <w:t xml:space="preserve"> в Вестнике муниципальных правовых актов Советского сельского поселения Калачеевского муниципального района и разместить на официальном сайте администрации Советского сельского поселения.</w:t>
      </w:r>
    </w:p>
    <w:p w:rsidR="00980574" w:rsidRDefault="00980574" w:rsidP="00980574">
      <w:pPr>
        <w:ind w:firstLine="567"/>
        <w:jc w:val="both"/>
      </w:pPr>
      <w:r>
        <w:t xml:space="preserve">3. Создать комиссию </w:t>
      </w:r>
      <w:r>
        <w:rPr>
          <w:color w:val="000000"/>
        </w:rPr>
        <w:t>по учету, рассмотрению предложений, замечаний и  доработке проекта решения Совета народных депутатов Советского сельского поселения «О стратегии социально-экономического развития Советского сельского поселения Калачеевского муниципального района Воронежской области на период до 2020 года» (приложение № 2)</w:t>
      </w:r>
      <w:r>
        <w:t>.</w:t>
      </w:r>
    </w:p>
    <w:p w:rsidR="00980574" w:rsidRDefault="00980574" w:rsidP="00980574">
      <w:pPr>
        <w:ind w:firstLine="567"/>
        <w:jc w:val="both"/>
      </w:pPr>
      <w:r>
        <w:t xml:space="preserve">4. Установить, что замечания и предложения по проекту решения </w:t>
      </w:r>
      <w:r>
        <w:rPr>
          <w:color w:val="000000"/>
        </w:rPr>
        <w:t>«О стратегии социально-экономического развития Советского сельского поселения Калачеевского муниципального района Воронежской области на период до 2020 года»</w:t>
      </w:r>
      <w:r>
        <w:t xml:space="preserve"> направляются в </w:t>
      </w:r>
      <w:r>
        <w:lastRenderedPageBreak/>
        <w:t xml:space="preserve">комиссию </w:t>
      </w:r>
      <w:r>
        <w:rPr>
          <w:color w:val="000000"/>
        </w:rPr>
        <w:t>по учету, рассмотрению предложений, замечаний и  доработке проекта решения</w:t>
      </w:r>
      <w:r>
        <w:t xml:space="preserve"> в письменной форме в течение 15 дней с момента опубликования проекта по адресу: Воронежская область, Калачеевский район, село Советское, ул. Советская, 49.</w:t>
      </w:r>
    </w:p>
    <w:p w:rsidR="00980574" w:rsidRDefault="00980574" w:rsidP="00980574">
      <w:pPr>
        <w:ind w:firstLine="708"/>
        <w:jc w:val="both"/>
      </w:pPr>
      <w:r>
        <w:t xml:space="preserve">5. Комиссии </w:t>
      </w:r>
      <w:r>
        <w:rPr>
          <w:color w:val="000000"/>
        </w:rPr>
        <w:t>по учету, рассмотрению предложений, замечаний и  доработке проекта решения</w:t>
      </w:r>
      <w:r>
        <w:t xml:space="preserve"> </w:t>
      </w:r>
      <w:r>
        <w:rPr>
          <w:color w:val="000000"/>
        </w:rPr>
        <w:t xml:space="preserve">«О стратегии социально-экономического развития Советского сельского поселения Калачеевского муниципального района Воронежской области на период до 2020 года» </w:t>
      </w:r>
      <w:r>
        <w:t>обеспечить рассмотрение поступивших замечаний и предложений.</w:t>
      </w:r>
    </w:p>
    <w:p w:rsidR="00980574" w:rsidRDefault="00980574" w:rsidP="00980574">
      <w:pPr>
        <w:autoSpaceDE w:val="0"/>
        <w:jc w:val="both"/>
        <w:rPr>
          <w:b/>
          <w:sz w:val="28"/>
          <w:szCs w:val="28"/>
        </w:rPr>
      </w:pPr>
    </w:p>
    <w:p w:rsidR="00980574" w:rsidRDefault="00980574" w:rsidP="00980574">
      <w:pPr>
        <w:autoSpaceDE w:val="0"/>
        <w:ind w:firstLine="15"/>
        <w:jc w:val="both"/>
        <w:rPr>
          <w:b/>
          <w:sz w:val="28"/>
          <w:szCs w:val="28"/>
        </w:rPr>
      </w:pPr>
    </w:p>
    <w:p w:rsidR="00980574" w:rsidRDefault="00A4505E" w:rsidP="00980574">
      <w:pPr>
        <w:ind w:firstLine="567"/>
        <w:jc w:val="both"/>
        <w:rPr>
          <w:b/>
        </w:rPr>
      </w:pPr>
      <w:r w:rsidRPr="00980574">
        <w:rPr>
          <w:b/>
        </w:rPr>
        <w:t>Глава Советского</w:t>
      </w:r>
      <w:r w:rsidR="00980574">
        <w:rPr>
          <w:b/>
        </w:rPr>
        <w:t xml:space="preserve"> </w:t>
      </w:r>
      <w:r w:rsidRPr="00980574">
        <w:rPr>
          <w:b/>
        </w:rPr>
        <w:t xml:space="preserve">сельского поселения  </w:t>
      </w:r>
    </w:p>
    <w:p w:rsidR="00980574" w:rsidRDefault="00980574" w:rsidP="00980574">
      <w:pPr>
        <w:ind w:firstLine="567"/>
        <w:jc w:val="both"/>
        <w:rPr>
          <w:b/>
        </w:rPr>
      </w:pPr>
      <w:r>
        <w:rPr>
          <w:b/>
        </w:rPr>
        <w:t xml:space="preserve">Калачеевского муниципального района </w:t>
      </w:r>
    </w:p>
    <w:p w:rsidR="005E783E" w:rsidRDefault="00980574" w:rsidP="00980574">
      <w:pPr>
        <w:ind w:firstLine="567"/>
        <w:jc w:val="both"/>
        <w:rPr>
          <w:b/>
        </w:rPr>
      </w:pPr>
      <w:r>
        <w:rPr>
          <w:b/>
        </w:rPr>
        <w:t xml:space="preserve">Воронежской </w:t>
      </w:r>
      <w:r w:rsidR="00A4505E" w:rsidRPr="00980574">
        <w:rPr>
          <w:b/>
        </w:rPr>
        <w:t xml:space="preserve">   </w:t>
      </w:r>
      <w:r>
        <w:rPr>
          <w:b/>
        </w:rPr>
        <w:t xml:space="preserve">области </w:t>
      </w:r>
      <w:r w:rsidR="00A4505E" w:rsidRPr="00980574">
        <w:rPr>
          <w:b/>
        </w:rPr>
        <w:t xml:space="preserve">                            </w:t>
      </w:r>
      <w:r>
        <w:rPr>
          <w:b/>
        </w:rPr>
        <w:t xml:space="preserve">                         </w:t>
      </w:r>
      <w:r w:rsidR="00A4505E" w:rsidRPr="00980574">
        <w:rPr>
          <w:b/>
        </w:rPr>
        <w:t xml:space="preserve">  С.В. Дубровин</w:t>
      </w:r>
    </w:p>
    <w:p w:rsidR="00980574" w:rsidRDefault="00980574" w:rsidP="00980574">
      <w:pPr>
        <w:ind w:firstLine="567"/>
        <w:jc w:val="both"/>
        <w:rPr>
          <w:b/>
        </w:rPr>
      </w:pPr>
    </w:p>
    <w:p w:rsidR="00980574" w:rsidRDefault="00980574" w:rsidP="00980574">
      <w:pPr>
        <w:ind w:firstLine="567"/>
        <w:jc w:val="both"/>
        <w:rPr>
          <w:b/>
        </w:rPr>
      </w:pPr>
    </w:p>
    <w:p w:rsidR="00980574" w:rsidRDefault="00980574" w:rsidP="00980574">
      <w:pPr>
        <w:ind w:firstLine="567"/>
        <w:jc w:val="both"/>
        <w:rPr>
          <w:b/>
        </w:rPr>
      </w:pPr>
    </w:p>
    <w:p w:rsidR="00980574" w:rsidRDefault="00980574" w:rsidP="00980574">
      <w:pPr>
        <w:ind w:firstLine="567"/>
        <w:jc w:val="both"/>
        <w:rPr>
          <w:b/>
        </w:rPr>
      </w:pPr>
    </w:p>
    <w:p w:rsidR="00980574" w:rsidRDefault="00980574" w:rsidP="00980574">
      <w:pPr>
        <w:ind w:firstLine="567"/>
        <w:jc w:val="both"/>
        <w:rPr>
          <w:b/>
        </w:rPr>
      </w:pPr>
    </w:p>
    <w:p w:rsidR="00980574" w:rsidRDefault="00980574" w:rsidP="00980574">
      <w:pPr>
        <w:ind w:firstLine="567"/>
        <w:jc w:val="both"/>
        <w:rPr>
          <w:b/>
        </w:rPr>
      </w:pPr>
    </w:p>
    <w:p w:rsidR="00980574" w:rsidRDefault="00980574" w:rsidP="00980574">
      <w:pPr>
        <w:ind w:firstLine="567"/>
        <w:jc w:val="both"/>
        <w:rPr>
          <w:b/>
        </w:rPr>
      </w:pPr>
    </w:p>
    <w:p w:rsidR="00980574" w:rsidRDefault="00980574" w:rsidP="00980574">
      <w:pPr>
        <w:ind w:firstLine="567"/>
        <w:jc w:val="both"/>
        <w:rPr>
          <w:b/>
        </w:rPr>
      </w:pPr>
    </w:p>
    <w:p w:rsidR="00980574" w:rsidRDefault="00980574" w:rsidP="00980574">
      <w:pPr>
        <w:ind w:firstLine="567"/>
        <w:jc w:val="both"/>
        <w:rPr>
          <w:b/>
        </w:rPr>
      </w:pPr>
    </w:p>
    <w:p w:rsidR="00980574" w:rsidRDefault="00980574" w:rsidP="00980574">
      <w:pPr>
        <w:ind w:firstLine="567"/>
        <w:jc w:val="both"/>
        <w:rPr>
          <w:b/>
        </w:rPr>
      </w:pPr>
    </w:p>
    <w:p w:rsidR="00980574" w:rsidRDefault="00980574" w:rsidP="00980574">
      <w:pPr>
        <w:ind w:firstLine="567"/>
        <w:jc w:val="both"/>
        <w:rPr>
          <w:b/>
        </w:rPr>
      </w:pPr>
    </w:p>
    <w:p w:rsidR="00980574" w:rsidRDefault="00980574" w:rsidP="00980574">
      <w:pPr>
        <w:ind w:firstLine="567"/>
        <w:jc w:val="both"/>
        <w:rPr>
          <w:b/>
        </w:rPr>
      </w:pPr>
    </w:p>
    <w:p w:rsidR="00980574" w:rsidRDefault="00980574" w:rsidP="00980574">
      <w:pPr>
        <w:ind w:firstLine="567"/>
        <w:jc w:val="both"/>
        <w:rPr>
          <w:b/>
        </w:rPr>
      </w:pPr>
    </w:p>
    <w:p w:rsidR="00980574" w:rsidRDefault="00980574" w:rsidP="00980574">
      <w:pPr>
        <w:ind w:firstLine="567"/>
        <w:jc w:val="both"/>
        <w:rPr>
          <w:b/>
        </w:rPr>
      </w:pPr>
    </w:p>
    <w:p w:rsidR="00980574" w:rsidRDefault="00980574" w:rsidP="00980574">
      <w:pPr>
        <w:ind w:firstLine="567"/>
        <w:jc w:val="both"/>
        <w:rPr>
          <w:b/>
        </w:rPr>
      </w:pPr>
    </w:p>
    <w:p w:rsidR="00980574" w:rsidRDefault="00980574" w:rsidP="00980574">
      <w:pPr>
        <w:ind w:firstLine="567"/>
        <w:jc w:val="both"/>
        <w:rPr>
          <w:b/>
        </w:rPr>
      </w:pPr>
    </w:p>
    <w:p w:rsidR="00980574" w:rsidRDefault="00980574" w:rsidP="00980574">
      <w:pPr>
        <w:ind w:firstLine="567"/>
        <w:jc w:val="both"/>
        <w:rPr>
          <w:b/>
        </w:rPr>
      </w:pPr>
    </w:p>
    <w:p w:rsidR="00980574" w:rsidRDefault="00980574" w:rsidP="00980574">
      <w:pPr>
        <w:ind w:firstLine="567"/>
        <w:jc w:val="both"/>
        <w:rPr>
          <w:b/>
        </w:rPr>
      </w:pPr>
    </w:p>
    <w:p w:rsidR="00980574" w:rsidRDefault="00980574" w:rsidP="00980574">
      <w:pPr>
        <w:ind w:firstLine="567"/>
        <w:jc w:val="both"/>
        <w:rPr>
          <w:b/>
        </w:rPr>
      </w:pPr>
    </w:p>
    <w:p w:rsidR="00980574" w:rsidRDefault="00980574" w:rsidP="00980574">
      <w:pPr>
        <w:ind w:firstLine="567"/>
        <w:jc w:val="both"/>
        <w:rPr>
          <w:b/>
        </w:rPr>
      </w:pPr>
    </w:p>
    <w:p w:rsidR="00980574" w:rsidRDefault="00980574" w:rsidP="00980574">
      <w:pPr>
        <w:ind w:firstLine="567"/>
        <w:jc w:val="both"/>
        <w:rPr>
          <w:b/>
        </w:rPr>
      </w:pPr>
    </w:p>
    <w:p w:rsidR="00980574" w:rsidRDefault="00980574" w:rsidP="00980574">
      <w:pPr>
        <w:ind w:firstLine="567"/>
        <w:jc w:val="both"/>
        <w:rPr>
          <w:b/>
        </w:rPr>
      </w:pPr>
    </w:p>
    <w:p w:rsidR="00980574" w:rsidRDefault="00980574" w:rsidP="00980574">
      <w:pPr>
        <w:ind w:firstLine="567"/>
        <w:jc w:val="both"/>
        <w:rPr>
          <w:b/>
        </w:rPr>
      </w:pPr>
    </w:p>
    <w:p w:rsidR="00980574" w:rsidRDefault="00980574" w:rsidP="00980574">
      <w:pPr>
        <w:ind w:firstLine="567"/>
        <w:jc w:val="both"/>
        <w:rPr>
          <w:b/>
        </w:rPr>
      </w:pPr>
    </w:p>
    <w:p w:rsidR="00980574" w:rsidRDefault="00980574" w:rsidP="00980574">
      <w:pPr>
        <w:ind w:firstLine="567"/>
        <w:jc w:val="both"/>
        <w:rPr>
          <w:b/>
        </w:rPr>
      </w:pPr>
    </w:p>
    <w:p w:rsidR="00980574" w:rsidRDefault="00980574" w:rsidP="00980574">
      <w:pPr>
        <w:ind w:firstLine="567"/>
        <w:jc w:val="both"/>
        <w:rPr>
          <w:b/>
        </w:rPr>
      </w:pPr>
    </w:p>
    <w:p w:rsidR="00980574" w:rsidRDefault="00980574" w:rsidP="00980574">
      <w:pPr>
        <w:ind w:firstLine="567"/>
        <w:jc w:val="both"/>
        <w:rPr>
          <w:b/>
        </w:rPr>
      </w:pPr>
    </w:p>
    <w:p w:rsidR="00980574" w:rsidRDefault="00980574" w:rsidP="00980574">
      <w:pPr>
        <w:ind w:firstLine="567"/>
        <w:jc w:val="both"/>
        <w:rPr>
          <w:b/>
        </w:rPr>
      </w:pPr>
    </w:p>
    <w:p w:rsidR="00980574" w:rsidRDefault="00980574" w:rsidP="00980574">
      <w:pPr>
        <w:ind w:firstLine="567"/>
        <w:jc w:val="both"/>
        <w:rPr>
          <w:b/>
        </w:rPr>
      </w:pPr>
    </w:p>
    <w:p w:rsidR="00980574" w:rsidRDefault="00980574" w:rsidP="00980574">
      <w:pPr>
        <w:ind w:firstLine="567"/>
        <w:jc w:val="both"/>
        <w:rPr>
          <w:b/>
        </w:rPr>
      </w:pPr>
    </w:p>
    <w:p w:rsidR="00980574" w:rsidRDefault="00980574" w:rsidP="00980574">
      <w:pPr>
        <w:ind w:firstLine="567"/>
        <w:jc w:val="both"/>
        <w:rPr>
          <w:b/>
        </w:rPr>
      </w:pPr>
    </w:p>
    <w:p w:rsidR="00980574" w:rsidRDefault="00980574" w:rsidP="00980574">
      <w:pPr>
        <w:ind w:firstLine="567"/>
        <w:jc w:val="both"/>
        <w:rPr>
          <w:b/>
        </w:rPr>
      </w:pPr>
    </w:p>
    <w:p w:rsidR="00980574" w:rsidRDefault="00980574" w:rsidP="00980574">
      <w:pPr>
        <w:ind w:firstLine="567"/>
        <w:jc w:val="both"/>
        <w:rPr>
          <w:b/>
        </w:rPr>
      </w:pPr>
    </w:p>
    <w:p w:rsidR="00980574" w:rsidRDefault="00980574" w:rsidP="00980574">
      <w:pPr>
        <w:ind w:firstLine="567"/>
        <w:jc w:val="both"/>
        <w:rPr>
          <w:b/>
        </w:rPr>
      </w:pPr>
    </w:p>
    <w:p w:rsidR="00980574" w:rsidRDefault="00980574" w:rsidP="00980574">
      <w:pPr>
        <w:ind w:firstLine="567"/>
        <w:jc w:val="both"/>
        <w:rPr>
          <w:b/>
        </w:rPr>
      </w:pPr>
    </w:p>
    <w:p w:rsidR="00980574" w:rsidRDefault="00980574" w:rsidP="00980574">
      <w:pPr>
        <w:ind w:firstLine="567"/>
        <w:jc w:val="both"/>
        <w:rPr>
          <w:b/>
        </w:rPr>
      </w:pPr>
    </w:p>
    <w:p w:rsidR="00980574" w:rsidRDefault="00980574" w:rsidP="00980574">
      <w:pPr>
        <w:ind w:firstLine="567"/>
        <w:jc w:val="both"/>
        <w:rPr>
          <w:b/>
        </w:rPr>
      </w:pPr>
    </w:p>
    <w:p w:rsidR="00980574" w:rsidRDefault="00980574" w:rsidP="00980574">
      <w:pPr>
        <w:ind w:firstLine="567"/>
        <w:jc w:val="both"/>
        <w:rPr>
          <w:b/>
        </w:rPr>
      </w:pPr>
    </w:p>
    <w:p w:rsidR="00980574" w:rsidRDefault="00980574" w:rsidP="00980574">
      <w:pPr>
        <w:ind w:firstLine="567"/>
        <w:jc w:val="both"/>
        <w:rPr>
          <w:b/>
        </w:rPr>
      </w:pPr>
    </w:p>
    <w:p w:rsidR="00980574" w:rsidRDefault="00980574" w:rsidP="00980574">
      <w:pPr>
        <w:ind w:firstLine="567"/>
        <w:jc w:val="both"/>
        <w:rPr>
          <w:b/>
        </w:rPr>
      </w:pPr>
    </w:p>
    <w:p w:rsidR="00980574" w:rsidRDefault="00980574" w:rsidP="00980574">
      <w:pPr>
        <w:ind w:firstLine="567"/>
        <w:jc w:val="both"/>
        <w:rPr>
          <w:b/>
        </w:rPr>
      </w:pPr>
    </w:p>
    <w:p w:rsidR="00980574" w:rsidRDefault="00D53880" w:rsidP="00980574">
      <w:pPr>
        <w:pStyle w:val="a6"/>
        <w:tabs>
          <w:tab w:val="left" w:pos="4860"/>
        </w:tabs>
        <w:jc w:val="center"/>
        <w:rPr>
          <w:b/>
          <w:noProof/>
          <w:sz w:val="56"/>
          <w:szCs w:val="24"/>
        </w:rPr>
      </w:pPr>
      <w:r w:rsidRPr="00D53880">
        <w:rPr>
          <w:noProof/>
        </w:rPr>
        <w:pict>
          <v:rect id="_x0000_s1026" style="position:absolute;left:0;text-align:left;margin-left:-32.4pt;margin-top:-18.9pt;width:540pt;height:783pt;z-index:-251658752;mso-wrap-edited:f" strokecolor="#f90" strokeweight="4.5pt">
            <v:stroke linestyle="thinThick"/>
          </v:rect>
        </w:pict>
      </w:r>
    </w:p>
    <w:p w:rsidR="00980574" w:rsidRDefault="00980574" w:rsidP="00980574">
      <w:pPr>
        <w:autoSpaceDE w:val="0"/>
        <w:autoSpaceDN w:val="0"/>
        <w:adjustRightInd w:val="0"/>
        <w:ind w:firstLine="698"/>
        <w:jc w:val="right"/>
        <w:rPr>
          <w:rFonts w:ascii="Arial" w:hAnsi="Arial"/>
        </w:rPr>
      </w:pPr>
      <w:r>
        <w:rPr>
          <w:rFonts w:ascii="Arial" w:hAnsi="Arial"/>
          <w:b/>
          <w:bCs/>
          <w:color w:val="000080"/>
        </w:rPr>
        <w:t>Приложение № 1</w:t>
      </w:r>
      <w:r>
        <w:rPr>
          <w:rFonts w:ascii="Arial" w:hAnsi="Arial"/>
        </w:rPr>
        <w:t xml:space="preserve"> </w:t>
      </w:r>
    </w:p>
    <w:p w:rsidR="00980574" w:rsidRDefault="00980574" w:rsidP="00980574">
      <w:pPr>
        <w:autoSpaceDE w:val="0"/>
        <w:autoSpaceDN w:val="0"/>
        <w:adjustRightInd w:val="0"/>
        <w:ind w:firstLine="698"/>
        <w:jc w:val="right"/>
        <w:rPr>
          <w:rFonts w:ascii="Arial" w:hAnsi="Arial"/>
        </w:rPr>
      </w:pPr>
      <w:r>
        <w:rPr>
          <w:rFonts w:ascii="Arial" w:hAnsi="Arial"/>
          <w:b/>
          <w:bCs/>
          <w:color w:val="000080"/>
        </w:rPr>
        <w:t>к решению Совета народных</w:t>
      </w:r>
      <w:r>
        <w:rPr>
          <w:rFonts w:ascii="Arial" w:hAnsi="Arial"/>
        </w:rPr>
        <w:t xml:space="preserve"> </w:t>
      </w:r>
    </w:p>
    <w:p w:rsidR="00980574" w:rsidRDefault="00980574" w:rsidP="00980574">
      <w:pPr>
        <w:autoSpaceDE w:val="0"/>
        <w:autoSpaceDN w:val="0"/>
        <w:adjustRightInd w:val="0"/>
        <w:ind w:firstLine="698"/>
        <w:jc w:val="right"/>
        <w:rPr>
          <w:rFonts w:ascii="Arial" w:hAnsi="Arial"/>
          <w:b/>
          <w:bCs/>
          <w:color w:val="000080"/>
        </w:rPr>
      </w:pPr>
      <w:r>
        <w:rPr>
          <w:rFonts w:ascii="Arial" w:hAnsi="Arial"/>
          <w:b/>
          <w:bCs/>
          <w:color w:val="000080"/>
        </w:rPr>
        <w:t>депутатов Советского сельского</w:t>
      </w:r>
    </w:p>
    <w:p w:rsidR="00980574" w:rsidRPr="00980574" w:rsidRDefault="00980574" w:rsidP="00980574">
      <w:pPr>
        <w:autoSpaceDE w:val="0"/>
        <w:autoSpaceDN w:val="0"/>
        <w:adjustRightInd w:val="0"/>
        <w:ind w:firstLine="698"/>
        <w:jc w:val="right"/>
        <w:rPr>
          <w:rFonts w:ascii="Arial" w:hAnsi="Arial"/>
        </w:rPr>
      </w:pPr>
      <w:r>
        <w:rPr>
          <w:rFonts w:ascii="Arial" w:hAnsi="Arial"/>
          <w:b/>
          <w:bCs/>
          <w:color w:val="000080"/>
        </w:rPr>
        <w:t xml:space="preserve"> поселения от 16марта  2015 г. № 206</w:t>
      </w:r>
    </w:p>
    <w:p w:rsidR="00980574" w:rsidRDefault="00980574" w:rsidP="00980574">
      <w:pPr>
        <w:jc w:val="right"/>
        <w:rPr>
          <w:b/>
          <w:sz w:val="68"/>
          <w:szCs w:val="68"/>
        </w:rPr>
      </w:pPr>
    </w:p>
    <w:p w:rsidR="00980574" w:rsidRDefault="00980574" w:rsidP="00980574">
      <w:pPr>
        <w:rPr>
          <w:b/>
          <w:sz w:val="68"/>
          <w:szCs w:val="68"/>
        </w:rPr>
      </w:pPr>
      <w:r>
        <w:rPr>
          <w:b/>
          <w:sz w:val="68"/>
          <w:szCs w:val="68"/>
        </w:rPr>
        <w:t xml:space="preserve">                </w:t>
      </w:r>
    </w:p>
    <w:p w:rsidR="00980574" w:rsidRDefault="00980574" w:rsidP="00980574">
      <w:pPr>
        <w:rPr>
          <w:b/>
          <w:sz w:val="68"/>
          <w:szCs w:val="68"/>
        </w:rPr>
      </w:pPr>
      <w:r>
        <w:rPr>
          <w:b/>
          <w:sz w:val="68"/>
          <w:szCs w:val="68"/>
        </w:rPr>
        <w:t xml:space="preserve">                   </w:t>
      </w:r>
      <w:r w:rsidRPr="00DD329F">
        <w:rPr>
          <w:b/>
          <w:sz w:val="68"/>
          <w:szCs w:val="68"/>
        </w:rPr>
        <w:t>Стратегия</w:t>
      </w:r>
    </w:p>
    <w:p w:rsidR="00980574" w:rsidRPr="00034D33" w:rsidRDefault="00980574" w:rsidP="00980574">
      <w:pPr>
        <w:rPr>
          <w:b/>
          <w:sz w:val="40"/>
          <w:szCs w:val="40"/>
        </w:rPr>
      </w:pPr>
    </w:p>
    <w:p w:rsidR="00980574" w:rsidRPr="00034D33" w:rsidRDefault="00980574" w:rsidP="00980574">
      <w:pPr>
        <w:rPr>
          <w:b/>
          <w:sz w:val="48"/>
          <w:szCs w:val="48"/>
        </w:rPr>
      </w:pPr>
      <w:r>
        <w:rPr>
          <w:b/>
          <w:sz w:val="48"/>
          <w:szCs w:val="48"/>
        </w:rPr>
        <w:t xml:space="preserve">    </w:t>
      </w:r>
      <w:r w:rsidRPr="00034D33">
        <w:rPr>
          <w:b/>
          <w:sz w:val="48"/>
          <w:szCs w:val="48"/>
        </w:rPr>
        <w:t>социально-экономического развития</w:t>
      </w:r>
    </w:p>
    <w:p w:rsidR="00980574" w:rsidRDefault="00980574" w:rsidP="00980574">
      <w:pPr>
        <w:rPr>
          <w:b/>
          <w:sz w:val="48"/>
          <w:szCs w:val="48"/>
        </w:rPr>
      </w:pPr>
      <w:r>
        <w:rPr>
          <w:b/>
          <w:sz w:val="48"/>
          <w:szCs w:val="48"/>
        </w:rPr>
        <w:t xml:space="preserve">     Советского  сельского поселения</w:t>
      </w:r>
    </w:p>
    <w:p w:rsidR="00980574" w:rsidRDefault="00980574" w:rsidP="00980574">
      <w:pPr>
        <w:rPr>
          <w:b/>
          <w:sz w:val="48"/>
          <w:szCs w:val="48"/>
        </w:rPr>
      </w:pPr>
      <w:r>
        <w:rPr>
          <w:b/>
          <w:sz w:val="48"/>
          <w:szCs w:val="48"/>
        </w:rPr>
        <w:t xml:space="preserve">  Калачеевского муниципального </w:t>
      </w:r>
      <w:r w:rsidRPr="00034D33">
        <w:rPr>
          <w:b/>
          <w:sz w:val="48"/>
          <w:szCs w:val="48"/>
        </w:rPr>
        <w:t>района</w:t>
      </w:r>
    </w:p>
    <w:p w:rsidR="00980574" w:rsidRPr="00034D33" w:rsidRDefault="00980574" w:rsidP="00980574">
      <w:pPr>
        <w:rPr>
          <w:b/>
          <w:sz w:val="48"/>
          <w:szCs w:val="48"/>
        </w:rPr>
      </w:pPr>
      <w:r w:rsidRPr="00034D33">
        <w:rPr>
          <w:b/>
          <w:sz w:val="48"/>
          <w:szCs w:val="48"/>
        </w:rPr>
        <w:t xml:space="preserve"> </w:t>
      </w:r>
      <w:r>
        <w:rPr>
          <w:b/>
          <w:sz w:val="48"/>
          <w:szCs w:val="48"/>
        </w:rPr>
        <w:t xml:space="preserve">                </w:t>
      </w:r>
      <w:r w:rsidRPr="00034D33">
        <w:rPr>
          <w:b/>
          <w:sz w:val="48"/>
          <w:szCs w:val="48"/>
        </w:rPr>
        <w:t xml:space="preserve">Воронежской области </w:t>
      </w:r>
    </w:p>
    <w:p w:rsidR="00980574" w:rsidRDefault="00980574" w:rsidP="00980574">
      <w:pPr>
        <w:rPr>
          <w:b/>
          <w:sz w:val="48"/>
          <w:szCs w:val="48"/>
        </w:rPr>
      </w:pPr>
      <w:r>
        <w:rPr>
          <w:b/>
          <w:sz w:val="48"/>
          <w:szCs w:val="48"/>
        </w:rPr>
        <w:t xml:space="preserve">                          </w:t>
      </w:r>
      <w:r w:rsidRPr="00034D33">
        <w:rPr>
          <w:b/>
          <w:sz w:val="48"/>
          <w:szCs w:val="48"/>
        </w:rPr>
        <w:t>до 2020 года</w:t>
      </w:r>
    </w:p>
    <w:p w:rsidR="00980574" w:rsidRDefault="00980574" w:rsidP="00980574">
      <w:pPr>
        <w:rPr>
          <w:b/>
          <w:sz w:val="48"/>
          <w:szCs w:val="48"/>
        </w:rPr>
      </w:pPr>
    </w:p>
    <w:p w:rsidR="00980574" w:rsidRDefault="00980574" w:rsidP="00980574">
      <w:pPr>
        <w:jc w:val="center"/>
        <w:rPr>
          <w:b/>
          <w:sz w:val="48"/>
          <w:szCs w:val="48"/>
        </w:rPr>
      </w:pPr>
    </w:p>
    <w:p w:rsidR="00980574" w:rsidRDefault="00980574" w:rsidP="00980574">
      <w:pPr>
        <w:jc w:val="center"/>
        <w:rPr>
          <w:b/>
          <w:sz w:val="40"/>
          <w:szCs w:val="40"/>
        </w:rPr>
      </w:pPr>
    </w:p>
    <w:p w:rsidR="00980574" w:rsidRDefault="00980574" w:rsidP="00980574">
      <w:pPr>
        <w:jc w:val="center"/>
        <w:rPr>
          <w:b/>
          <w:sz w:val="40"/>
          <w:szCs w:val="40"/>
        </w:rPr>
      </w:pPr>
    </w:p>
    <w:p w:rsidR="00980574" w:rsidRDefault="00980574" w:rsidP="00980574">
      <w:pPr>
        <w:jc w:val="center"/>
        <w:rPr>
          <w:b/>
          <w:sz w:val="40"/>
          <w:szCs w:val="40"/>
        </w:rPr>
      </w:pPr>
    </w:p>
    <w:p w:rsidR="00980574" w:rsidRDefault="00980574" w:rsidP="00980574">
      <w:pPr>
        <w:tabs>
          <w:tab w:val="left" w:pos="7872"/>
        </w:tabs>
      </w:pPr>
      <w:r>
        <w:rPr>
          <w:b/>
          <w:sz w:val="40"/>
          <w:szCs w:val="40"/>
        </w:rPr>
        <w:tab/>
      </w:r>
    </w:p>
    <w:p w:rsidR="00980574" w:rsidRDefault="00980574" w:rsidP="00980574">
      <w:pPr>
        <w:jc w:val="center"/>
      </w:pPr>
      <w:r>
        <w:t xml:space="preserve">    </w:t>
      </w:r>
    </w:p>
    <w:p w:rsidR="00980574" w:rsidRDefault="00980574" w:rsidP="00980574">
      <w:pPr>
        <w:jc w:val="center"/>
      </w:pPr>
    </w:p>
    <w:p w:rsidR="00980574" w:rsidRDefault="00980574" w:rsidP="00980574">
      <w:pPr>
        <w:jc w:val="center"/>
      </w:pPr>
    </w:p>
    <w:p w:rsidR="00980574" w:rsidRDefault="00980574" w:rsidP="00980574">
      <w:pPr>
        <w:jc w:val="center"/>
      </w:pPr>
    </w:p>
    <w:p w:rsidR="00980574" w:rsidRDefault="00980574" w:rsidP="00980574">
      <w:pPr>
        <w:jc w:val="center"/>
        <w:rPr>
          <w:sz w:val="48"/>
          <w:szCs w:val="48"/>
        </w:rPr>
      </w:pPr>
    </w:p>
    <w:p w:rsidR="00980574" w:rsidRDefault="00980574" w:rsidP="00980574">
      <w:pPr>
        <w:jc w:val="center"/>
        <w:rPr>
          <w:sz w:val="48"/>
          <w:szCs w:val="48"/>
        </w:rPr>
      </w:pPr>
    </w:p>
    <w:p w:rsidR="00980574" w:rsidRDefault="00980574" w:rsidP="00980574">
      <w:pPr>
        <w:jc w:val="center"/>
        <w:rPr>
          <w:sz w:val="48"/>
          <w:szCs w:val="48"/>
        </w:rPr>
      </w:pPr>
    </w:p>
    <w:p w:rsidR="00980574" w:rsidRPr="008A5215" w:rsidRDefault="00980574" w:rsidP="00980574">
      <w:pPr>
        <w:tabs>
          <w:tab w:val="left" w:pos="7867"/>
        </w:tabs>
        <w:jc w:val="center"/>
        <w:rPr>
          <w:sz w:val="40"/>
          <w:szCs w:val="40"/>
        </w:rPr>
      </w:pPr>
      <w:r w:rsidRPr="008A5215">
        <w:rPr>
          <w:sz w:val="40"/>
          <w:szCs w:val="40"/>
        </w:rPr>
        <w:t>201</w:t>
      </w:r>
      <w:r>
        <w:rPr>
          <w:sz w:val="40"/>
          <w:szCs w:val="40"/>
        </w:rPr>
        <w:t>5</w:t>
      </w:r>
      <w:r w:rsidRPr="008A5215">
        <w:rPr>
          <w:sz w:val="40"/>
          <w:szCs w:val="40"/>
        </w:rPr>
        <w:t xml:space="preserve"> г</w:t>
      </w:r>
      <w:r>
        <w:rPr>
          <w:sz w:val="40"/>
          <w:szCs w:val="40"/>
        </w:rPr>
        <w:t>од</w:t>
      </w:r>
    </w:p>
    <w:p w:rsidR="00980574" w:rsidRDefault="00980574" w:rsidP="00980574">
      <w:pPr>
        <w:jc w:val="center"/>
      </w:pPr>
      <w:r>
        <w:t xml:space="preserve">             </w:t>
      </w:r>
    </w:p>
    <w:p w:rsidR="00980574" w:rsidRDefault="00980574" w:rsidP="00980574">
      <w:pPr>
        <w:jc w:val="center"/>
      </w:pPr>
    </w:p>
    <w:p w:rsidR="00980574" w:rsidRPr="000825B6" w:rsidRDefault="00980574" w:rsidP="000825B6">
      <w:r>
        <w:t xml:space="preserve">                                                                                           </w:t>
      </w:r>
      <w:r w:rsidR="000825B6">
        <w:t xml:space="preserve">                              </w:t>
      </w:r>
    </w:p>
    <w:p w:rsidR="00980574" w:rsidRDefault="00980574" w:rsidP="00980574">
      <w:pPr>
        <w:jc w:val="center"/>
        <w:rPr>
          <w:color w:val="000000"/>
        </w:rPr>
      </w:pPr>
      <w:r w:rsidRPr="00DD2F26">
        <w:rPr>
          <w:color w:val="000000"/>
        </w:rPr>
        <w:t>СОДЕРЖАНИЕ</w:t>
      </w:r>
    </w:p>
    <w:p w:rsidR="00980574" w:rsidRPr="00DD2F26" w:rsidRDefault="00980574" w:rsidP="00980574">
      <w:pPr>
        <w:jc w:val="center"/>
      </w:pPr>
    </w:p>
    <w:p w:rsidR="00980574" w:rsidRPr="00DD2F26" w:rsidRDefault="00980574" w:rsidP="00980574">
      <w:pPr>
        <w:ind w:firstLine="567"/>
        <w:jc w:val="both"/>
        <w:rPr>
          <w:color w:val="000000"/>
        </w:rPr>
      </w:pPr>
    </w:p>
    <w:p w:rsidR="00980574" w:rsidRDefault="00980574" w:rsidP="00980574">
      <w:pPr>
        <w:jc w:val="both"/>
        <w:rPr>
          <w:b/>
          <w:color w:val="000000"/>
        </w:rPr>
      </w:pPr>
      <w:smartTag w:uri="urn:schemas-microsoft-com:office:smarttags" w:element="place">
        <w:r>
          <w:rPr>
            <w:b/>
            <w:color w:val="000000"/>
            <w:lang w:val="en-US"/>
          </w:rPr>
          <w:t>I</w:t>
        </w:r>
        <w:r w:rsidRPr="00083E6A">
          <w:rPr>
            <w:b/>
            <w:color w:val="000000"/>
          </w:rPr>
          <w:t>.</w:t>
        </w:r>
      </w:smartTag>
      <w:r w:rsidRPr="00083E6A">
        <w:rPr>
          <w:b/>
          <w:color w:val="000000"/>
        </w:rPr>
        <w:t xml:space="preserve"> </w:t>
      </w:r>
      <w:r w:rsidRPr="0029638B">
        <w:rPr>
          <w:b/>
          <w:color w:val="000000"/>
        </w:rPr>
        <w:t>Введение</w:t>
      </w:r>
      <w:r>
        <w:rPr>
          <w:b/>
          <w:color w:val="000000"/>
        </w:rPr>
        <w:t>…</w:t>
      </w:r>
      <w:r w:rsidR="00E35D84">
        <w:rPr>
          <w:b/>
          <w:color w:val="000000"/>
        </w:rPr>
        <w:t>………………………………………………………………………………5</w:t>
      </w:r>
    </w:p>
    <w:p w:rsidR="00980574" w:rsidRDefault="00980574" w:rsidP="00980574">
      <w:pPr>
        <w:ind w:left="708"/>
        <w:jc w:val="both"/>
        <w:rPr>
          <w:color w:val="000000"/>
        </w:rPr>
      </w:pPr>
      <w:r w:rsidRPr="00083E6A">
        <w:rPr>
          <w:color w:val="000000"/>
        </w:rPr>
        <w:t>1</w:t>
      </w:r>
      <w:r>
        <w:rPr>
          <w:color w:val="000000"/>
        </w:rPr>
        <w:t>.1. Историческое описание</w:t>
      </w:r>
      <w:r w:rsidR="00E35D84">
        <w:rPr>
          <w:color w:val="000000"/>
        </w:rPr>
        <w:t xml:space="preserve"> развития поселения……………………………… 5-6</w:t>
      </w:r>
    </w:p>
    <w:p w:rsidR="00980574" w:rsidRDefault="00980574" w:rsidP="00980574">
      <w:pPr>
        <w:numPr>
          <w:ilvl w:val="1"/>
          <w:numId w:val="1"/>
        </w:numPr>
        <w:jc w:val="both"/>
        <w:rPr>
          <w:color w:val="000000"/>
        </w:rPr>
      </w:pPr>
      <w:r>
        <w:rPr>
          <w:color w:val="000000"/>
        </w:rPr>
        <w:t xml:space="preserve"> </w:t>
      </w:r>
      <w:r w:rsidR="00E35D84">
        <w:rPr>
          <w:color w:val="000000"/>
        </w:rPr>
        <w:t xml:space="preserve">Общее географическое положение </w:t>
      </w:r>
      <w:r>
        <w:rPr>
          <w:color w:val="000000"/>
        </w:rPr>
        <w:t>географ</w:t>
      </w:r>
      <w:r w:rsidR="00E35D84">
        <w:rPr>
          <w:color w:val="000000"/>
        </w:rPr>
        <w:t>ическое положение…………  6-9</w:t>
      </w:r>
    </w:p>
    <w:p w:rsidR="00E35D84" w:rsidRPr="0029638B" w:rsidRDefault="00E35D84" w:rsidP="00980574">
      <w:pPr>
        <w:numPr>
          <w:ilvl w:val="1"/>
          <w:numId w:val="1"/>
        </w:numPr>
        <w:jc w:val="both"/>
        <w:rPr>
          <w:color w:val="000000"/>
        </w:rPr>
      </w:pPr>
      <w:r>
        <w:rPr>
          <w:color w:val="000000"/>
        </w:rPr>
        <w:t>Оценка социально-экономической ситуации………………………………9-11</w:t>
      </w:r>
    </w:p>
    <w:p w:rsidR="00980574" w:rsidRPr="0029638B" w:rsidRDefault="00980574" w:rsidP="00980574">
      <w:pPr>
        <w:jc w:val="both"/>
        <w:rPr>
          <w:b/>
        </w:rPr>
      </w:pPr>
      <w:r>
        <w:rPr>
          <w:b/>
          <w:color w:val="000000"/>
          <w:lang w:val="en-US"/>
        </w:rPr>
        <w:t>II</w:t>
      </w:r>
      <w:r w:rsidRPr="00083E6A">
        <w:rPr>
          <w:b/>
          <w:color w:val="000000"/>
        </w:rPr>
        <w:t xml:space="preserve">. </w:t>
      </w:r>
      <w:r w:rsidRPr="0029638B">
        <w:rPr>
          <w:b/>
          <w:color w:val="000000"/>
        </w:rPr>
        <w:t>Социально-экономическое положение поселения </w:t>
      </w:r>
      <w:r w:rsidR="00E35D84">
        <w:rPr>
          <w:b/>
          <w:color w:val="000000"/>
        </w:rPr>
        <w:t>………………………………   11</w:t>
      </w:r>
    </w:p>
    <w:p w:rsidR="00980574" w:rsidRDefault="00980574" w:rsidP="00980574">
      <w:pPr>
        <w:ind w:firstLine="708"/>
        <w:jc w:val="both"/>
        <w:rPr>
          <w:color w:val="000000"/>
        </w:rPr>
      </w:pPr>
      <w:r>
        <w:rPr>
          <w:color w:val="000000"/>
        </w:rPr>
        <w:t>2.1</w:t>
      </w:r>
      <w:r w:rsidRPr="00DD2F26">
        <w:rPr>
          <w:color w:val="000000"/>
        </w:rPr>
        <w:t>. Анализ внешней среды</w:t>
      </w:r>
      <w:r w:rsidR="00E35D84">
        <w:rPr>
          <w:color w:val="000000"/>
        </w:rPr>
        <w:t>……………………………………………………  11-13</w:t>
      </w:r>
      <w:r w:rsidRPr="00DD2F26">
        <w:rPr>
          <w:color w:val="000000"/>
        </w:rPr>
        <w:t> </w:t>
      </w:r>
    </w:p>
    <w:p w:rsidR="00980574" w:rsidRDefault="00980574" w:rsidP="00980574">
      <w:pPr>
        <w:ind w:firstLine="708"/>
        <w:jc w:val="both"/>
        <w:rPr>
          <w:color w:val="000000"/>
        </w:rPr>
      </w:pPr>
      <w:r w:rsidRPr="00DD2F26">
        <w:rPr>
          <w:color w:val="000000"/>
        </w:rPr>
        <w:t>2.</w:t>
      </w:r>
      <w:r>
        <w:rPr>
          <w:color w:val="000000"/>
        </w:rPr>
        <w:t>2.</w:t>
      </w:r>
      <w:r w:rsidRPr="00DD2F26">
        <w:rPr>
          <w:color w:val="000000"/>
        </w:rPr>
        <w:t xml:space="preserve"> Анализ внутренней среды</w:t>
      </w:r>
      <w:r w:rsidR="00E35D84">
        <w:rPr>
          <w:color w:val="000000"/>
        </w:rPr>
        <w:t>……………………………………………………  13</w:t>
      </w:r>
    </w:p>
    <w:p w:rsidR="00980574" w:rsidRDefault="00980574" w:rsidP="00980574">
      <w:pPr>
        <w:ind w:firstLine="708"/>
        <w:jc w:val="both"/>
        <w:rPr>
          <w:color w:val="000000"/>
        </w:rPr>
      </w:pPr>
      <w:r>
        <w:rPr>
          <w:color w:val="000000"/>
        </w:rPr>
        <w:t>2.3</w:t>
      </w:r>
      <w:r w:rsidRPr="00DD2F26">
        <w:rPr>
          <w:color w:val="000000"/>
        </w:rPr>
        <w:t>. Проблемы развития</w:t>
      </w:r>
      <w:r>
        <w:rPr>
          <w:color w:val="000000"/>
        </w:rPr>
        <w:t>…………………………</w:t>
      </w:r>
      <w:r w:rsidR="00E35D84">
        <w:rPr>
          <w:color w:val="000000"/>
        </w:rPr>
        <w:t>………………………………13,14</w:t>
      </w:r>
    </w:p>
    <w:p w:rsidR="00980574" w:rsidRDefault="00980574" w:rsidP="00980574">
      <w:pPr>
        <w:jc w:val="both"/>
        <w:rPr>
          <w:b/>
          <w:color w:val="000000"/>
        </w:rPr>
      </w:pPr>
      <w:r w:rsidRPr="0029638B">
        <w:rPr>
          <w:b/>
          <w:color w:val="000000"/>
        </w:rPr>
        <w:t>II</w:t>
      </w:r>
      <w:r w:rsidRPr="0029638B">
        <w:rPr>
          <w:b/>
          <w:color w:val="000000"/>
          <w:lang w:val="en-US"/>
        </w:rPr>
        <w:t>I</w:t>
      </w:r>
      <w:r>
        <w:rPr>
          <w:b/>
          <w:color w:val="000000"/>
        </w:rPr>
        <w:t xml:space="preserve">. </w:t>
      </w:r>
      <w:r w:rsidRPr="0029638B">
        <w:rPr>
          <w:b/>
          <w:color w:val="000000"/>
        </w:rPr>
        <w:t>Миссия, стратегические цели, задачи и направления социально-экономического</w:t>
      </w:r>
      <w:r>
        <w:rPr>
          <w:b/>
          <w:color w:val="000000"/>
        </w:rPr>
        <w:t xml:space="preserve"> </w:t>
      </w:r>
      <w:r w:rsidRPr="0029638B">
        <w:rPr>
          <w:b/>
          <w:color w:val="000000"/>
        </w:rPr>
        <w:t xml:space="preserve">развития </w:t>
      </w:r>
      <w:r>
        <w:rPr>
          <w:b/>
          <w:color w:val="000000"/>
        </w:rPr>
        <w:t>п</w:t>
      </w:r>
      <w:r w:rsidRPr="0029638B">
        <w:rPr>
          <w:b/>
          <w:color w:val="000000"/>
        </w:rPr>
        <w:t>оселения</w:t>
      </w:r>
      <w:r w:rsidR="00E35D84">
        <w:rPr>
          <w:b/>
          <w:color w:val="000000"/>
        </w:rPr>
        <w:t>……………………………………………………………………</w:t>
      </w:r>
      <w:r w:rsidR="00F21E92">
        <w:rPr>
          <w:b/>
          <w:color w:val="000000"/>
        </w:rPr>
        <w:t xml:space="preserve"> </w:t>
      </w:r>
      <w:r w:rsidR="00E35D84">
        <w:rPr>
          <w:b/>
          <w:color w:val="000000"/>
        </w:rPr>
        <w:t>14-16</w:t>
      </w:r>
    </w:p>
    <w:p w:rsidR="00980574" w:rsidRDefault="00980574" w:rsidP="00980574">
      <w:pPr>
        <w:ind w:firstLine="708"/>
        <w:jc w:val="both"/>
        <w:rPr>
          <w:color w:val="000000"/>
        </w:rPr>
      </w:pPr>
      <w:r>
        <w:rPr>
          <w:color w:val="000000"/>
        </w:rPr>
        <w:t>3.</w:t>
      </w:r>
      <w:r w:rsidRPr="00DD2F26">
        <w:rPr>
          <w:color w:val="000000"/>
        </w:rPr>
        <w:t>1. Развитие малого</w:t>
      </w:r>
      <w:r w:rsidR="004C7521">
        <w:rPr>
          <w:color w:val="000000"/>
        </w:rPr>
        <w:t xml:space="preserve"> и среднего предпринимательства………………………</w:t>
      </w:r>
      <w:r w:rsidR="00E35D84">
        <w:rPr>
          <w:color w:val="000000"/>
        </w:rPr>
        <w:t>16,17</w:t>
      </w:r>
    </w:p>
    <w:p w:rsidR="00980574" w:rsidRDefault="00980574" w:rsidP="00980574">
      <w:pPr>
        <w:ind w:firstLine="708"/>
        <w:jc w:val="both"/>
        <w:rPr>
          <w:color w:val="000000"/>
        </w:rPr>
      </w:pPr>
      <w:r>
        <w:rPr>
          <w:color w:val="000000"/>
        </w:rPr>
        <w:t>3.</w:t>
      </w:r>
      <w:r w:rsidRPr="00DD2F26">
        <w:rPr>
          <w:color w:val="000000"/>
        </w:rPr>
        <w:t>2.</w:t>
      </w:r>
      <w:r>
        <w:rPr>
          <w:color w:val="000000"/>
        </w:rPr>
        <w:t xml:space="preserve"> </w:t>
      </w:r>
      <w:r w:rsidRPr="00DD2F26">
        <w:rPr>
          <w:color w:val="000000"/>
        </w:rPr>
        <w:t>Развитие местного самоуправления.   </w:t>
      </w:r>
      <w:r w:rsidR="004C7521">
        <w:rPr>
          <w:color w:val="000000"/>
        </w:rPr>
        <w:t>…………</w:t>
      </w:r>
      <w:r w:rsidR="00E35D84">
        <w:rPr>
          <w:color w:val="000000"/>
        </w:rPr>
        <w:t>…………………………  1</w:t>
      </w:r>
      <w:r w:rsidR="00F21E92">
        <w:rPr>
          <w:color w:val="000000"/>
        </w:rPr>
        <w:t>7,18</w:t>
      </w:r>
      <w:r w:rsidRPr="00DD2F26">
        <w:rPr>
          <w:color w:val="000000"/>
        </w:rPr>
        <w:t xml:space="preserve"> </w:t>
      </w:r>
    </w:p>
    <w:p w:rsidR="00980574" w:rsidRDefault="00980574" w:rsidP="00980574">
      <w:pPr>
        <w:ind w:firstLine="708"/>
        <w:jc w:val="both"/>
        <w:rPr>
          <w:color w:val="000000"/>
        </w:rPr>
      </w:pPr>
      <w:r>
        <w:rPr>
          <w:color w:val="000000"/>
        </w:rPr>
        <w:t>3</w:t>
      </w:r>
      <w:r w:rsidRPr="00DD2F26">
        <w:rPr>
          <w:color w:val="000000"/>
        </w:rPr>
        <w:t>.</w:t>
      </w:r>
      <w:r>
        <w:rPr>
          <w:color w:val="000000"/>
        </w:rPr>
        <w:t>3</w:t>
      </w:r>
      <w:r w:rsidRPr="00DD2F26">
        <w:rPr>
          <w:color w:val="000000"/>
        </w:rPr>
        <w:t>. Развитие производственно-экономической сферы.</w:t>
      </w:r>
      <w:r w:rsidR="004C7521" w:rsidRPr="004C7521">
        <w:rPr>
          <w:color w:val="000000"/>
        </w:rPr>
        <w:t xml:space="preserve"> </w:t>
      </w:r>
      <w:r w:rsidR="00F21E92">
        <w:rPr>
          <w:color w:val="000000"/>
        </w:rPr>
        <w:t>………………………18,19</w:t>
      </w:r>
      <w:r w:rsidRPr="00DD2F26">
        <w:rPr>
          <w:color w:val="000000"/>
        </w:rPr>
        <w:t xml:space="preserve">    </w:t>
      </w:r>
    </w:p>
    <w:p w:rsidR="00980574" w:rsidRDefault="00980574" w:rsidP="00980574">
      <w:pPr>
        <w:ind w:firstLine="708"/>
        <w:jc w:val="both"/>
        <w:rPr>
          <w:color w:val="000000"/>
        </w:rPr>
      </w:pPr>
      <w:r>
        <w:rPr>
          <w:color w:val="000000"/>
        </w:rPr>
        <w:t>3</w:t>
      </w:r>
      <w:r w:rsidRPr="00DD2F26">
        <w:rPr>
          <w:color w:val="000000"/>
        </w:rPr>
        <w:t>.</w:t>
      </w:r>
      <w:r>
        <w:rPr>
          <w:color w:val="000000"/>
        </w:rPr>
        <w:t>4</w:t>
      </w:r>
      <w:r w:rsidRPr="00DD2F26">
        <w:rPr>
          <w:color w:val="000000"/>
        </w:rPr>
        <w:t>. Развитие финансовой сферы. </w:t>
      </w:r>
      <w:r w:rsidR="00F21E92">
        <w:rPr>
          <w:color w:val="000000"/>
        </w:rPr>
        <w:t>………………………………………………19,20</w:t>
      </w:r>
      <w:r w:rsidRPr="00DD2F26">
        <w:rPr>
          <w:color w:val="000000"/>
        </w:rPr>
        <w:t xml:space="preserve">  </w:t>
      </w:r>
    </w:p>
    <w:p w:rsidR="00980574" w:rsidRDefault="00980574" w:rsidP="00980574">
      <w:pPr>
        <w:ind w:firstLine="708"/>
        <w:jc w:val="both"/>
        <w:rPr>
          <w:color w:val="000000"/>
        </w:rPr>
      </w:pPr>
      <w:r>
        <w:rPr>
          <w:color w:val="000000"/>
        </w:rPr>
        <w:t>3</w:t>
      </w:r>
      <w:r w:rsidRPr="00DD2F26">
        <w:rPr>
          <w:color w:val="000000"/>
        </w:rPr>
        <w:t>.</w:t>
      </w:r>
      <w:r>
        <w:rPr>
          <w:color w:val="000000"/>
        </w:rPr>
        <w:t>4</w:t>
      </w:r>
      <w:r w:rsidRPr="00DD2F26">
        <w:rPr>
          <w:color w:val="000000"/>
        </w:rPr>
        <w:t>. Развитие хозяйства поселения.  </w:t>
      </w:r>
      <w:r w:rsidR="00F21E92">
        <w:rPr>
          <w:color w:val="000000"/>
        </w:rPr>
        <w:t>……………………………………………… 20</w:t>
      </w:r>
      <w:r w:rsidRPr="00DD2F26">
        <w:rPr>
          <w:color w:val="000000"/>
        </w:rPr>
        <w:t xml:space="preserve">  </w:t>
      </w:r>
    </w:p>
    <w:p w:rsidR="00980574" w:rsidRDefault="00980574" w:rsidP="00980574">
      <w:pPr>
        <w:ind w:firstLine="708"/>
        <w:jc w:val="both"/>
        <w:rPr>
          <w:color w:val="000000"/>
        </w:rPr>
      </w:pPr>
      <w:r>
        <w:rPr>
          <w:color w:val="000000"/>
        </w:rPr>
        <w:t>3</w:t>
      </w:r>
      <w:r w:rsidRPr="00DD2F26">
        <w:rPr>
          <w:color w:val="000000"/>
        </w:rPr>
        <w:t>.</w:t>
      </w:r>
      <w:r>
        <w:rPr>
          <w:color w:val="000000"/>
        </w:rPr>
        <w:t>5</w:t>
      </w:r>
      <w:r w:rsidRPr="00DD2F26">
        <w:rPr>
          <w:color w:val="000000"/>
        </w:rPr>
        <w:t>. Развитие социальной сферы. </w:t>
      </w:r>
      <w:r w:rsidR="00F21E92">
        <w:rPr>
          <w:color w:val="000000"/>
        </w:rPr>
        <w:t>……………………………………………… 20,21</w:t>
      </w:r>
      <w:r w:rsidRPr="00DD2F26">
        <w:rPr>
          <w:color w:val="000000"/>
        </w:rPr>
        <w:t xml:space="preserve">   </w:t>
      </w:r>
    </w:p>
    <w:p w:rsidR="00980574" w:rsidRDefault="00980574" w:rsidP="00980574">
      <w:pPr>
        <w:ind w:firstLine="708"/>
        <w:jc w:val="both"/>
        <w:rPr>
          <w:color w:val="000000"/>
        </w:rPr>
      </w:pPr>
      <w:r>
        <w:rPr>
          <w:color w:val="000000"/>
        </w:rPr>
        <w:t>3</w:t>
      </w:r>
      <w:r w:rsidRPr="00DD2F26">
        <w:rPr>
          <w:color w:val="000000"/>
        </w:rPr>
        <w:t>.</w:t>
      </w:r>
      <w:r>
        <w:rPr>
          <w:color w:val="000000"/>
        </w:rPr>
        <w:t>6</w:t>
      </w:r>
      <w:r w:rsidRPr="00DD2F26">
        <w:rPr>
          <w:color w:val="000000"/>
        </w:rPr>
        <w:t>. Совершенствование потребительского рынка товаров и услуг. </w:t>
      </w:r>
      <w:r w:rsidR="00F21E92">
        <w:rPr>
          <w:color w:val="000000"/>
        </w:rPr>
        <w:t>………   21,22</w:t>
      </w:r>
      <w:r w:rsidRPr="00DD2F26">
        <w:rPr>
          <w:color w:val="000000"/>
        </w:rPr>
        <w:t xml:space="preserve">   </w:t>
      </w:r>
    </w:p>
    <w:p w:rsidR="00980574" w:rsidRDefault="00980574" w:rsidP="00980574">
      <w:pPr>
        <w:ind w:firstLine="708"/>
        <w:jc w:val="both"/>
        <w:rPr>
          <w:color w:val="000000"/>
        </w:rPr>
      </w:pPr>
      <w:r>
        <w:rPr>
          <w:color w:val="000000"/>
        </w:rPr>
        <w:t>3</w:t>
      </w:r>
      <w:r w:rsidRPr="00DD2F26">
        <w:rPr>
          <w:color w:val="000000"/>
        </w:rPr>
        <w:t>.</w:t>
      </w:r>
      <w:r>
        <w:rPr>
          <w:color w:val="000000"/>
        </w:rPr>
        <w:t>7</w:t>
      </w:r>
      <w:r w:rsidRPr="00DD2F26">
        <w:rPr>
          <w:color w:val="000000"/>
        </w:rPr>
        <w:t>. Развитие внешнеэкономических, межрегиональных связей и туризма</w:t>
      </w:r>
      <w:r w:rsidR="00F21E92">
        <w:rPr>
          <w:color w:val="000000"/>
        </w:rPr>
        <w:t>…     22</w:t>
      </w:r>
      <w:r w:rsidRPr="00DD2F26">
        <w:rPr>
          <w:color w:val="000000"/>
        </w:rPr>
        <w:t> </w:t>
      </w:r>
    </w:p>
    <w:p w:rsidR="00980574" w:rsidRDefault="00980574" w:rsidP="00980574">
      <w:pPr>
        <w:ind w:firstLine="708"/>
        <w:jc w:val="both"/>
        <w:rPr>
          <w:color w:val="000000"/>
        </w:rPr>
      </w:pPr>
      <w:r>
        <w:rPr>
          <w:color w:val="000000"/>
        </w:rPr>
        <w:t>3</w:t>
      </w:r>
      <w:r w:rsidRPr="00DD2F26">
        <w:rPr>
          <w:color w:val="000000"/>
        </w:rPr>
        <w:t>.</w:t>
      </w:r>
      <w:r>
        <w:rPr>
          <w:color w:val="000000"/>
        </w:rPr>
        <w:t>8</w:t>
      </w:r>
      <w:r w:rsidRPr="00DD2F26">
        <w:rPr>
          <w:color w:val="000000"/>
        </w:rPr>
        <w:t>. Развитие природного комплекса. </w:t>
      </w:r>
      <w:r w:rsidR="00F21E92">
        <w:rPr>
          <w:color w:val="000000"/>
        </w:rPr>
        <w:t>…………………………………………      22</w:t>
      </w:r>
    </w:p>
    <w:p w:rsidR="00980574" w:rsidRPr="00083E6A" w:rsidRDefault="00980574" w:rsidP="00980574">
      <w:pPr>
        <w:jc w:val="both"/>
        <w:rPr>
          <w:b/>
          <w:color w:val="000000"/>
        </w:rPr>
      </w:pPr>
      <w:r w:rsidRPr="00083E6A">
        <w:rPr>
          <w:b/>
          <w:color w:val="000000"/>
        </w:rPr>
        <w:t>I</w:t>
      </w:r>
      <w:r w:rsidRPr="00083E6A">
        <w:rPr>
          <w:b/>
          <w:color w:val="000000"/>
          <w:lang w:val="en-US"/>
        </w:rPr>
        <w:t>V</w:t>
      </w:r>
      <w:r w:rsidRPr="00083E6A">
        <w:rPr>
          <w:b/>
          <w:color w:val="000000"/>
        </w:rPr>
        <w:t xml:space="preserve">. Механизмы реализации Стратегии социально-экономического развития </w:t>
      </w:r>
      <w:r>
        <w:rPr>
          <w:b/>
          <w:color w:val="000000"/>
        </w:rPr>
        <w:t xml:space="preserve">Советского </w:t>
      </w:r>
      <w:r w:rsidRPr="00083E6A">
        <w:rPr>
          <w:b/>
          <w:color w:val="000000"/>
        </w:rPr>
        <w:t xml:space="preserve"> сельского поселения </w:t>
      </w:r>
      <w:r w:rsidR="00F21E92">
        <w:rPr>
          <w:b/>
          <w:color w:val="000000"/>
        </w:rPr>
        <w:t>……………………………………………………  22,23</w:t>
      </w:r>
    </w:p>
    <w:p w:rsidR="00980574" w:rsidRDefault="00980574" w:rsidP="00980574">
      <w:pPr>
        <w:ind w:firstLine="708"/>
        <w:jc w:val="both"/>
        <w:rPr>
          <w:color w:val="000000"/>
        </w:rPr>
      </w:pPr>
      <w:r>
        <w:rPr>
          <w:color w:val="000000"/>
        </w:rPr>
        <w:t>4.</w:t>
      </w:r>
      <w:r w:rsidRPr="00DD2F26">
        <w:rPr>
          <w:color w:val="000000"/>
        </w:rPr>
        <w:t>1. Организационно – управленческий механизм. </w:t>
      </w:r>
      <w:r w:rsidR="00F21E92">
        <w:rPr>
          <w:color w:val="000000"/>
        </w:rPr>
        <w:t>……………………………    23</w:t>
      </w:r>
    </w:p>
    <w:p w:rsidR="00980574" w:rsidRDefault="00980574" w:rsidP="00980574">
      <w:pPr>
        <w:ind w:firstLine="708"/>
        <w:jc w:val="both"/>
        <w:rPr>
          <w:color w:val="000000"/>
        </w:rPr>
      </w:pPr>
      <w:r>
        <w:rPr>
          <w:color w:val="000000"/>
        </w:rPr>
        <w:t>4.</w:t>
      </w:r>
      <w:r w:rsidRPr="00DD2F26">
        <w:rPr>
          <w:color w:val="000000"/>
        </w:rPr>
        <w:t>2. Нормативно-правовой механизм. </w:t>
      </w:r>
      <w:r w:rsidR="00F21E92">
        <w:rPr>
          <w:color w:val="000000"/>
        </w:rPr>
        <w:t>…………………………………………      23</w:t>
      </w:r>
    </w:p>
    <w:p w:rsidR="00980574" w:rsidRDefault="00980574" w:rsidP="00980574">
      <w:pPr>
        <w:ind w:firstLine="708"/>
        <w:jc w:val="both"/>
        <w:rPr>
          <w:color w:val="000000"/>
        </w:rPr>
      </w:pPr>
      <w:r>
        <w:rPr>
          <w:color w:val="000000"/>
        </w:rPr>
        <w:t>4.</w:t>
      </w:r>
      <w:r w:rsidRPr="00DD2F26">
        <w:rPr>
          <w:color w:val="000000"/>
        </w:rPr>
        <w:t>3. Финансово-экономический  механизм. </w:t>
      </w:r>
      <w:r w:rsidR="00F21E92">
        <w:rPr>
          <w:color w:val="000000"/>
        </w:rPr>
        <w:t>…………………………………    23,24</w:t>
      </w:r>
    </w:p>
    <w:p w:rsidR="00980574" w:rsidRDefault="00980574" w:rsidP="00980574">
      <w:pPr>
        <w:ind w:firstLine="708"/>
        <w:jc w:val="both"/>
        <w:rPr>
          <w:color w:val="000000"/>
        </w:rPr>
      </w:pPr>
      <w:r>
        <w:rPr>
          <w:color w:val="000000"/>
        </w:rPr>
        <w:t>4.</w:t>
      </w:r>
      <w:r w:rsidRPr="00DD2F26">
        <w:rPr>
          <w:color w:val="000000"/>
        </w:rPr>
        <w:t>4. Механизм формирования муниципальных программ. </w:t>
      </w:r>
      <w:r w:rsidR="00F21E92">
        <w:rPr>
          <w:color w:val="000000"/>
        </w:rPr>
        <w:t>……………………    24</w:t>
      </w:r>
    </w:p>
    <w:p w:rsidR="00980574" w:rsidRDefault="00980574" w:rsidP="00980574">
      <w:pPr>
        <w:ind w:firstLine="708"/>
        <w:jc w:val="both"/>
        <w:rPr>
          <w:color w:val="000000"/>
        </w:rPr>
      </w:pPr>
      <w:r>
        <w:rPr>
          <w:color w:val="000000"/>
        </w:rPr>
        <w:t>4.</w:t>
      </w:r>
      <w:r w:rsidRPr="00DD2F26">
        <w:rPr>
          <w:color w:val="000000"/>
        </w:rPr>
        <w:t>5. Механизм мониторинга, оценки и корректировки Стратегии. </w:t>
      </w:r>
      <w:r w:rsidR="00F21E92">
        <w:rPr>
          <w:color w:val="000000"/>
        </w:rPr>
        <w:t>………     24,25</w:t>
      </w:r>
    </w:p>
    <w:p w:rsidR="00980574" w:rsidRDefault="00980574" w:rsidP="00980574">
      <w:pPr>
        <w:jc w:val="both"/>
        <w:rPr>
          <w:b/>
          <w:color w:val="000000"/>
        </w:rPr>
      </w:pPr>
      <w:r w:rsidRPr="00083E6A">
        <w:rPr>
          <w:b/>
          <w:color w:val="000000"/>
          <w:lang w:val="en-US"/>
        </w:rPr>
        <w:t>V</w:t>
      </w:r>
      <w:r w:rsidRPr="00083E6A">
        <w:rPr>
          <w:b/>
          <w:color w:val="000000"/>
        </w:rPr>
        <w:t xml:space="preserve">. </w:t>
      </w:r>
      <w:r>
        <w:rPr>
          <w:b/>
          <w:color w:val="000000"/>
        </w:rPr>
        <w:t>Заключение</w:t>
      </w:r>
      <w:r w:rsidR="00150609">
        <w:rPr>
          <w:b/>
          <w:color w:val="000000"/>
        </w:rPr>
        <w:t xml:space="preserve"> ………</w:t>
      </w:r>
      <w:r w:rsidR="00F21E92">
        <w:rPr>
          <w:b/>
          <w:color w:val="000000"/>
        </w:rPr>
        <w:t xml:space="preserve">………………………………………………………………….  </w:t>
      </w:r>
      <w:r w:rsidR="000825B6">
        <w:rPr>
          <w:b/>
          <w:color w:val="000000"/>
        </w:rPr>
        <w:t>2</w:t>
      </w:r>
      <w:r w:rsidR="00F21E92">
        <w:rPr>
          <w:b/>
          <w:color w:val="000000"/>
        </w:rPr>
        <w:t>5-28</w:t>
      </w:r>
    </w:p>
    <w:p w:rsidR="00F21E92" w:rsidRPr="00F21E92" w:rsidRDefault="00F21E92" w:rsidP="00980574">
      <w:pPr>
        <w:jc w:val="both"/>
        <w:rPr>
          <w:color w:val="000000"/>
        </w:rPr>
      </w:pPr>
      <w:r>
        <w:rPr>
          <w:b/>
          <w:color w:val="000000"/>
        </w:rPr>
        <w:t xml:space="preserve">             </w:t>
      </w:r>
      <w:r w:rsidRPr="00F21E92">
        <w:rPr>
          <w:color w:val="000000"/>
        </w:rPr>
        <w:t>План конкретных действий  по осуществлению стратегии</w:t>
      </w:r>
      <w:r w:rsidRPr="00DD2F26">
        <w:rPr>
          <w:color w:val="000000"/>
        </w:rPr>
        <w:t> </w:t>
      </w:r>
      <w:r>
        <w:rPr>
          <w:color w:val="000000"/>
        </w:rPr>
        <w:t>……………</w:t>
      </w:r>
      <w:r w:rsidRPr="00DD2F26">
        <w:rPr>
          <w:color w:val="000000"/>
        </w:rPr>
        <w:t> </w:t>
      </w:r>
      <w:r>
        <w:rPr>
          <w:color w:val="000000"/>
        </w:rPr>
        <w:t>…    29-38</w:t>
      </w:r>
    </w:p>
    <w:p w:rsidR="00980574" w:rsidRDefault="00980574" w:rsidP="00980574">
      <w:pPr>
        <w:jc w:val="both"/>
        <w:rPr>
          <w:color w:val="000000"/>
        </w:rPr>
      </w:pPr>
    </w:p>
    <w:p w:rsidR="00980574" w:rsidRDefault="00980574" w:rsidP="00980574">
      <w:pPr>
        <w:jc w:val="both"/>
        <w:rPr>
          <w:color w:val="000000"/>
        </w:rPr>
      </w:pPr>
    </w:p>
    <w:p w:rsidR="00980574" w:rsidRDefault="00980574" w:rsidP="00980574">
      <w:pPr>
        <w:jc w:val="both"/>
        <w:rPr>
          <w:color w:val="000000"/>
        </w:rPr>
      </w:pPr>
    </w:p>
    <w:p w:rsidR="00980574" w:rsidRDefault="00980574" w:rsidP="00980574">
      <w:pPr>
        <w:jc w:val="both"/>
        <w:rPr>
          <w:color w:val="000000"/>
        </w:rPr>
      </w:pPr>
    </w:p>
    <w:p w:rsidR="00980574" w:rsidRDefault="00980574" w:rsidP="00980574">
      <w:pPr>
        <w:jc w:val="both"/>
        <w:rPr>
          <w:color w:val="000000"/>
        </w:rPr>
      </w:pPr>
    </w:p>
    <w:p w:rsidR="00980574" w:rsidRDefault="00980574" w:rsidP="00980574">
      <w:pPr>
        <w:jc w:val="both"/>
        <w:rPr>
          <w:color w:val="000000"/>
        </w:rPr>
      </w:pPr>
    </w:p>
    <w:p w:rsidR="00980574" w:rsidRDefault="00980574" w:rsidP="00980574">
      <w:pPr>
        <w:jc w:val="both"/>
        <w:rPr>
          <w:color w:val="000000"/>
        </w:rPr>
      </w:pPr>
    </w:p>
    <w:p w:rsidR="00980574" w:rsidRDefault="00980574" w:rsidP="00980574">
      <w:pPr>
        <w:jc w:val="both"/>
        <w:rPr>
          <w:color w:val="000000"/>
        </w:rPr>
      </w:pPr>
    </w:p>
    <w:p w:rsidR="00980574" w:rsidRDefault="00980574" w:rsidP="00980574">
      <w:pPr>
        <w:jc w:val="both"/>
        <w:rPr>
          <w:color w:val="000000"/>
        </w:rPr>
      </w:pPr>
    </w:p>
    <w:p w:rsidR="00980574" w:rsidRDefault="00980574" w:rsidP="00980574">
      <w:pPr>
        <w:jc w:val="both"/>
        <w:rPr>
          <w:color w:val="000000"/>
        </w:rPr>
      </w:pPr>
    </w:p>
    <w:p w:rsidR="00980574" w:rsidRDefault="00980574" w:rsidP="00980574">
      <w:pPr>
        <w:jc w:val="both"/>
        <w:rPr>
          <w:color w:val="000000"/>
        </w:rPr>
      </w:pPr>
    </w:p>
    <w:p w:rsidR="00980574" w:rsidRDefault="00980574" w:rsidP="00980574">
      <w:pPr>
        <w:jc w:val="both"/>
        <w:rPr>
          <w:color w:val="000000"/>
        </w:rPr>
      </w:pPr>
    </w:p>
    <w:p w:rsidR="00980574" w:rsidRDefault="00980574" w:rsidP="00980574">
      <w:pPr>
        <w:jc w:val="both"/>
        <w:rPr>
          <w:color w:val="000000"/>
        </w:rPr>
      </w:pPr>
    </w:p>
    <w:p w:rsidR="00980574" w:rsidRDefault="00980574" w:rsidP="00980574">
      <w:pPr>
        <w:jc w:val="both"/>
        <w:rPr>
          <w:color w:val="000000"/>
        </w:rPr>
      </w:pPr>
    </w:p>
    <w:p w:rsidR="00980574" w:rsidRDefault="00980574" w:rsidP="00980574">
      <w:pPr>
        <w:jc w:val="both"/>
        <w:rPr>
          <w:color w:val="000000"/>
        </w:rPr>
      </w:pPr>
    </w:p>
    <w:p w:rsidR="00980574" w:rsidRDefault="00980574" w:rsidP="00980574">
      <w:pPr>
        <w:jc w:val="both"/>
        <w:rPr>
          <w:color w:val="000000"/>
        </w:rPr>
      </w:pPr>
    </w:p>
    <w:p w:rsidR="00980574" w:rsidRDefault="00980574" w:rsidP="00980574">
      <w:pPr>
        <w:jc w:val="both"/>
        <w:rPr>
          <w:color w:val="000000"/>
        </w:rPr>
      </w:pPr>
    </w:p>
    <w:p w:rsidR="00980574" w:rsidRDefault="00980574" w:rsidP="00980574">
      <w:pPr>
        <w:jc w:val="both"/>
        <w:rPr>
          <w:color w:val="000000"/>
        </w:rPr>
      </w:pPr>
    </w:p>
    <w:p w:rsidR="00980574" w:rsidRDefault="00980574" w:rsidP="00980574">
      <w:pPr>
        <w:jc w:val="both"/>
        <w:rPr>
          <w:color w:val="000000"/>
        </w:rPr>
      </w:pPr>
    </w:p>
    <w:p w:rsidR="00980574" w:rsidRDefault="00980574" w:rsidP="00980574">
      <w:pPr>
        <w:jc w:val="both"/>
        <w:rPr>
          <w:color w:val="000000"/>
        </w:rPr>
      </w:pPr>
    </w:p>
    <w:p w:rsidR="00980574" w:rsidRDefault="00980574" w:rsidP="00980574">
      <w:pPr>
        <w:jc w:val="both"/>
        <w:rPr>
          <w:color w:val="000000"/>
        </w:rPr>
      </w:pPr>
    </w:p>
    <w:p w:rsidR="00980574" w:rsidRDefault="00980574" w:rsidP="00980574">
      <w:pPr>
        <w:jc w:val="both"/>
        <w:rPr>
          <w:color w:val="000000"/>
        </w:rPr>
      </w:pPr>
    </w:p>
    <w:p w:rsidR="00980574" w:rsidRDefault="00980574" w:rsidP="00980574">
      <w:pPr>
        <w:jc w:val="both"/>
        <w:rPr>
          <w:color w:val="000000"/>
        </w:rPr>
      </w:pPr>
    </w:p>
    <w:p w:rsidR="00980574" w:rsidRDefault="00980574" w:rsidP="00980574">
      <w:pPr>
        <w:jc w:val="both"/>
        <w:rPr>
          <w:color w:val="000000"/>
        </w:rPr>
      </w:pPr>
    </w:p>
    <w:p w:rsidR="00980574" w:rsidRPr="00A8080B" w:rsidRDefault="00980574" w:rsidP="00980574">
      <w:pPr>
        <w:ind w:left="510"/>
        <w:jc w:val="center"/>
        <w:rPr>
          <w:b/>
        </w:rPr>
      </w:pPr>
      <w:r>
        <w:rPr>
          <w:b/>
          <w:lang w:val="en-US"/>
        </w:rPr>
        <w:t>I</w:t>
      </w:r>
      <w:r>
        <w:rPr>
          <w:b/>
        </w:rPr>
        <w:t>.</w:t>
      </w:r>
      <w:r w:rsidRPr="00FD0D92">
        <w:rPr>
          <w:b/>
        </w:rPr>
        <w:t xml:space="preserve"> </w:t>
      </w:r>
      <w:r w:rsidRPr="00A8080B">
        <w:rPr>
          <w:b/>
        </w:rPr>
        <w:t>ВВЕДЕНИЕ</w:t>
      </w:r>
    </w:p>
    <w:p w:rsidR="00980574" w:rsidRPr="00A8080B" w:rsidRDefault="00980574" w:rsidP="00980574">
      <w:pPr>
        <w:ind w:left="510"/>
        <w:jc w:val="both"/>
      </w:pPr>
      <w:r w:rsidRPr="00A8080B">
        <w:t xml:space="preserve">        </w:t>
      </w:r>
    </w:p>
    <w:p w:rsidR="00980574" w:rsidRPr="00A8080B" w:rsidRDefault="00980574" w:rsidP="00980574">
      <w:pPr>
        <w:jc w:val="both"/>
      </w:pPr>
    </w:p>
    <w:p w:rsidR="00980574" w:rsidRPr="00A8080B" w:rsidRDefault="00980574" w:rsidP="00980574">
      <w:pPr>
        <w:ind w:firstLine="567"/>
        <w:jc w:val="both"/>
      </w:pPr>
      <w:r w:rsidRPr="00A8080B">
        <w:t>Стратегия социально-экономического развития Советского сельского поселения Калачеевского муниципального района Воронежской области (далее - Стратегия) представляет собой систему мер государственного управления, опирающихся на долгосрочные приоритеты, цели и задачи реализации политики администрации Советского сельского поселения Калачеевского муниципального района и Воронежской области.</w:t>
      </w:r>
    </w:p>
    <w:p w:rsidR="00980574" w:rsidRPr="00A8080B" w:rsidRDefault="00980574" w:rsidP="00980574">
      <w:pPr>
        <w:ind w:firstLine="567"/>
        <w:jc w:val="both"/>
      </w:pPr>
      <w:r w:rsidRPr="00A8080B">
        <w:t>Стратегия направлена на обеспечение социально-экономического развития, при учете государственной политики Российской Федерации, реализуемой на всех уровнях региональной и федеральной власти. С учётом этого Стратегия разрабатывалась на основе системы утвержденных и принятых документов по управлению, прогнозированию и планированию, в состав которых входят:</w:t>
      </w:r>
    </w:p>
    <w:p w:rsidR="00980574" w:rsidRPr="00A8080B" w:rsidRDefault="00980574" w:rsidP="00980574">
      <w:pPr>
        <w:ind w:firstLine="567"/>
        <w:jc w:val="both"/>
      </w:pPr>
      <w:r w:rsidRPr="00A8080B">
        <w:t>- Устав Советского сельского поселения Калачеевского муниципального района Воронежской области;</w:t>
      </w:r>
    </w:p>
    <w:p w:rsidR="00980574" w:rsidRPr="00A8080B" w:rsidRDefault="00980574" w:rsidP="00980574">
      <w:pPr>
        <w:ind w:firstLine="567"/>
        <w:jc w:val="both"/>
      </w:pPr>
      <w:r w:rsidRPr="00A8080B">
        <w:t>- Положение о бюджетном процессе Советского сельского поселения;</w:t>
      </w:r>
    </w:p>
    <w:p w:rsidR="00980574" w:rsidRPr="00A8080B" w:rsidRDefault="00980574" w:rsidP="00980574">
      <w:pPr>
        <w:ind w:firstLine="567"/>
        <w:jc w:val="both"/>
      </w:pPr>
      <w:r w:rsidRPr="00A8080B">
        <w:t>- муниципальная программа «Социально-экономическое развитие Советского сельского поселения Калачеевского муниципального района Воронежской области на 2014-2020 годы»;</w:t>
      </w:r>
    </w:p>
    <w:p w:rsidR="00980574" w:rsidRPr="00A8080B" w:rsidRDefault="00980574" w:rsidP="00980574">
      <w:pPr>
        <w:ind w:firstLine="567"/>
        <w:jc w:val="both"/>
      </w:pPr>
      <w:r w:rsidRPr="00A8080B">
        <w:t>- прогноз социально-экономического развития Советского сельского поселения Калачеевского муниципального района на 2015-2017 годы.</w:t>
      </w:r>
    </w:p>
    <w:p w:rsidR="00980574" w:rsidRDefault="00980574" w:rsidP="00980574">
      <w:pPr>
        <w:ind w:firstLine="567"/>
        <w:jc w:val="both"/>
        <w:rPr>
          <w:color w:val="000000"/>
        </w:rPr>
      </w:pPr>
      <w:r w:rsidRPr="00A8080B">
        <w:rPr>
          <w:color w:val="000000"/>
        </w:rPr>
        <w:t>Стратегия социально-экономического развития Советского сельского поселения – документ видения желаемого будущего муниципального образования и путей достижения этого будущего. Он определяет перспективы развития в наиболее важных, приоритетных для муниципального образования областях в целях повышения конкурентоспособности в развитии экономики и социальной сферы. Формирование целей социально-экономического развития на долгосрочную перспективу требует четкого определения ценностных ориентиров общества, обеспечивающих переход к инновационной активной экономике и устойчивой социальной политике. Основные цели стратегического развития: достижение качественного изменения жизни населения, экономики и социальной сферы. Стратегия является одним из элементов системы муниципального планирования, направленных на эффективное управление, обеспечение роста валового муниципального продукта, капитализацию активов территории и повышение благосостояния граждан. Стратегия разработана для определения целевых ориентиров в социально-экономическом развитии поселения, выражающихся в достижении и закреплении лидерских позиций и создании условий и механизмов, позволяющих обеспечить опережающие темпы развития экономики, сформировать комфортную среду для жизни человека, обеспечить духовное благополучие жителей поселения. Стратегическое планирование является важной функцией управления. Стратегия развития служит опорой для определения среднесрочных и краткосрочных направлений деятельнос</w:t>
      </w:r>
      <w:r>
        <w:rPr>
          <w:color w:val="000000"/>
        </w:rPr>
        <w:t>ти</w:t>
      </w:r>
      <w:r w:rsidR="004C7521">
        <w:rPr>
          <w:color w:val="000000"/>
        </w:rPr>
        <w:t>.</w:t>
      </w:r>
      <w:r>
        <w:rPr>
          <w:color w:val="000000"/>
        </w:rPr>
        <w:t xml:space="preserve"> </w:t>
      </w:r>
    </w:p>
    <w:p w:rsidR="004C7521" w:rsidRPr="00A8080B" w:rsidRDefault="004C7521" w:rsidP="00980574">
      <w:pPr>
        <w:ind w:firstLine="567"/>
        <w:jc w:val="both"/>
      </w:pPr>
    </w:p>
    <w:p w:rsidR="00980574" w:rsidRPr="00FD0D92" w:rsidRDefault="00980574" w:rsidP="00980574">
      <w:pPr>
        <w:pStyle w:val="a5"/>
        <w:numPr>
          <w:ilvl w:val="1"/>
          <w:numId w:val="46"/>
        </w:numPr>
        <w:spacing w:line="276" w:lineRule="auto"/>
        <w:jc w:val="center"/>
        <w:rPr>
          <w:b/>
          <w:bCs/>
        </w:rPr>
      </w:pPr>
      <w:r w:rsidRPr="00FD0D92">
        <w:rPr>
          <w:b/>
          <w:bCs/>
        </w:rPr>
        <w:t>Историческая  справка.</w:t>
      </w:r>
    </w:p>
    <w:p w:rsidR="00980574" w:rsidRPr="00FD0D92" w:rsidRDefault="00980574" w:rsidP="00980574">
      <w:pPr>
        <w:pStyle w:val="a5"/>
        <w:ind w:left="420"/>
        <w:rPr>
          <w:b/>
          <w:bCs/>
        </w:rPr>
      </w:pPr>
    </w:p>
    <w:p w:rsidR="00980574" w:rsidRPr="00A8080B" w:rsidRDefault="00980574" w:rsidP="00980574">
      <w:pPr>
        <w:jc w:val="both"/>
      </w:pPr>
      <w:r w:rsidRPr="00A8080B">
        <w:t xml:space="preserve">            В  первой  четверти   19  века    обыватели  слободы Криуша   содержали по  верховьям  реки  Криуша   и при  балке Лозовой   сезонные  скотоводческие  хутора.   </w:t>
      </w:r>
      <w:r w:rsidRPr="00A8080B">
        <w:lastRenderedPageBreak/>
        <w:t>Вскоре    в  близи  урочища  Собацкого   образовалось  постоянное  поселение   Собацкое.  По  данным   1890   года   в  хуторе  имелось   69  дворов  малороссов   с  населением   612 человек и 47  дворов  великороссов  с  населением  438  человек  . В  общей  сложности  на  хуторе    проживало  255  работоспособных  мужчин  и 244  работоспособных  женщин. Грамотных было  42  мужчины и одна  женщина.    В  хуторе  имелось  205  лошадей, 232 вола ,162 коровы ,630   овец , 285  свиней.   Земельные  угодья  составляли : 3300 десятин , из  них  под  пашней   находилось  1835  десятин .</w:t>
      </w:r>
    </w:p>
    <w:p w:rsidR="00980574" w:rsidRPr="00A8080B" w:rsidRDefault="00980574" w:rsidP="00980574">
      <w:pPr>
        <w:jc w:val="both"/>
      </w:pPr>
      <w:r w:rsidRPr="00A8080B">
        <w:t xml:space="preserve">           В  1881  году   была  открыта  школа  грамотности, которая  в 1908  году  преобразовалась  в  церковно – приходскую  школу.   Ежедневно  в  ней  обучалось  42 мальчика  и  8  девочек.</w:t>
      </w:r>
    </w:p>
    <w:p w:rsidR="00980574" w:rsidRPr="00A8080B" w:rsidRDefault="00980574" w:rsidP="00980574">
      <w:pPr>
        <w:jc w:val="both"/>
      </w:pPr>
      <w:r w:rsidRPr="00A8080B">
        <w:t xml:space="preserve">            В  конце  первой  мировой  войны  в Собацком   было  216  дворов   с  населением  1880  человек , из  них  904  мужчины  и  976  женщин.   В  середине  20  годов  в  хуторе  имелось   одна  механическая   и 17  ветряных  мельниц , две  крупорушки  и одна  маслобойка .    Хутор  состоял  из  224  дворов  с  населением   1295  человек.</w:t>
      </w:r>
    </w:p>
    <w:p w:rsidR="00980574" w:rsidRPr="00A8080B" w:rsidRDefault="00980574" w:rsidP="00980574">
      <w:pPr>
        <w:jc w:val="both"/>
      </w:pPr>
      <w:r w:rsidRPr="00A8080B">
        <w:t xml:space="preserve">           Советский  сельсовет  образован  в 1918  году   Постановлением  Совета  народных комиссаров    РСФСР  от  24  декабря  1917  года. С 4  марта  1959  года   в  составе  Калачеевского  района  Воронежской  области.  Административный  центр  сельсовета   село Советское.  Общая  протяжённость  границ  39064  метров.</w:t>
      </w:r>
    </w:p>
    <w:p w:rsidR="00980574" w:rsidRPr="00A8080B" w:rsidRDefault="00980574" w:rsidP="00980574">
      <w:pPr>
        <w:jc w:val="both"/>
      </w:pPr>
      <w:r w:rsidRPr="00A8080B">
        <w:t xml:space="preserve">            Законом   Воронежской  области  от 15  декабря  2004  года   № 63-09  Советский сельсовет  наделён   статусом  Советского сельского  поселения   Калачеевского  муниципального района.  </w:t>
      </w:r>
    </w:p>
    <w:p w:rsidR="00980574" w:rsidRPr="00A8080B" w:rsidRDefault="00980574" w:rsidP="00980574">
      <w:pPr>
        <w:jc w:val="both"/>
      </w:pPr>
      <w:r w:rsidRPr="00A8080B">
        <w:t xml:space="preserve">       На землях  поселения возделывают растениеводческую  продукцию : ООО «Майс», ООО «Ц.Ч. АПК филиал Калачеевский»,  ООО «Калинка» , ИП КХ  Марченко И.С., ИП КХ Должанский В.А., ИП КХ Панченко О.Т., ИП КХ Гвоздевский Ю.В. занимается производством говядины. В  личных  хозяйствах   население   содержит  крупный  рогатый  скот  и птицу . На  территории   поселения  имеется МКОУ Поселковая СОШ,  ФАП , библиотека , работает  МКУ  «Советский  культурно - досуговый  центр.», 2  магазина  Новокриушанского  сельпо, Советское отделение почтовой связи.               </w:t>
      </w:r>
    </w:p>
    <w:p w:rsidR="00980574" w:rsidRPr="00A8080B" w:rsidRDefault="00980574" w:rsidP="00980574">
      <w:pPr>
        <w:jc w:val="both"/>
      </w:pPr>
      <w:r w:rsidRPr="00A8080B">
        <w:t xml:space="preserve">          Протяжённость  водопроводной  сети  составляет  </w:t>
      </w:r>
      <w:smartTag w:uri="urn:schemas-microsoft-com:office:smarttags" w:element="metricconverter">
        <w:smartTagPr>
          <w:attr w:name="ProductID" w:val="7,5 км"/>
        </w:smartTagPr>
        <w:r w:rsidRPr="00A8080B">
          <w:t>7,5 км</w:t>
        </w:r>
      </w:smartTag>
      <w:r w:rsidRPr="00A8080B">
        <w:t xml:space="preserve">.  Имеется уличное освещение. В 2011 году принят в эксплуатацию газопровод протяженностью – </w:t>
      </w:r>
      <w:smartTag w:uri="urn:schemas-microsoft-com:office:smarttags" w:element="metricconverter">
        <w:smartTagPr>
          <w:attr w:name="ProductID" w:val="15,2 км"/>
        </w:smartTagPr>
        <w:r w:rsidRPr="00A8080B">
          <w:t>15,2 км</w:t>
        </w:r>
      </w:smartTag>
      <w:r w:rsidRPr="00A8080B">
        <w:t>, газифицировано 5</w:t>
      </w:r>
      <w:r>
        <w:t>4</w:t>
      </w:r>
      <w:r w:rsidRPr="00A8080B">
        <w:t xml:space="preserve"> жилых дома.</w:t>
      </w:r>
    </w:p>
    <w:p w:rsidR="00980574" w:rsidRPr="00A8080B" w:rsidRDefault="00980574" w:rsidP="00980574">
      <w:pPr>
        <w:ind w:firstLine="567"/>
        <w:jc w:val="both"/>
      </w:pPr>
      <w:r w:rsidRPr="00A8080B">
        <w:t>Население Советского сельского поселения – русскоязычное, удельный вес русского населения 81,9%</w:t>
      </w:r>
    </w:p>
    <w:p w:rsidR="00980574" w:rsidRDefault="00980574" w:rsidP="00980574">
      <w:pPr>
        <w:jc w:val="both"/>
      </w:pPr>
      <w:r w:rsidRPr="00A8080B">
        <w:t xml:space="preserve">      </w:t>
      </w:r>
    </w:p>
    <w:p w:rsidR="00980574" w:rsidRPr="00A8080B" w:rsidRDefault="00980574" w:rsidP="00980574">
      <w:pPr>
        <w:jc w:val="center"/>
        <w:rPr>
          <w:b/>
        </w:rPr>
      </w:pPr>
      <w:r w:rsidRPr="00A8080B">
        <w:rPr>
          <w:b/>
        </w:rPr>
        <w:t>1.2.Общее географическое положение сельского поселения.</w:t>
      </w:r>
    </w:p>
    <w:p w:rsidR="00980574" w:rsidRPr="00A8080B" w:rsidRDefault="00980574" w:rsidP="00980574">
      <w:pPr>
        <w:pStyle w:val="a8"/>
        <w:spacing w:after="0"/>
        <w:ind w:firstLine="720"/>
        <w:jc w:val="both"/>
        <w:rPr>
          <w:kern w:val="3"/>
        </w:rPr>
      </w:pPr>
      <w:r w:rsidRPr="00A8080B">
        <w:rPr>
          <w:bCs/>
          <w:iCs/>
        </w:rPr>
        <w:t>Советское</w:t>
      </w:r>
      <w:r w:rsidRPr="00A8080B">
        <w:t xml:space="preserve"> сельское поселение расположено в восточной части Калачеевского муниципального района. </w:t>
      </w:r>
      <w:r w:rsidRPr="00A8080B">
        <w:rPr>
          <w:kern w:val="3"/>
        </w:rPr>
        <w:t>Территория поселения граничит: на севере с Манинским сельским поселением, на востоке с Волгоградской областью, на юге со Скрипнянским и Новокриушанским сельскими поселениями, на западе с Калачеевским сельским поселением.</w:t>
      </w:r>
    </w:p>
    <w:p w:rsidR="00980574" w:rsidRPr="00A8080B" w:rsidRDefault="00980574" w:rsidP="00980574">
      <w:pPr>
        <w:pStyle w:val="a8"/>
        <w:spacing w:after="0"/>
        <w:jc w:val="center"/>
        <w:rPr>
          <w:kern w:val="3"/>
        </w:rPr>
      </w:pPr>
      <w:r w:rsidRPr="00A8080B">
        <w:rPr>
          <w:noProof/>
          <w:kern w:val="3"/>
        </w:rPr>
        <w:lastRenderedPageBreak/>
        <w:drawing>
          <wp:inline distT="0" distB="0" distL="0" distR="0">
            <wp:extent cx="5934075" cy="4267200"/>
            <wp:effectExtent l="19050" t="0" r="9525" b="0"/>
            <wp:docPr id="2" name="Рисунок 2" descr="Советское сп-ге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оветское сп-ген"/>
                    <pic:cNvPicPr>
                      <a:picLocks noChangeAspect="1" noChangeArrowheads="1"/>
                    </pic:cNvPicPr>
                  </pic:nvPicPr>
                  <pic:blipFill>
                    <a:blip r:embed="rId8" cstate="print"/>
                    <a:srcRect/>
                    <a:stretch>
                      <a:fillRect/>
                    </a:stretch>
                  </pic:blipFill>
                  <pic:spPr bwMode="auto">
                    <a:xfrm>
                      <a:off x="0" y="0"/>
                      <a:ext cx="5934075" cy="4267200"/>
                    </a:xfrm>
                    <a:prstGeom prst="rect">
                      <a:avLst/>
                    </a:prstGeom>
                    <a:noFill/>
                    <a:ln w="9525">
                      <a:noFill/>
                      <a:miter lim="800000"/>
                      <a:headEnd/>
                      <a:tailEnd/>
                    </a:ln>
                  </pic:spPr>
                </pic:pic>
              </a:graphicData>
            </a:graphic>
          </wp:inline>
        </w:drawing>
      </w:r>
    </w:p>
    <w:p w:rsidR="00980574" w:rsidRPr="00E20FD7" w:rsidRDefault="00980574" w:rsidP="00980574">
      <w:pPr>
        <w:pStyle w:val="a8"/>
        <w:jc w:val="center"/>
        <w:rPr>
          <w:bCs/>
          <w:i/>
          <w:iCs/>
        </w:rPr>
      </w:pPr>
      <w:r w:rsidRPr="00A8080B">
        <w:rPr>
          <w:bCs/>
          <w:i/>
          <w:iCs/>
        </w:rPr>
        <w:t>Местоположение Советского</w:t>
      </w:r>
      <w:r w:rsidRPr="00A8080B">
        <w:rPr>
          <w:b/>
          <w:bCs/>
          <w:i/>
          <w:iCs/>
        </w:rPr>
        <w:t xml:space="preserve"> </w:t>
      </w:r>
      <w:r w:rsidRPr="00A8080B">
        <w:rPr>
          <w:bCs/>
          <w:i/>
          <w:iCs/>
        </w:rPr>
        <w:t xml:space="preserve"> сельского поселения в современном административно-территориальном устройстве Калачеевского муниципального района</w:t>
      </w:r>
    </w:p>
    <w:p w:rsidR="00980574" w:rsidRPr="00A8080B" w:rsidRDefault="00980574" w:rsidP="00980574">
      <w:pPr>
        <w:ind w:left="57" w:firstLine="651"/>
        <w:jc w:val="both"/>
      </w:pPr>
      <w:r w:rsidRPr="00A8080B">
        <w:rPr>
          <w:bCs/>
          <w:iCs/>
        </w:rPr>
        <w:t xml:space="preserve">На территории сельского поселения расположен один населенный пункт – село Советское. Село Советское является административным центром Советского сельского поселения. Оно расположено в восточной части </w:t>
      </w:r>
      <w:r w:rsidRPr="00A8080B">
        <w:t>Калачеевского</w:t>
      </w:r>
      <w:r w:rsidRPr="00A8080B">
        <w:rPr>
          <w:bCs/>
          <w:iCs/>
        </w:rPr>
        <w:t xml:space="preserve"> района в 45 км от районного центра – </w:t>
      </w:r>
      <w:r w:rsidRPr="00A8080B">
        <w:rPr>
          <w:bCs/>
        </w:rPr>
        <w:t xml:space="preserve">город Калач.  </w:t>
      </w:r>
      <w:r w:rsidRPr="00A8080B">
        <w:rPr>
          <w:bCs/>
          <w:iCs/>
        </w:rPr>
        <w:t xml:space="preserve">Общая площадь территории поселения </w:t>
      </w:r>
      <w:r w:rsidRPr="00A8080B">
        <w:t>составляет  5529  га., в том числе земли  населенных пунктов – 655 га, площадь  сельхозугодий – 4846 га. Численность населения на 01.01.201</w:t>
      </w:r>
      <w:r>
        <w:t>4</w:t>
      </w:r>
      <w:r w:rsidRPr="00A8080B">
        <w:t xml:space="preserve"> г.- 392 чел. Средняя плотность населения составляет  0,07 человек  на </w:t>
      </w:r>
      <w:smartTag w:uri="urn:schemas-microsoft-com:office:smarttags" w:element="metricconverter">
        <w:smartTagPr>
          <w:attr w:name="ProductID" w:val="1 га"/>
        </w:smartTagPr>
        <w:r w:rsidRPr="00A8080B">
          <w:t>1 га</w:t>
        </w:r>
      </w:smartTag>
      <w:r w:rsidRPr="00A8080B">
        <w:t>.</w:t>
      </w:r>
    </w:p>
    <w:p w:rsidR="00980574" w:rsidRPr="00E20FD7" w:rsidRDefault="00980574" w:rsidP="00980574">
      <w:pPr>
        <w:ind w:left="57" w:right="-340"/>
        <w:jc w:val="both"/>
      </w:pPr>
      <w:r w:rsidRPr="00AE1BC5">
        <w:t xml:space="preserve">    </w:t>
      </w:r>
      <w:r>
        <w:tab/>
      </w:r>
      <w:r w:rsidRPr="00AE1BC5">
        <w:t xml:space="preserve"> Климат</w:t>
      </w:r>
      <w:r>
        <w:rPr>
          <w:b/>
          <w:i/>
        </w:rPr>
        <w:t xml:space="preserve"> </w:t>
      </w:r>
      <w:r>
        <w:t>н</w:t>
      </w:r>
      <w:r w:rsidRPr="00E20FD7">
        <w:t>а территории поселения</w:t>
      </w:r>
      <w:r w:rsidRPr="00E20FD7">
        <w:rPr>
          <w:b/>
          <w:i/>
        </w:rPr>
        <w:t xml:space="preserve"> </w:t>
      </w:r>
      <w:r w:rsidRPr="00E20FD7">
        <w:t>умеренно-континентальный с теплым летом и относительно  устойчивой  зимой.     Среднегодовая температура воздуха составляет +6,1</w:t>
      </w:r>
      <w:r w:rsidRPr="00E20FD7">
        <w:t>С</w:t>
      </w:r>
      <w:r w:rsidRPr="00E20FD7">
        <w:t></w:t>
      </w:r>
      <w:r w:rsidRPr="00E20FD7">
        <w:t></w:t>
      </w:r>
      <w:r>
        <w:t xml:space="preserve"> с</w:t>
      </w:r>
      <w:r w:rsidRPr="00E20FD7">
        <w:t>редние из абсолютных максимальных температур составляют +36</w:t>
      </w:r>
      <w:r w:rsidRPr="00E20FD7">
        <w:t>С, средние из абсолютных минимальных температур составляют -30</w:t>
      </w:r>
      <w:r w:rsidRPr="00E20FD7">
        <w:t xml:space="preserve">С. Годовая сумма осадков на территории составляет 450 - 500 мм. Территория относится к зоне недостаточного увлажнения, что обусловлено достаточно высокой испаряемостью в теплый период. В течение года преобладают средние скорости ветра.  К неблагоприятным метеорологическим явлениям, наносящим значительный ущерб сельскохозяйственному производству, относятся заморозки, засухи, суховеи, сильные ветры, ливни и град. </w:t>
      </w:r>
    </w:p>
    <w:p w:rsidR="00980574" w:rsidRPr="00E20FD7" w:rsidRDefault="00980574" w:rsidP="00980574">
      <w:pPr>
        <w:ind w:right="-340" w:firstLine="720"/>
        <w:jc w:val="both"/>
      </w:pPr>
      <w:r w:rsidRPr="00E20FD7">
        <w:t xml:space="preserve">Территория располагается в пределах Воронежского кристаллического массива, являющегося частью Восточно-Европейской платформы. На размытой поверхности кристаллического фундамента залегают девонские отложения, перекрытые меловой системой, а также  палеогеновыми, неогеновыми и четвертичными образованиями. Комплекс покровных отложений представлен лессовидными суглинками и супесями и в меньшей степени песками. С поверхности залегают покровные суглинки местами лессовидного характера, пески, глины. </w:t>
      </w:r>
      <w:r w:rsidRPr="00E20FD7">
        <w:rPr>
          <w:color w:val="000000"/>
        </w:rPr>
        <w:t xml:space="preserve">На территории поселения имеется овражная и балочная эрозия. </w:t>
      </w:r>
      <w:r w:rsidRPr="00E20FD7">
        <w:lastRenderedPageBreak/>
        <w:t xml:space="preserve">Овражная эрозия приурочена к склонам водоразделов и речных террас, сложенных легко размываемыми горными породами. </w:t>
      </w:r>
    </w:p>
    <w:p w:rsidR="00980574" w:rsidRPr="00E20FD7" w:rsidRDefault="00980574" w:rsidP="00980574">
      <w:pPr>
        <w:ind w:right="-340" w:firstLine="720"/>
        <w:jc w:val="both"/>
      </w:pPr>
      <w:r w:rsidRPr="00E20FD7">
        <w:t xml:space="preserve">По данным материалов, находящихся на хранении в филиале по Воронежской области «Территориальный фонд информации по природным ресурсам и охране окружающей среды МПР России по Центральному федеральному округу», на территории сельского поселения не выявлено месторождений полезных ископаемых и месторождений подземных вод с утвержденными запасами. </w:t>
      </w:r>
    </w:p>
    <w:p w:rsidR="00980574" w:rsidRPr="00E20FD7" w:rsidRDefault="00980574" w:rsidP="00980574">
      <w:pPr>
        <w:ind w:right="-340" w:firstLine="720"/>
        <w:jc w:val="both"/>
      </w:pPr>
      <w:r w:rsidRPr="00E20FD7">
        <w:t xml:space="preserve">Территория располагается в зоне Приволжско-Хоперского гидрогеологического бассейна. Пресные подземные воды приурочены к четырем основным водоносным комплексам, широко используемым для целей водоснабжения: неоген-четвертичному, турон-коньякскому, апт-сеноманскому и девонскому. </w:t>
      </w:r>
      <w:r w:rsidRPr="00E20FD7">
        <w:rPr>
          <w:bCs/>
        </w:rPr>
        <w:t xml:space="preserve">Основным водоносным комплексом, широко используемым для целей водоснабжения является </w:t>
      </w:r>
      <w:r w:rsidRPr="00E20FD7">
        <w:t>апт-сеноманский</w:t>
      </w:r>
      <w:r w:rsidRPr="00E20FD7">
        <w:rPr>
          <w:bCs/>
        </w:rPr>
        <w:t>,</w:t>
      </w:r>
      <w:r w:rsidRPr="00E20FD7">
        <w:rPr>
          <w:b/>
          <w:bCs/>
          <w:i/>
        </w:rPr>
        <w:t xml:space="preserve"> </w:t>
      </w:r>
      <w:r w:rsidRPr="00E20FD7">
        <w:rPr>
          <w:bCs/>
        </w:rPr>
        <w:t>в качестве вспомогательного водоносного комплекса иногда используется девонский водоносный комплекс.</w:t>
      </w:r>
      <w:r w:rsidRPr="00E20FD7">
        <w:t xml:space="preserve"> </w:t>
      </w:r>
      <w:r w:rsidRPr="00E20FD7">
        <w:rPr>
          <w:iCs/>
        </w:rPr>
        <w:t>Водоносный апт-сеноманский терригенный горизонт</w:t>
      </w:r>
      <w:r w:rsidRPr="00E20FD7">
        <w:t xml:space="preserve"> представлен песками с прослоями и линзами глин. Воды гидрокарбонатно-кальциевые. По степени защищенности подземные воды в целом относятся к надежно-защищенным, только на склонах балок — условно-защищенным. </w:t>
      </w:r>
    </w:p>
    <w:p w:rsidR="00980574" w:rsidRPr="00E20FD7" w:rsidRDefault="00980574" w:rsidP="00980574">
      <w:pPr>
        <w:ind w:right="-340" w:firstLine="720"/>
        <w:jc w:val="both"/>
      </w:pPr>
      <w:r w:rsidRPr="00E20FD7">
        <w:rPr>
          <w:bCs/>
        </w:rPr>
        <w:t>Хозяйственно-питьевое водоснабжение населения практически полностью основано на использовании подземных вод. Значительная часть нужд в технической и технологической воде сельскохозяйственных мероприятий  предприятий обеспечивается также за счет подземных вод. Подземные воды эксплуатируются буровыми скважинами.</w:t>
      </w:r>
      <w:r w:rsidRPr="00E20FD7">
        <w:t xml:space="preserve"> </w:t>
      </w:r>
    </w:p>
    <w:p w:rsidR="00980574" w:rsidRPr="00E20FD7" w:rsidRDefault="00980574" w:rsidP="00980574">
      <w:pPr>
        <w:ind w:right="-340" w:firstLine="720"/>
        <w:jc w:val="both"/>
      </w:pPr>
      <w:r w:rsidRPr="00E20FD7">
        <w:rPr>
          <w:bCs/>
        </w:rPr>
        <w:t xml:space="preserve">Поверхностные воды представлены водными объектами, относящиеся к бассейну средней части р. Дон. На территории поселения берет начало р. Балка Лозовая, приток р. Криуша, у с. Советское протекает пересыхающий водоток без названия. </w:t>
      </w:r>
      <w:r w:rsidRPr="00E20FD7">
        <w:rPr>
          <w:bCs/>
          <w:iCs/>
          <w:color w:val="000000"/>
          <w:spacing w:val="-2"/>
        </w:rPr>
        <w:t xml:space="preserve">Основным источником питания являются талые воды, что определяет характер водного режима. Основные особенности водного режима является высокое весеннее половодье, летне-осенняя межень, прерываемая дождевыми паводками, и низкая зимняя межень. </w:t>
      </w:r>
      <w:r w:rsidRPr="00E20FD7">
        <w:rPr>
          <w:iCs/>
          <w:spacing w:val="-2"/>
        </w:rPr>
        <w:t xml:space="preserve">Во многих оврагах устроены пруды. </w:t>
      </w:r>
      <w:r w:rsidRPr="00E20FD7">
        <w:rPr>
          <w:iCs/>
          <w:color w:val="000000"/>
          <w:spacing w:val="-2"/>
        </w:rPr>
        <w:t xml:space="preserve">Сооружения прудов вынужденная мера, связанная с условиями деградации гидрографической сети. </w:t>
      </w:r>
      <w:r w:rsidRPr="00E20FD7">
        <w:t>Для  водопоя  скота  в  пределах  населенного  пункта используются пруды, в основном пруды  обмелевшие. Используются 1 пруд для отдыха.  Для  водоснабжения  в  сельском поселении  в настоящее время используются 2 водонапорные скважины.</w:t>
      </w:r>
    </w:p>
    <w:p w:rsidR="00980574" w:rsidRPr="00E20FD7" w:rsidRDefault="00980574" w:rsidP="00980574">
      <w:pPr>
        <w:ind w:right="-340" w:firstLine="510"/>
        <w:jc w:val="both"/>
      </w:pPr>
      <w:r w:rsidRPr="00E20FD7">
        <w:t xml:space="preserve">Почвенные ресурсы представлены черноземами обыкновенными. Вследствие неоднородности условий почвообразования среди зональных почв в виде небольших полос и пятен встречаются интразональные почвы: солонцы, солоды, лугово-черноземные, пойменные, лугово-болотные, овражно-балочного комплекса, которые создают пестроту почвенного комплекса. </w:t>
      </w:r>
      <w:r w:rsidRPr="00E20FD7">
        <w:rPr>
          <w:bCs/>
        </w:rPr>
        <w:t>Распространение солонцеватых почв и солонцовых комплексов создают большие трудности в проведении полевых работ и снижают урожайность сельскохозяйственных культур.</w:t>
      </w:r>
    </w:p>
    <w:p w:rsidR="00980574" w:rsidRDefault="00980574" w:rsidP="00980574">
      <w:pPr>
        <w:snapToGrid w:val="0"/>
        <w:ind w:right="-340" w:firstLine="708"/>
        <w:jc w:val="both"/>
      </w:pPr>
      <w:r w:rsidRPr="00E20FD7">
        <w:t>Земель лесного фонда на территории нет, имеются защитные лесные насаждения, представленные лесными полосами, сформированны</w:t>
      </w:r>
      <w:r>
        <w:t>е</w:t>
      </w:r>
      <w:r w:rsidRPr="00E20FD7">
        <w:t xml:space="preserve"> для защиты посевов сельскохозяйственных культур от засух, суховеев и пыльных бурь, предотвращения заносов крупных дорог песком и снегом. </w:t>
      </w:r>
    </w:p>
    <w:p w:rsidR="00980574" w:rsidRPr="00F517BA" w:rsidRDefault="00980574" w:rsidP="00980574">
      <w:pPr>
        <w:tabs>
          <w:tab w:val="left" w:pos="1729"/>
        </w:tabs>
        <w:ind w:firstLine="567"/>
        <w:jc w:val="both"/>
        <w:rPr>
          <w:b/>
        </w:rPr>
      </w:pPr>
      <w:r w:rsidRPr="00F517BA">
        <w:t>Факторами, способствующими развитию рекреации в поселение, являются следующие</w:t>
      </w:r>
      <w:r w:rsidRPr="00F517BA">
        <w:rPr>
          <w:b/>
        </w:rPr>
        <w:t>:</w:t>
      </w:r>
    </w:p>
    <w:p w:rsidR="00980574" w:rsidRPr="00F517BA" w:rsidRDefault="00980574" w:rsidP="00980574">
      <w:pPr>
        <w:ind w:firstLine="567"/>
        <w:jc w:val="both"/>
      </w:pPr>
      <w:r w:rsidRPr="00F517BA">
        <w:t>- наличие водоемов, привлекающих рекреантов для отдыха выходного дня, любительского лова и спортивной охоты;</w:t>
      </w:r>
    </w:p>
    <w:p w:rsidR="00980574" w:rsidRPr="00F517BA" w:rsidRDefault="00980574" w:rsidP="00980574">
      <w:pPr>
        <w:ind w:firstLine="567"/>
        <w:jc w:val="both"/>
      </w:pPr>
      <w:r w:rsidRPr="00F517BA">
        <w:t>- купальный период с температурами массового купания 20-22</w:t>
      </w:r>
      <w:r w:rsidRPr="00F517BA">
        <w:rPr>
          <w:vertAlign w:val="superscript"/>
        </w:rPr>
        <w:t>0</w:t>
      </w:r>
      <w:r w:rsidRPr="00F517BA">
        <w:t>С продолжается в среднем 80-90 дней;</w:t>
      </w:r>
    </w:p>
    <w:p w:rsidR="00980574" w:rsidRPr="00F517BA" w:rsidRDefault="00980574" w:rsidP="00980574">
      <w:pPr>
        <w:ind w:firstLine="567"/>
        <w:jc w:val="both"/>
      </w:pPr>
      <w:r w:rsidRPr="00F517BA">
        <w:t>- наличие лесных массивов искусственного происхождения;</w:t>
      </w:r>
    </w:p>
    <w:p w:rsidR="00980574" w:rsidRPr="00F517BA" w:rsidRDefault="00980574" w:rsidP="00980574">
      <w:pPr>
        <w:ind w:firstLine="567"/>
        <w:jc w:val="both"/>
      </w:pPr>
      <w:r w:rsidRPr="00F517BA">
        <w:t>- хорошая транспортная доступность.</w:t>
      </w:r>
    </w:p>
    <w:p w:rsidR="00980574" w:rsidRPr="00F517BA" w:rsidRDefault="00980574" w:rsidP="00980574">
      <w:pPr>
        <w:ind w:firstLine="567"/>
        <w:jc w:val="both"/>
      </w:pPr>
      <w:r w:rsidRPr="00F517BA">
        <w:lastRenderedPageBreak/>
        <w:t>Основными лимитирующими факторами развития рекреации в поселение являются следующие:</w:t>
      </w:r>
    </w:p>
    <w:p w:rsidR="00980574" w:rsidRPr="00F517BA" w:rsidRDefault="00980574" w:rsidP="00980574">
      <w:pPr>
        <w:ind w:firstLine="567"/>
        <w:jc w:val="both"/>
      </w:pPr>
      <w:r w:rsidRPr="00F517BA">
        <w:rPr>
          <w:b/>
        </w:rPr>
        <w:t>-</w:t>
      </w:r>
      <w:r w:rsidRPr="00F517BA">
        <w:t xml:space="preserve"> наличие овражно-балочного рельефа;</w:t>
      </w:r>
    </w:p>
    <w:p w:rsidR="00980574" w:rsidRPr="00F517BA" w:rsidRDefault="00980574" w:rsidP="00980574">
      <w:pPr>
        <w:ind w:firstLine="567"/>
        <w:jc w:val="both"/>
      </w:pPr>
      <w:r w:rsidRPr="00F517BA">
        <w:t>- наличие гнуса в мае-июне-июле на водоемах.</w:t>
      </w:r>
    </w:p>
    <w:p w:rsidR="00980574" w:rsidRPr="00DF569E" w:rsidRDefault="00980574" w:rsidP="00980574">
      <w:pPr>
        <w:snapToGrid w:val="0"/>
        <w:ind w:right="-340" w:firstLine="708"/>
        <w:jc w:val="both"/>
      </w:pPr>
    </w:p>
    <w:p w:rsidR="00980574" w:rsidRPr="00DF569E" w:rsidRDefault="00980574" w:rsidP="00980574">
      <w:pPr>
        <w:ind w:left="510"/>
        <w:rPr>
          <w:b/>
        </w:rPr>
      </w:pPr>
      <w:r w:rsidRPr="00DF569E">
        <w:t>.</w:t>
      </w:r>
      <w:r w:rsidRPr="00DF569E">
        <w:rPr>
          <w:b/>
        </w:rPr>
        <w:t xml:space="preserve">    1.3 Оценка социально – экономической  ситуации.</w:t>
      </w:r>
    </w:p>
    <w:p w:rsidR="00980574" w:rsidRDefault="00980574" w:rsidP="00980574">
      <w:pPr>
        <w:ind w:firstLine="510"/>
        <w:jc w:val="both"/>
      </w:pPr>
      <w:r w:rsidRPr="002B180E">
        <w:rPr>
          <w:rFonts w:ascii="Arial" w:hAnsi="Arial" w:cs="Arial"/>
        </w:rPr>
        <w:t xml:space="preserve">       </w:t>
      </w:r>
      <w:r w:rsidRPr="00A8080B">
        <w:t>Советское  поселение по  экономическому  положению  относится  к   сельскохозяйственному. Ведущая    отрасль  – растениеводство.      На территории сельского поселения  производят сельскохозяйственную продукцию ООО «Ц</w:t>
      </w:r>
      <w:r>
        <w:t xml:space="preserve">Ч  АПК» филиал «Калачеевский», </w:t>
      </w:r>
      <w:r w:rsidRPr="00A8080B">
        <w:t xml:space="preserve"> ООО «Калинка», КФХ Панченко О.Т., КФХ Марченко И.С., КФХ «Должанский» специализируются на производстве   зерновых и технических  культур . КФХ Гвоздевский Ю.В., специализируется на производстве зерновых,</w:t>
      </w:r>
      <w:r>
        <w:t xml:space="preserve"> </w:t>
      </w:r>
      <w:r w:rsidRPr="00A8080B">
        <w:t>технических, кормовых культур, на выращивании молодняка КРС</w:t>
      </w:r>
      <w:r>
        <w:t>.</w:t>
      </w:r>
    </w:p>
    <w:p w:rsidR="00980574" w:rsidRPr="00A8080B" w:rsidRDefault="00980574" w:rsidP="00980574">
      <w:pPr>
        <w:ind w:firstLine="510"/>
        <w:jc w:val="both"/>
      </w:pPr>
      <w:r w:rsidRPr="00A8080B">
        <w:t xml:space="preserve"> В   сельском поселении  функционируют 1 общеобразовательная школа, </w:t>
      </w:r>
      <w:r>
        <w:t>м</w:t>
      </w:r>
      <w:r w:rsidRPr="00A8080B">
        <w:t>едико-профилактическая  помощь  в  сельском  поселении  оказывается фельдшерско-акушерским пункт</w:t>
      </w:r>
      <w:r>
        <w:t>о</w:t>
      </w:r>
      <w:r w:rsidRPr="00A8080B">
        <w:t>м.</w:t>
      </w:r>
      <w:r>
        <w:t xml:space="preserve"> </w:t>
      </w:r>
      <w:r w:rsidRPr="00A8080B">
        <w:t xml:space="preserve">Учреждения  культуры  в  сельском поселении  представляет МКУ « Советский КДЦ», который объединяет в себе сельский Дом культуры и библиотеку. </w:t>
      </w:r>
    </w:p>
    <w:p w:rsidR="00980574" w:rsidRPr="00A8080B" w:rsidRDefault="00980574" w:rsidP="00980574">
      <w:pPr>
        <w:jc w:val="both"/>
      </w:pPr>
      <w:r w:rsidRPr="00A8080B">
        <w:t xml:space="preserve">              В сфере торговли и услуг  функционирует Новокриушанское сельское потребительское общество:  магазин</w:t>
      </w:r>
      <w:r>
        <w:t>ы</w:t>
      </w:r>
      <w:r w:rsidRPr="00A8080B">
        <w:t xml:space="preserve"> повседневного спроса №23,</w:t>
      </w:r>
      <w:r>
        <w:t xml:space="preserve"> </w:t>
      </w:r>
      <w:r w:rsidRPr="00A8080B">
        <w:t xml:space="preserve">№56  , в которых осуществляется продажа продовольственных и  промышленных товаров.  </w:t>
      </w:r>
    </w:p>
    <w:p w:rsidR="00980574" w:rsidRPr="00A8080B" w:rsidRDefault="00980574" w:rsidP="00980574">
      <w:pPr>
        <w:jc w:val="both"/>
      </w:pPr>
      <w:r w:rsidRPr="00A8080B">
        <w:t xml:space="preserve">        На территории сельского поселения имеется почтовое отделение связи.</w:t>
      </w:r>
    </w:p>
    <w:p w:rsidR="00980574" w:rsidRPr="00A8080B" w:rsidRDefault="00980574" w:rsidP="00980574">
      <w:pPr>
        <w:jc w:val="both"/>
      </w:pPr>
      <w:r w:rsidRPr="00A8080B">
        <w:t xml:space="preserve">      Территория Советского сельского поселения  располагает инфраструктурой, которая включает в себя автомобильные дороги, газовые трубопроводы, сети электролиний, связь. Общая протяженность дорог  - 5,6</w:t>
      </w:r>
      <w:r>
        <w:t xml:space="preserve"> км. </w:t>
      </w:r>
      <w:r w:rsidRPr="00A8080B">
        <w:t>(из них с асфальтовым покрытием -2,2 км, щебеночным- 0,8 км., грунтовые дороги – 2,6 км). Территория Советского сельского  поселения практически полностью газифицирована, одиночное протяжение улич</w:t>
      </w:r>
      <w:r>
        <w:t xml:space="preserve">ной газовой сети - 15200       </w:t>
      </w:r>
      <w:r w:rsidRPr="00A8080B">
        <w:t>м.</w:t>
      </w:r>
    </w:p>
    <w:p w:rsidR="00980574" w:rsidRPr="00A8080B" w:rsidRDefault="00980574" w:rsidP="00980574">
      <w:pPr>
        <w:ind w:firstLine="198"/>
        <w:jc w:val="both"/>
      </w:pPr>
      <w:r w:rsidRPr="00A8080B">
        <w:t>Территория Советского сельского поселения полностью снабжена водопроводом, одиночное протяжение уличной водопроводной сети -7500м.</w:t>
      </w:r>
    </w:p>
    <w:p w:rsidR="00980574" w:rsidRPr="00A8080B" w:rsidRDefault="00980574" w:rsidP="00980574">
      <w:pPr>
        <w:jc w:val="both"/>
      </w:pPr>
      <w:r w:rsidRPr="00A8080B">
        <w:t>Услугами телефонной связи пользуются 50</w:t>
      </w:r>
      <w:r>
        <w:t xml:space="preserve"> </w:t>
      </w:r>
      <w:r w:rsidRPr="00A8080B">
        <w:t xml:space="preserve">абонентов. </w:t>
      </w:r>
    </w:p>
    <w:p w:rsidR="00980574" w:rsidRDefault="00980574" w:rsidP="00980574">
      <w:pPr>
        <w:jc w:val="both"/>
      </w:pPr>
      <w:r w:rsidRPr="00A8080B">
        <w:t>Население обслуживается  автобусными маршрутами:   Калач- Советское  по 2 раза в неделю.</w:t>
      </w:r>
    </w:p>
    <w:p w:rsidR="00980574" w:rsidRPr="00DF569E" w:rsidRDefault="00980574" w:rsidP="00980574">
      <w:pPr>
        <w:jc w:val="both"/>
      </w:pPr>
    </w:p>
    <w:p w:rsidR="00980574" w:rsidRPr="00A8080B" w:rsidRDefault="00980574" w:rsidP="00980574">
      <w:pPr>
        <w:jc w:val="both"/>
        <w:rPr>
          <w:bCs/>
        </w:rPr>
      </w:pPr>
      <w:r w:rsidRPr="00A8080B">
        <w:rPr>
          <w:b/>
          <w:bCs/>
        </w:rPr>
        <w:t xml:space="preserve">       Демографическая ситуация</w:t>
      </w:r>
      <w:r w:rsidRPr="00A8080B">
        <w:rPr>
          <w:bCs/>
        </w:rPr>
        <w:t xml:space="preserve">. </w:t>
      </w:r>
    </w:p>
    <w:p w:rsidR="00980574" w:rsidRPr="00A8080B" w:rsidRDefault="00980574" w:rsidP="00980574">
      <w:pPr>
        <w:jc w:val="both"/>
      </w:pPr>
      <w:r w:rsidRPr="00A8080B">
        <w:rPr>
          <w:bCs/>
        </w:rPr>
        <w:t xml:space="preserve">       </w:t>
      </w:r>
      <w:r w:rsidRPr="00A8080B">
        <w:t xml:space="preserve">Численность населения проживающего на  территории сельского поселения </w:t>
      </w:r>
    </w:p>
    <w:p w:rsidR="00980574" w:rsidRPr="00A8080B" w:rsidRDefault="00980574" w:rsidP="00980574">
      <w:pPr>
        <w:jc w:val="both"/>
      </w:pPr>
      <w:r w:rsidRPr="00A8080B">
        <w:t xml:space="preserve">       Советского сельского поселения  на начало 2015 года составила  382 чел. (мужчин -183,       женщин – 199), что на 10 человек меньше уровня 2014 года.</w:t>
      </w:r>
    </w:p>
    <w:p w:rsidR="00980574" w:rsidRPr="00A8080B" w:rsidRDefault="00980574" w:rsidP="00980574">
      <w:pPr>
        <w:jc w:val="both"/>
      </w:pPr>
      <w:r w:rsidRPr="00A8080B">
        <w:t>- численность детей в возрасте от 0 до 7 лет   - 22человека;</w:t>
      </w:r>
    </w:p>
    <w:p w:rsidR="00980574" w:rsidRPr="00A8080B" w:rsidRDefault="00980574" w:rsidP="00980574">
      <w:pPr>
        <w:jc w:val="both"/>
      </w:pPr>
      <w:r w:rsidRPr="00A8080B">
        <w:t>- численность детей в возрасте от 7 до 16 лет - 29человек;</w:t>
      </w:r>
    </w:p>
    <w:p w:rsidR="00980574" w:rsidRPr="00A8080B" w:rsidRDefault="00980574" w:rsidP="00980574">
      <w:pPr>
        <w:jc w:val="both"/>
      </w:pPr>
      <w:r w:rsidRPr="00A8080B">
        <w:t xml:space="preserve">- численность детей в возрасте от </w:t>
      </w:r>
      <w:r>
        <w:t>16</w:t>
      </w:r>
      <w:r w:rsidRPr="00A8080B">
        <w:t xml:space="preserve"> до 18 лет –14 человек;</w:t>
      </w:r>
    </w:p>
    <w:p w:rsidR="00980574" w:rsidRPr="00A8080B" w:rsidRDefault="00980574" w:rsidP="00980574">
      <w:pPr>
        <w:jc w:val="both"/>
      </w:pPr>
      <w:r w:rsidRPr="00A8080B">
        <w:t>- численность населения  трудоспособного возраста – 228человек;</w:t>
      </w:r>
    </w:p>
    <w:p w:rsidR="00980574" w:rsidRPr="00A8080B" w:rsidRDefault="00980574" w:rsidP="00980574">
      <w:pPr>
        <w:jc w:val="both"/>
      </w:pPr>
      <w:r w:rsidRPr="00A8080B">
        <w:t xml:space="preserve">- численность населения пенсионного возраста – 89человек. </w:t>
      </w:r>
    </w:p>
    <w:p w:rsidR="00980574" w:rsidRDefault="00980574" w:rsidP="00980574">
      <w:pPr>
        <w:jc w:val="both"/>
      </w:pPr>
      <w:r w:rsidRPr="00A8080B">
        <w:t>Главная причина сокращения численности – естественная убыль населения</w:t>
      </w:r>
      <w:r>
        <w:t>.</w:t>
      </w:r>
    </w:p>
    <w:p w:rsidR="00980574" w:rsidRPr="00A8080B" w:rsidRDefault="00980574" w:rsidP="00980574">
      <w:pPr>
        <w:jc w:val="both"/>
      </w:pPr>
      <w:r w:rsidRPr="00A8080B">
        <w:t xml:space="preserve">                      Демографический показатель</w:t>
      </w:r>
    </w:p>
    <w:p w:rsidR="00980574" w:rsidRPr="00A8080B" w:rsidRDefault="00980574" w:rsidP="00980574">
      <w:pPr>
        <w:jc w:val="both"/>
      </w:pPr>
    </w:p>
    <w:tbl>
      <w:tblPr>
        <w:tblW w:w="0" w:type="auto"/>
        <w:tblInd w:w="1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0"/>
        <w:gridCol w:w="2027"/>
        <w:gridCol w:w="2027"/>
        <w:gridCol w:w="1466"/>
        <w:gridCol w:w="1624"/>
      </w:tblGrid>
      <w:tr w:rsidR="00980574" w:rsidRPr="00A8080B" w:rsidTr="00980574">
        <w:tc>
          <w:tcPr>
            <w:tcW w:w="750" w:type="dxa"/>
            <w:tcBorders>
              <w:top w:val="single" w:sz="4" w:space="0" w:color="auto"/>
              <w:left w:val="single" w:sz="4" w:space="0" w:color="auto"/>
              <w:bottom w:val="single" w:sz="4" w:space="0" w:color="auto"/>
              <w:right w:val="single" w:sz="4" w:space="0" w:color="auto"/>
            </w:tcBorders>
            <w:hideMark/>
          </w:tcPr>
          <w:p w:rsidR="00980574" w:rsidRPr="00A8080B" w:rsidRDefault="00980574" w:rsidP="00980574">
            <w:pPr>
              <w:jc w:val="both"/>
              <w:rPr>
                <w:b/>
              </w:rPr>
            </w:pPr>
            <w:r w:rsidRPr="00A8080B">
              <w:rPr>
                <w:b/>
              </w:rPr>
              <w:t>За</w:t>
            </w:r>
          </w:p>
          <w:p w:rsidR="00980574" w:rsidRPr="00A8080B" w:rsidRDefault="00980574" w:rsidP="00980574">
            <w:pPr>
              <w:jc w:val="both"/>
              <w:rPr>
                <w:b/>
              </w:rPr>
            </w:pPr>
            <w:r w:rsidRPr="00A8080B">
              <w:rPr>
                <w:b/>
              </w:rPr>
              <w:t>год</w:t>
            </w:r>
          </w:p>
        </w:tc>
        <w:tc>
          <w:tcPr>
            <w:tcW w:w="2027" w:type="dxa"/>
            <w:tcBorders>
              <w:top w:val="single" w:sz="4" w:space="0" w:color="auto"/>
              <w:left w:val="single" w:sz="4" w:space="0" w:color="auto"/>
              <w:bottom w:val="single" w:sz="4" w:space="0" w:color="auto"/>
              <w:right w:val="single" w:sz="4" w:space="0" w:color="auto"/>
            </w:tcBorders>
            <w:hideMark/>
          </w:tcPr>
          <w:p w:rsidR="00980574" w:rsidRPr="00A8080B" w:rsidRDefault="00980574" w:rsidP="00980574">
            <w:pPr>
              <w:jc w:val="both"/>
              <w:rPr>
                <w:b/>
              </w:rPr>
            </w:pPr>
            <w:r w:rsidRPr="00A8080B">
              <w:rPr>
                <w:b/>
              </w:rPr>
              <w:t xml:space="preserve">  Всего</w:t>
            </w:r>
          </w:p>
          <w:p w:rsidR="00980574" w:rsidRPr="00A8080B" w:rsidRDefault="00980574" w:rsidP="00980574">
            <w:pPr>
              <w:jc w:val="both"/>
              <w:rPr>
                <w:b/>
              </w:rPr>
            </w:pPr>
            <w:r w:rsidRPr="00A8080B">
              <w:rPr>
                <w:b/>
              </w:rPr>
              <w:t>населения</w:t>
            </w:r>
          </w:p>
        </w:tc>
        <w:tc>
          <w:tcPr>
            <w:tcW w:w="2027" w:type="dxa"/>
            <w:tcBorders>
              <w:top w:val="single" w:sz="4" w:space="0" w:color="auto"/>
              <w:left w:val="single" w:sz="4" w:space="0" w:color="auto"/>
              <w:bottom w:val="single" w:sz="4" w:space="0" w:color="auto"/>
              <w:right w:val="single" w:sz="4" w:space="0" w:color="auto"/>
            </w:tcBorders>
            <w:hideMark/>
          </w:tcPr>
          <w:p w:rsidR="00980574" w:rsidRPr="00A8080B" w:rsidRDefault="00980574" w:rsidP="00980574">
            <w:pPr>
              <w:jc w:val="both"/>
              <w:rPr>
                <w:b/>
              </w:rPr>
            </w:pPr>
            <w:r w:rsidRPr="00A8080B">
              <w:rPr>
                <w:b/>
              </w:rPr>
              <w:t xml:space="preserve">   Родилось</w:t>
            </w:r>
          </w:p>
        </w:tc>
        <w:tc>
          <w:tcPr>
            <w:tcW w:w="1466" w:type="dxa"/>
            <w:tcBorders>
              <w:top w:val="single" w:sz="4" w:space="0" w:color="auto"/>
              <w:left w:val="single" w:sz="4" w:space="0" w:color="auto"/>
              <w:bottom w:val="single" w:sz="4" w:space="0" w:color="auto"/>
              <w:right w:val="single" w:sz="4" w:space="0" w:color="auto"/>
            </w:tcBorders>
            <w:hideMark/>
          </w:tcPr>
          <w:p w:rsidR="00980574" w:rsidRPr="00A8080B" w:rsidRDefault="00980574" w:rsidP="00980574">
            <w:pPr>
              <w:jc w:val="both"/>
              <w:rPr>
                <w:b/>
              </w:rPr>
            </w:pPr>
            <w:r w:rsidRPr="00A8080B">
              <w:rPr>
                <w:b/>
              </w:rPr>
              <w:t xml:space="preserve">   Умерло</w:t>
            </w:r>
          </w:p>
        </w:tc>
        <w:tc>
          <w:tcPr>
            <w:tcW w:w="1624" w:type="dxa"/>
            <w:vMerge w:val="restart"/>
            <w:tcBorders>
              <w:top w:val="nil"/>
              <w:left w:val="single" w:sz="4" w:space="0" w:color="auto"/>
              <w:bottom w:val="nil"/>
              <w:right w:val="nil"/>
            </w:tcBorders>
          </w:tcPr>
          <w:p w:rsidR="00980574" w:rsidRPr="00A8080B" w:rsidRDefault="00980574" w:rsidP="00980574">
            <w:pPr>
              <w:jc w:val="both"/>
            </w:pPr>
          </w:p>
          <w:p w:rsidR="00980574" w:rsidRPr="00A8080B" w:rsidRDefault="00980574" w:rsidP="00980574">
            <w:pPr>
              <w:jc w:val="both"/>
            </w:pPr>
          </w:p>
          <w:p w:rsidR="00980574" w:rsidRPr="00A8080B" w:rsidRDefault="00980574" w:rsidP="00980574">
            <w:pPr>
              <w:jc w:val="both"/>
            </w:pPr>
          </w:p>
          <w:p w:rsidR="00980574" w:rsidRPr="00A8080B" w:rsidRDefault="00980574" w:rsidP="00980574">
            <w:pPr>
              <w:jc w:val="both"/>
            </w:pPr>
          </w:p>
          <w:p w:rsidR="00980574" w:rsidRPr="00A8080B" w:rsidRDefault="00980574" w:rsidP="00980574">
            <w:pPr>
              <w:jc w:val="both"/>
            </w:pPr>
          </w:p>
          <w:p w:rsidR="00980574" w:rsidRPr="00A8080B" w:rsidRDefault="00980574" w:rsidP="00980574">
            <w:pPr>
              <w:jc w:val="both"/>
            </w:pPr>
          </w:p>
        </w:tc>
      </w:tr>
      <w:tr w:rsidR="00980574" w:rsidRPr="00A8080B" w:rsidTr="00980574">
        <w:tc>
          <w:tcPr>
            <w:tcW w:w="750" w:type="dxa"/>
            <w:tcBorders>
              <w:top w:val="single" w:sz="4" w:space="0" w:color="auto"/>
              <w:left w:val="single" w:sz="4" w:space="0" w:color="auto"/>
              <w:bottom w:val="single" w:sz="4" w:space="0" w:color="auto"/>
              <w:right w:val="single" w:sz="4" w:space="0" w:color="auto"/>
            </w:tcBorders>
            <w:hideMark/>
          </w:tcPr>
          <w:p w:rsidR="00980574" w:rsidRPr="00A8080B" w:rsidRDefault="00980574" w:rsidP="00980574">
            <w:pPr>
              <w:jc w:val="both"/>
            </w:pPr>
            <w:r w:rsidRPr="00A8080B">
              <w:t>2014</w:t>
            </w:r>
          </w:p>
        </w:tc>
        <w:tc>
          <w:tcPr>
            <w:tcW w:w="2027" w:type="dxa"/>
            <w:tcBorders>
              <w:top w:val="single" w:sz="4" w:space="0" w:color="auto"/>
              <w:left w:val="single" w:sz="4" w:space="0" w:color="auto"/>
              <w:bottom w:val="single" w:sz="4" w:space="0" w:color="auto"/>
              <w:right w:val="single" w:sz="4" w:space="0" w:color="auto"/>
            </w:tcBorders>
            <w:hideMark/>
          </w:tcPr>
          <w:p w:rsidR="00980574" w:rsidRPr="00A8080B" w:rsidRDefault="00980574" w:rsidP="00980574">
            <w:pPr>
              <w:jc w:val="center"/>
            </w:pPr>
            <w:r w:rsidRPr="00A8080B">
              <w:t>382</w:t>
            </w:r>
          </w:p>
        </w:tc>
        <w:tc>
          <w:tcPr>
            <w:tcW w:w="2027" w:type="dxa"/>
            <w:tcBorders>
              <w:top w:val="single" w:sz="4" w:space="0" w:color="auto"/>
              <w:left w:val="single" w:sz="4" w:space="0" w:color="auto"/>
              <w:bottom w:val="single" w:sz="4" w:space="0" w:color="auto"/>
              <w:right w:val="single" w:sz="4" w:space="0" w:color="auto"/>
            </w:tcBorders>
            <w:hideMark/>
          </w:tcPr>
          <w:p w:rsidR="00980574" w:rsidRPr="00A8080B" w:rsidRDefault="00980574" w:rsidP="00980574">
            <w:pPr>
              <w:jc w:val="center"/>
            </w:pPr>
            <w:r w:rsidRPr="00A8080B">
              <w:t>2</w:t>
            </w:r>
          </w:p>
        </w:tc>
        <w:tc>
          <w:tcPr>
            <w:tcW w:w="1466" w:type="dxa"/>
            <w:tcBorders>
              <w:top w:val="single" w:sz="4" w:space="0" w:color="auto"/>
              <w:left w:val="single" w:sz="4" w:space="0" w:color="auto"/>
              <w:bottom w:val="single" w:sz="4" w:space="0" w:color="auto"/>
              <w:right w:val="single" w:sz="4" w:space="0" w:color="auto"/>
            </w:tcBorders>
            <w:hideMark/>
          </w:tcPr>
          <w:p w:rsidR="00980574" w:rsidRPr="00A8080B" w:rsidRDefault="00980574" w:rsidP="00980574">
            <w:pPr>
              <w:jc w:val="center"/>
            </w:pPr>
            <w:r w:rsidRPr="00A8080B">
              <w:t>3</w:t>
            </w:r>
          </w:p>
        </w:tc>
        <w:tc>
          <w:tcPr>
            <w:tcW w:w="0" w:type="auto"/>
            <w:vMerge/>
            <w:tcBorders>
              <w:top w:val="nil"/>
              <w:left w:val="single" w:sz="4" w:space="0" w:color="auto"/>
              <w:bottom w:val="nil"/>
              <w:right w:val="nil"/>
            </w:tcBorders>
            <w:vAlign w:val="center"/>
            <w:hideMark/>
          </w:tcPr>
          <w:p w:rsidR="00980574" w:rsidRPr="00A8080B" w:rsidRDefault="00980574" w:rsidP="00980574">
            <w:pPr>
              <w:jc w:val="both"/>
            </w:pPr>
          </w:p>
        </w:tc>
      </w:tr>
      <w:tr w:rsidR="00980574" w:rsidRPr="00A8080B" w:rsidTr="00980574">
        <w:tc>
          <w:tcPr>
            <w:tcW w:w="750" w:type="dxa"/>
            <w:tcBorders>
              <w:top w:val="single" w:sz="4" w:space="0" w:color="auto"/>
              <w:left w:val="single" w:sz="4" w:space="0" w:color="auto"/>
              <w:bottom w:val="single" w:sz="4" w:space="0" w:color="auto"/>
              <w:right w:val="single" w:sz="4" w:space="0" w:color="auto"/>
            </w:tcBorders>
            <w:hideMark/>
          </w:tcPr>
          <w:p w:rsidR="00980574" w:rsidRPr="00A8080B" w:rsidRDefault="00980574" w:rsidP="00980574">
            <w:pPr>
              <w:jc w:val="both"/>
            </w:pPr>
            <w:r w:rsidRPr="00A8080B">
              <w:t>2013</w:t>
            </w:r>
          </w:p>
        </w:tc>
        <w:tc>
          <w:tcPr>
            <w:tcW w:w="2027" w:type="dxa"/>
            <w:tcBorders>
              <w:top w:val="single" w:sz="4" w:space="0" w:color="auto"/>
              <w:left w:val="single" w:sz="4" w:space="0" w:color="auto"/>
              <w:bottom w:val="single" w:sz="4" w:space="0" w:color="auto"/>
              <w:right w:val="single" w:sz="4" w:space="0" w:color="auto"/>
            </w:tcBorders>
            <w:hideMark/>
          </w:tcPr>
          <w:p w:rsidR="00980574" w:rsidRPr="00A8080B" w:rsidRDefault="00980574" w:rsidP="00980574">
            <w:pPr>
              <w:jc w:val="center"/>
            </w:pPr>
            <w:r w:rsidRPr="00A8080B">
              <w:t>392</w:t>
            </w:r>
          </w:p>
        </w:tc>
        <w:tc>
          <w:tcPr>
            <w:tcW w:w="2027" w:type="dxa"/>
            <w:tcBorders>
              <w:top w:val="single" w:sz="4" w:space="0" w:color="auto"/>
              <w:left w:val="single" w:sz="4" w:space="0" w:color="auto"/>
              <w:bottom w:val="single" w:sz="4" w:space="0" w:color="auto"/>
              <w:right w:val="single" w:sz="4" w:space="0" w:color="auto"/>
            </w:tcBorders>
            <w:hideMark/>
          </w:tcPr>
          <w:p w:rsidR="00980574" w:rsidRPr="00A8080B" w:rsidRDefault="00980574" w:rsidP="00980574">
            <w:pPr>
              <w:jc w:val="center"/>
            </w:pPr>
            <w:r w:rsidRPr="00A8080B">
              <w:t>4</w:t>
            </w:r>
          </w:p>
        </w:tc>
        <w:tc>
          <w:tcPr>
            <w:tcW w:w="1466" w:type="dxa"/>
            <w:tcBorders>
              <w:top w:val="single" w:sz="4" w:space="0" w:color="auto"/>
              <w:left w:val="single" w:sz="4" w:space="0" w:color="auto"/>
              <w:bottom w:val="single" w:sz="4" w:space="0" w:color="auto"/>
              <w:right w:val="single" w:sz="4" w:space="0" w:color="auto"/>
            </w:tcBorders>
            <w:hideMark/>
          </w:tcPr>
          <w:p w:rsidR="00980574" w:rsidRPr="00A8080B" w:rsidRDefault="00980574" w:rsidP="00980574">
            <w:pPr>
              <w:jc w:val="center"/>
            </w:pPr>
            <w:r w:rsidRPr="00A8080B">
              <w:t>4</w:t>
            </w:r>
          </w:p>
        </w:tc>
        <w:tc>
          <w:tcPr>
            <w:tcW w:w="0" w:type="auto"/>
            <w:vMerge/>
            <w:tcBorders>
              <w:top w:val="nil"/>
              <w:left w:val="single" w:sz="4" w:space="0" w:color="auto"/>
              <w:bottom w:val="nil"/>
              <w:right w:val="nil"/>
            </w:tcBorders>
            <w:vAlign w:val="center"/>
            <w:hideMark/>
          </w:tcPr>
          <w:p w:rsidR="00980574" w:rsidRPr="00A8080B" w:rsidRDefault="00980574" w:rsidP="00980574">
            <w:pPr>
              <w:jc w:val="both"/>
            </w:pPr>
          </w:p>
        </w:tc>
      </w:tr>
      <w:tr w:rsidR="00980574" w:rsidRPr="00A8080B" w:rsidTr="00980574">
        <w:tc>
          <w:tcPr>
            <w:tcW w:w="750" w:type="dxa"/>
            <w:tcBorders>
              <w:top w:val="single" w:sz="4" w:space="0" w:color="auto"/>
              <w:left w:val="single" w:sz="4" w:space="0" w:color="auto"/>
              <w:bottom w:val="single" w:sz="4" w:space="0" w:color="auto"/>
              <w:right w:val="single" w:sz="4" w:space="0" w:color="auto"/>
            </w:tcBorders>
            <w:hideMark/>
          </w:tcPr>
          <w:p w:rsidR="00980574" w:rsidRPr="00A8080B" w:rsidRDefault="00980574" w:rsidP="00980574">
            <w:pPr>
              <w:jc w:val="both"/>
            </w:pPr>
            <w:r w:rsidRPr="00A8080B">
              <w:t>2012</w:t>
            </w:r>
          </w:p>
        </w:tc>
        <w:tc>
          <w:tcPr>
            <w:tcW w:w="2027" w:type="dxa"/>
            <w:tcBorders>
              <w:top w:val="single" w:sz="4" w:space="0" w:color="auto"/>
              <w:left w:val="single" w:sz="4" w:space="0" w:color="auto"/>
              <w:bottom w:val="single" w:sz="4" w:space="0" w:color="auto"/>
              <w:right w:val="single" w:sz="4" w:space="0" w:color="auto"/>
            </w:tcBorders>
            <w:hideMark/>
          </w:tcPr>
          <w:p w:rsidR="00980574" w:rsidRPr="00A8080B" w:rsidRDefault="00980574" w:rsidP="00980574">
            <w:pPr>
              <w:jc w:val="center"/>
            </w:pPr>
            <w:r w:rsidRPr="00A8080B">
              <w:t>406</w:t>
            </w:r>
          </w:p>
        </w:tc>
        <w:tc>
          <w:tcPr>
            <w:tcW w:w="2027" w:type="dxa"/>
            <w:tcBorders>
              <w:top w:val="single" w:sz="4" w:space="0" w:color="auto"/>
              <w:left w:val="single" w:sz="4" w:space="0" w:color="auto"/>
              <w:bottom w:val="single" w:sz="4" w:space="0" w:color="auto"/>
              <w:right w:val="single" w:sz="4" w:space="0" w:color="auto"/>
            </w:tcBorders>
            <w:hideMark/>
          </w:tcPr>
          <w:p w:rsidR="00980574" w:rsidRPr="00A8080B" w:rsidRDefault="00980574" w:rsidP="00980574">
            <w:pPr>
              <w:jc w:val="center"/>
            </w:pPr>
            <w:r w:rsidRPr="00A8080B">
              <w:t>3</w:t>
            </w:r>
          </w:p>
        </w:tc>
        <w:tc>
          <w:tcPr>
            <w:tcW w:w="1466" w:type="dxa"/>
            <w:tcBorders>
              <w:top w:val="single" w:sz="4" w:space="0" w:color="auto"/>
              <w:left w:val="single" w:sz="4" w:space="0" w:color="auto"/>
              <w:bottom w:val="single" w:sz="4" w:space="0" w:color="auto"/>
              <w:right w:val="single" w:sz="4" w:space="0" w:color="auto"/>
            </w:tcBorders>
            <w:hideMark/>
          </w:tcPr>
          <w:p w:rsidR="00980574" w:rsidRPr="00A8080B" w:rsidRDefault="00980574" w:rsidP="00980574">
            <w:pPr>
              <w:jc w:val="center"/>
            </w:pPr>
            <w:r w:rsidRPr="00A8080B">
              <w:t>4</w:t>
            </w:r>
          </w:p>
        </w:tc>
        <w:tc>
          <w:tcPr>
            <w:tcW w:w="0" w:type="auto"/>
            <w:vMerge/>
            <w:tcBorders>
              <w:top w:val="nil"/>
              <w:left w:val="single" w:sz="4" w:space="0" w:color="auto"/>
              <w:bottom w:val="nil"/>
              <w:right w:val="nil"/>
            </w:tcBorders>
            <w:vAlign w:val="center"/>
            <w:hideMark/>
          </w:tcPr>
          <w:p w:rsidR="00980574" w:rsidRPr="00A8080B" w:rsidRDefault="00980574" w:rsidP="00980574">
            <w:pPr>
              <w:jc w:val="both"/>
            </w:pPr>
          </w:p>
        </w:tc>
      </w:tr>
      <w:tr w:rsidR="00980574" w:rsidRPr="00A8080B" w:rsidTr="00980574">
        <w:tc>
          <w:tcPr>
            <w:tcW w:w="750" w:type="dxa"/>
            <w:tcBorders>
              <w:top w:val="single" w:sz="4" w:space="0" w:color="auto"/>
              <w:left w:val="single" w:sz="4" w:space="0" w:color="auto"/>
              <w:bottom w:val="single" w:sz="4" w:space="0" w:color="auto"/>
              <w:right w:val="single" w:sz="4" w:space="0" w:color="auto"/>
            </w:tcBorders>
            <w:hideMark/>
          </w:tcPr>
          <w:p w:rsidR="00980574" w:rsidRPr="00A8080B" w:rsidRDefault="00980574" w:rsidP="00980574">
            <w:pPr>
              <w:jc w:val="both"/>
            </w:pPr>
            <w:r w:rsidRPr="00A8080B">
              <w:t>2011</w:t>
            </w:r>
          </w:p>
        </w:tc>
        <w:tc>
          <w:tcPr>
            <w:tcW w:w="2027" w:type="dxa"/>
            <w:tcBorders>
              <w:top w:val="single" w:sz="4" w:space="0" w:color="auto"/>
              <w:left w:val="single" w:sz="4" w:space="0" w:color="auto"/>
              <w:bottom w:val="single" w:sz="4" w:space="0" w:color="auto"/>
              <w:right w:val="single" w:sz="4" w:space="0" w:color="auto"/>
            </w:tcBorders>
            <w:hideMark/>
          </w:tcPr>
          <w:p w:rsidR="00980574" w:rsidRPr="00A8080B" w:rsidRDefault="00980574" w:rsidP="00980574">
            <w:pPr>
              <w:jc w:val="center"/>
            </w:pPr>
            <w:r w:rsidRPr="00A8080B">
              <w:t>403</w:t>
            </w:r>
          </w:p>
        </w:tc>
        <w:tc>
          <w:tcPr>
            <w:tcW w:w="2027" w:type="dxa"/>
            <w:tcBorders>
              <w:top w:val="single" w:sz="4" w:space="0" w:color="auto"/>
              <w:left w:val="single" w:sz="4" w:space="0" w:color="auto"/>
              <w:bottom w:val="single" w:sz="4" w:space="0" w:color="auto"/>
              <w:right w:val="single" w:sz="4" w:space="0" w:color="auto"/>
            </w:tcBorders>
            <w:hideMark/>
          </w:tcPr>
          <w:p w:rsidR="00980574" w:rsidRPr="00A8080B" w:rsidRDefault="00980574" w:rsidP="00980574">
            <w:pPr>
              <w:jc w:val="center"/>
            </w:pPr>
            <w:r w:rsidRPr="00A8080B">
              <w:t>5</w:t>
            </w:r>
          </w:p>
        </w:tc>
        <w:tc>
          <w:tcPr>
            <w:tcW w:w="1466" w:type="dxa"/>
            <w:tcBorders>
              <w:top w:val="single" w:sz="4" w:space="0" w:color="auto"/>
              <w:left w:val="single" w:sz="4" w:space="0" w:color="auto"/>
              <w:bottom w:val="single" w:sz="4" w:space="0" w:color="auto"/>
              <w:right w:val="single" w:sz="4" w:space="0" w:color="auto"/>
            </w:tcBorders>
            <w:hideMark/>
          </w:tcPr>
          <w:p w:rsidR="00980574" w:rsidRPr="00A8080B" w:rsidRDefault="00980574" w:rsidP="00980574">
            <w:pPr>
              <w:jc w:val="center"/>
            </w:pPr>
            <w:r w:rsidRPr="00A8080B">
              <w:t>8</w:t>
            </w:r>
          </w:p>
        </w:tc>
        <w:tc>
          <w:tcPr>
            <w:tcW w:w="0" w:type="auto"/>
            <w:vMerge/>
            <w:tcBorders>
              <w:top w:val="nil"/>
              <w:left w:val="single" w:sz="4" w:space="0" w:color="auto"/>
              <w:bottom w:val="nil"/>
              <w:right w:val="nil"/>
            </w:tcBorders>
            <w:vAlign w:val="center"/>
            <w:hideMark/>
          </w:tcPr>
          <w:p w:rsidR="00980574" w:rsidRPr="00A8080B" w:rsidRDefault="00980574" w:rsidP="00980574">
            <w:pPr>
              <w:jc w:val="both"/>
            </w:pPr>
          </w:p>
        </w:tc>
      </w:tr>
      <w:tr w:rsidR="00980574" w:rsidRPr="00A8080B" w:rsidTr="00980574">
        <w:tc>
          <w:tcPr>
            <w:tcW w:w="750" w:type="dxa"/>
            <w:tcBorders>
              <w:top w:val="single" w:sz="4" w:space="0" w:color="auto"/>
              <w:left w:val="single" w:sz="4" w:space="0" w:color="auto"/>
              <w:bottom w:val="single" w:sz="4" w:space="0" w:color="auto"/>
              <w:right w:val="single" w:sz="4" w:space="0" w:color="auto"/>
            </w:tcBorders>
            <w:hideMark/>
          </w:tcPr>
          <w:p w:rsidR="00980574" w:rsidRPr="00A8080B" w:rsidRDefault="00980574" w:rsidP="00980574">
            <w:pPr>
              <w:jc w:val="both"/>
            </w:pPr>
            <w:r w:rsidRPr="00A8080B">
              <w:lastRenderedPageBreak/>
              <w:t>2010</w:t>
            </w:r>
          </w:p>
        </w:tc>
        <w:tc>
          <w:tcPr>
            <w:tcW w:w="2027" w:type="dxa"/>
            <w:tcBorders>
              <w:top w:val="single" w:sz="4" w:space="0" w:color="auto"/>
              <w:left w:val="single" w:sz="4" w:space="0" w:color="auto"/>
              <w:bottom w:val="single" w:sz="4" w:space="0" w:color="auto"/>
              <w:right w:val="single" w:sz="4" w:space="0" w:color="auto"/>
            </w:tcBorders>
            <w:hideMark/>
          </w:tcPr>
          <w:p w:rsidR="00980574" w:rsidRPr="00A8080B" w:rsidRDefault="00980574" w:rsidP="00980574">
            <w:pPr>
              <w:jc w:val="center"/>
            </w:pPr>
            <w:r w:rsidRPr="00A8080B">
              <w:t>419</w:t>
            </w:r>
          </w:p>
        </w:tc>
        <w:tc>
          <w:tcPr>
            <w:tcW w:w="2027" w:type="dxa"/>
            <w:tcBorders>
              <w:top w:val="single" w:sz="4" w:space="0" w:color="auto"/>
              <w:left w:val="single" w:sz="4" w:space="0" w:color="auto"/>
              <w:bottom w:val="single" w:sz="4" w:space="0" w:color="auto"/>
              <w:right w:val="single" w:sz="4" w:space="0" w:color="auto"/>
            </w:tcBorders>
            <w:hideMark/>
          </w:tcPr>
          <w:p w:rsidR="00980574" w:rsidRPr="00A8080B" w:rsidRDefault="00980574" w:rsidP="00980574">
            <w:pPr>
              <w:jc w:val="center"/>
            </w:pPr>
            <w:r w:rsidRPr="00A8080B">
              <w:t>3</w:t>
            </w:r>
          </w:p>
        </w:tc>
        <w:tc>
          <w:tcPr>
            <w:tcW w:w="1466" w:type="dxa"/>
            <w:tcBorders>
              <w:top w:val="single" w:sz="4" w:space="0" w:color="auto"/>
              <w:left w:val="single" w:sz="4" w:space="0" w:color="auto"/>
              <w:bottom w:val="single" w:sz="4" w:space="0" w:color="auto"/>
              <w:right w:val="single" w:sz="4" w:space="0" w:color="auto"/>
            </w:tcBorders>
            <w:hideMark/>
          </w:tcPr>
          <w:p w:rsidR="00980574" w:rsidRPr="00A8080B" w:rsidRDefault="00980574" w:rsidP="00980574">
            <w:pPr>
              <w:jc w:val="center"/>
            </w:pPr>
            <w:r w:rsidRPr="00A8080B">
              <w:t>7</w:t>
            </w:r>
          </w:p>
        </w:tc>
        <w:tc>
          <w:tcPr>
            <w:tcW w:w="0" w:type="auto"/>
            <w:vMerge/>
            <w:tcBorders>
              <w:top w:val="nil"/>
              <w:left w:val="single" w:sz="4" w:space="0" w:color="auto"/>
              <w:bottom w:val="nil"/>
              <w:right w:val="nil"/>
            </w:tcBorders>
            <w:vAlign w:val="center"/>
            <w:hideMark/>
          </w:tcPr>
          <w:p w:rsidR="00980574" w:rsidRPr="00A8080B" w:rsidRDefault="00980574" w:rsidP="00980574">
            <w:pPr>
              <w:jc w:val="both"/>
            </w:pPr>
          </w:p>
        </w:tc>
      </w:tr>
    </w:tbl>
    <w:p w:rsidR="00980574" w:rsidRPr="00A8080B" w:rsidRDefault="00980574" w:rsidP="00980574">
      <w:pPr>
        <w:jc w:val="both"/>
      </w:pPr>
    </w:p>
    <w:p w:rsidR="00980574" w:rsidRPr="00A8080B" w:rsidRDefault="00980574" w:rsidP="00980574">
      <w:pPr>
        <w:ind w:firstLine="708"/>
        <w:jc w:val="both"/>
      </w:pPr>
      <w:r w:rsidRPr="00A8080B">
        <w:t>Состояние здоровья и уровень смертности населения адекватно отражаются на продолжительности жизни.</w:t>
      </w:r>
    </w:p>
    <w:p w:rsidR="00980574" w:rsidRPr="00A8080B" w:rsidRDefault="00980574" w:rsidP="00980574">
      <w:pPr>
        <w:ind w:right="170"/>
        <w:jc w:val="both"/>
      </w:pPr>
      <w:r w:rsidRPr="00A8080B">
        <w:t xml:space="preserve">        </w:t>
      </w:r>
      <w:r>
        <w:tab/>
      </w:r>
      <w:r w:rsidRPr="00A8080B">
        <w:t xml:space="preserve">В 2014 году средняя продолжительность жизни на территории сельского   поселения </w:t>
      </w:r>
      <w:r>
        <w:t xml:space="preserve">  </w:t>
      </w:r>
      <w:r w:rsidRPr="00A8080B">
        <w:t>составила 70,8 лет (у женщин 78,3года,  у мужчин 63,2 года)</w:t>
      </w:r>
    </w:p>
    <w:p w:rsidR="00980574" w:rsidRPr="00A8080B" w:rsidRDefault="00980574" w:rsidP="00980574">
      <w:pPr>
        <w:ind w:left="-397" w:right="113"/>
        <w:jc w:val="both"/>
      </w:pPr>
      <w:r w:rsidRPr="00A8080B">
        <w:t xml:space="preserve">       </w:t>
      </w:r>
      <w:r>
        <w:tab/>
      </w:r>
      <w:r w:rsidRPr="00A8080B">
        <w:t>Прогнозируется  сокращение  численности трудоспособного населения.</w:t>
      </w:r>
    </w:p>
    <w:p w:rsidR="00980574" w:rsidRPr="00A8080B" w:rsidRDefault="00980574" w:rsidP="00980574">
      <w:pPr>
        <w:jc w:val="both"/>
      </w:pPr>
    </w:p>
    <w:tbl>
      <w:tblPr>
        <w:tblW w:w="9696"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6"/>
        <w:gridCol w:w="814"/>
        <w:gridCol w:w="2551"/>
        <w:gridCol w:w="1701"/>
        <w:gridCol w:w="2268"/>
        <w:gridCol w:w="2126"/>
      </w:tblGrid>
      <w:tr w:rsidR="00980574" w:rsidRPr="00A8080B" w:rsidTr="00980574">
        <w:tc>
          <w:tcPr>
            <w:tcW w:w="236" w:type="dxa"/>
            <w:vMerge w:val="restart"/>
            <w:tcBorders>
              <w:top w:val="nil"/>
              <w:left w:val="nil"/>
              <w:bottom w:val="nil"/>
              <w:right w:val="single" w:sz="4" w:space="0" w:color="auto"/>
            </w:tcBorders>
            <w:hideMark/>
          </w:tcPr>
          <w:p w:rsidR="00980574" w:rsidRPr="00A8080B" w:rsidRDefault="00980574" w:rsidP="00980574">
            <w:pPr>
              <w:jc w:val="both"/>
              <w:rPr>
                <w:b/>
                <w:bCs/>
              </w:rPr>
            </w:pPr>
            <w:r w:rsidRPr="00A8080B">
              <w:rPr>
                <w:b/>
                <w:bCs/>
              </w:rPr>
              <w:t xml:space="preserve">            </w:t>
            </w:r>
          </w:p>
          <w:p w:rsidR="00980574" w:rsidRPr="00A8080B" w:rsidRDefault="00980574" w:rsidP="00980574">
            <w:pPr>
              <w:ind w:left="-108"/>
              <w:jc w:val="both"/>
              <w:rPr>
                <w:b/>
                <w:bCs/>
              </w:rPr>
            </w:pPr>
            <w:r w:rsidRPr="00A8080B">
              <w:rPr>
                <w:b/>
                <w:bCs/>
              </w:rPr>
              <w:t xml:space="preserve">                   </w:t>
            </w:r>
          </w:p>
          <w:p w:rsidR="00980574" w:rsidRPr="00A8080B" w:rsidRDefault="00980574" w:rsidP="00980574">
            <w:pPr>
              <w:jc w:val="both"/>
              <w:rPr>
                <w:bCs/>
              </w:rPr>
            </w:pPr>
            <w:r w:rsidRPr="00A8080B">
              <w:rPr>
                <w:bCs/>
              </w:rPr>
              <w:t xml:space="preserve">     </w:t>
            </w:r>
          </w:p>
          <w:p w:rsidR="00980574" w:rsidRPr="00A8080B" w:rsidRDefault="00980574" w:rsidP="00980574">
            <w:pPr>
              <w:jc w:val="both"/>
              <w:rPr>
                <w:bCs/>
              </w:rPr>
            </w:pPr>
            <w:r w:rsidRPr="00A8080B">
              <w:rPr>
                <w:bCs/>
              </w:rPr>
              <w:t xml:space="preserve">     </w:t>
            </w:r>
          </w:p>
          <w:p w:rsidR="00980574" w:rsidRPr="00A8080B" w:rsidRDefault="00980574" w:rsidP="00980574">
            <w:pPr>
              <w:jc w:val="both"/>
              <w:rPr>
                <w:b/>
                <w:bCs/>
              </w:rPr>
            </w:pPr>
            <w:r w:rsidRPr="00A8080B">
              <w:rPr>
                <w:bCs/>
              </w:rPr>
              <w:t xml:space="preserve">     </w:t>
            </w:r>
          </w:p>
        </w:tc>
        <w:tc>
          <w:tcPr>
            <w:tcW w:w="814" w:type="dxa"/>
            <w:tcBorders>
              <w:top w:val="single" w:sz="4" w:space="0" w:color="auto"/>
              <w:left w:val="single" w:sz="4" w:space="0" w:color="auto"/>
              <w:bottom w:val="single" w:sz="4" w:space="0" w:color="auto"/>
              <w:right w:val="single" w:sz="4" w:space="0" w:color="auto"/>
            </w:tcBorders>
            <w:hideMark/>
          </w:tcPr>
          <w:p w:rsidR="00980574" w:rsidRPr="00A8080B" w:rsidRDefault="00980574" w:rsidP="00980574">
            <w:pPr>
              <w:jc w:val="both"/>
              <w:rPr>
                <w:b/>
                <w:bCs/>
              </w:rPr>
            </w:pPr>
            <w:r w:rsidRPr="00A8080B">
              <w:rPr>
                <w:b/>
                <w:bCs/>
              </w:rPr>
              <w:t>Год</w:t>
            </w:r>
          </w:p>
        </w:tc>
        <w:tc>
          <w:tcPr>
            <w:tcW w:w="2551" w:type="dxa"/>
            <w:tcBorders>
              <w:top w:val="single" w:sz="4" w:space="0" w:color="auto"/>
              <w:left w:val="single" w:sz="4" w:space="0" w:color="auto"/>
              <w:bottom w:val="single" w:sz="4" w:space="0" w:color="auto"/>
              <w:right w:val="single" w:sz="4" w:space="0" w:color="auto"/>
            </w:tcBorders>
            <w:hideMark/>
          </w:tcPr>
          <w:p w:rsidR="00980574" w:rsidRPr="00A8080B" w:rsidRDefault="00980574" w:rsidP="00980574">
            <w:pPr>
              <w:jc w:val="both"/>
              <w:rPr>
                <w:b/>
                <w:bCs/>
              </w:rPr>
            </w:pPr>
            <w:r w:rsidRPr="00A8080B">
              <w:rPr>
                <w:b/>
                <w:bCs/>
              </w:rPr>
              <w:t xml:space="preserve">Трудоспособное </w:t>
            </w:r>
          </w:p>
          <w:p w:rsidR="00980574" w:rsidRPr="00A8080B" w:rsidRDefault="00980574" w:rsidP="00980574">
            <w:pPr>
              <w:jc w:val="both"/>
              <w:rPr>
                <w:b/>
                <w:bCs/>
              </w:rPr>
            </w:pPr>
            <w:r w:rsidRPr="00A8080B">
              <w:rPr>
                <w:b/>
                <w:bCs/>
              </w:rPr>
              <w:t>население</w:t>
            </w:r>
          </w:p>
        </w:tc>
        <w:tc>
          <w:tcPr>
            <w:tcW w:w="1701" w:type="dxa"/>
            <w:tcBorders>
              <w:top w:val="single" w:sz="4" w:space="0" w:color="auto"/>
              <w:left w:val="single" w:sz="4" w:space="0" w:color="auto"/>
              <w:bottom w:val="single" w:sz="4" w:space="0" w:color="auto"/>
              <w:right w:val="single" w:sz="4" w:space="0" w:color="auto"/>
            </w:tcBorders>
            <w:hideMark/>
          </w:tcPr>
          <w:p w:rsidR="00980574" w:rsidRPr="00A8080B" w:rsidRDefault="00980574" w:rsidP="00980574">
            <w:pPr>
              <w:jc w:val="both"/>
              <w:rPr>
                <w:b/>
                <w:bCs/>
              </w:rPr>
            </w:pPr>
            <w:r w:rsidRPr="00A8080B">
              <w:rPr>
                <w:b/>
                <w:bCs/>
              </w:rPr>
              <w:t xml:space="preserve">Занято в </w:t>
            </w:r>
          </w:p>
          <w:p w:rsidR="00980574" w:rsidRPr="00A8080B" w:rsidRDefault="00980574" w:rsidP="00980574">
            <w:pPr>
              <w:jc w:val="both"/>
              <w:rPr>
                <w:b/>
                <w:bCs/>
              </w:rPr>
            </w:pPr>
            <w:r w:rsidRPr="00A8080B">
              <w:rPr>
                <w:b/>
                <w:bCs/>
              </w:rPr>
              <w:t>экономике</w:t>
            </w:r>
          </w:p>
          <w:p w:rsidR="00980574" w:rsidRPr="00A8080B" w:rsidRDefault="00980574" w:rsidP="00980574">
            <w:pPr>
              <w:jc w:val="both"/>
              <w:rPr>
                <w:b/>
                <w:bCs/>
              </w:rPr>
            </w:pPr>
            <w:r w:rsidRPr="00A8080B">
              <w:rPr>
                <w:b/>
                <w:bCs/>
              </w:rPr>
              <w:t xml:space="preserve"> района</w:t>
            </w:r>
          </w:p>
        </w:tc>
        <w:tc>
          <w:tcPr>
            <w:tcW w:w="2268" w:type="dxa"/>
            <w:tcBorders>
              <w:top w:val="single" w:sz="4" w:space="0" w:color="auto"/>
              <w:left w:val="single" w:sz="4" w:space="0" w:color="auto"/>
              <w:bottom w:val="single" w:sz="4" w:space="0" w:color="auto"/>
              <w:right w:val="single" w:sz="4" w:space="0" w:color="auto"/>
            </w:tcBorders>
            <w:hideMark/>
          </w:tcPr>
          <w:p w:rsidR="00980574" w:rsidRPr="00A8080B" w:rsidRDefault="00980574" w:rsidP="00980574">
            <w:pPr>
              <w:jc w:val="center"/>
              <w:rPr>
                <w:b/>
                <w:bCs/>
              </w:rPr>
            </w:pPr>
            <w:r w:rsidRPr="00A8080B">
              <w:rPr>
                <w:b/>
                <w:bCs/>
              </w:rPr>
              <w:t>Учащиеся трудоспособного возраста,</w:t>
            </w:r>
          </w:p>
          <w:p w:rsidR="00980574" w:rsidRPr="00A8080B" w:rsidRDefault="00980574" w:rsidP="00980574">
            <w:pPr>
              <w:jc w:val="center"/>
              <w:rPr>
                <w:b/>
                <w:bCs/>
              </w:rPr>
            </w:pPr>
            <w:r w:rsidRPr="00A8080B">
              <w:rPr>
                <w:b/>
                <w:bCs/>
              </w:rPr>
              <w:t>обучающиеся с</w:t>
            </w:r>
          </w:p>
          <w:p w:rsidR="00980574" w:rsidRPr="00A8080B" w:rsidRDefault="00980574" w:rsidP="00980574">
            <w:pPr>
              <w:jc w:val="center"/>
              <w:rPr>
                <w:b/>
                <w:bCs/>
              </w:rPr>
            </w:pPr>
            <w:r w:rsidRPr="00A8080B">
              <w:rPr>
                <w:b/>
                <w:bCs/>
              </w:rPr>
              <w:t>отрывом от производства</w:t>
            </w:r>
          </w:p>
        </w:tc>
        <w:tc>
          <w:tcPr>
            <w:tcW w:w="2126" w:type="dxa"/>
            <w:tcBorders>
              <w:top w:val="single" w:sz="4" w:space="0" w:color="auto"/>
              <w:left w:val="single" w:sz="4" w:space="0" w:color="auto"/>
              <w:bottom w:val="single" w:sz="4" w:space="0" w:color="auto"/>
              <w:right w:val="single" w:sz="4" w:space="0" w:color="auto"/>
            </w:tcBorders>
            <w:hideMark/>
          </w:tcPr>
          <w:p w:rsidR="00980574" w:rsidRPr="00A8080B" w:rsidRDefault="00980574" w:rsidP="00980574">
            <w:pPr>
              <w:jc w:val="center"/>
              <w:rPr>
                <w:b/>
                <w:bCs/>
              </w:rPr>
            </w:pPr>
            <w:r w:rsidRPr="00A8080B">
              <w:rPr>
                <w:b/>
                <w:bCs/>
              </w:rPr>
              <w:t>Работающие за пределами района</w:t>
            </w:r>
          </w:p>
        </w:tc>
      </w:tr>
      <w:tr w:rsidR="00980574" w:rsidRPr="00A8080B" w:rsidTr="00980574">
        <w:trPr>
          <w:trHeight w:val="322"/>
        </w:trPr>
        <w:tc>
          <w:tcPr>
            <w:tcW w:w="236" w:type="dxa"/>
            <w:vMerge/>
            <w:tcBorders>
              <w:top w:val="nil"/>
              <w:left w:val="nil"/>
              <w:bottom w:val="nil"/>
              <w:right w:val="single" w:sz="4" w:space="0" w:color="auto"/>
            </w:tcBorders>
            <w:vAlign w:val="center"/>
            <w:hideMark/>
          </w:tcPr>
          <w:p w:rsidR="00980574" w:rsidRPr="00A8080B" w:rsidRDefault="00980574" w:rsidP="00980574">
            <w:pPr>
              <w:jc w:val="both"/>
              <w:rPr>
                <w:b/>
                <w:bCs/>
              </w:rPr>
            </w:pPr>
          </w:p>
        </w:tc>
        <w:tc>
          <w:tcPr>
            <w:tcW w:w="814" w:type="dxa"/>
            <w:tcBorders>
              <w:top w:val="single" w:sz="4" w:space="0" w:color="auto"/>
              <w:left w:val="single" w:sz="4" w:space="0" w:color="auto"/>
              <w:bottom w:val="single" w:sz="4" w:space="0" w:color="auto"/>
              <w:right w:val="single" w:sz="4" w:space="0" w:color="auto"/>
            </w:tcBorders>
            <w:hideMark/>
          </w:tcPr>
          <w:p w:rsidR="00980574" w:rsidRPr="00A8080B" w:rsidRDefault="00980574" w:rsidP="00980574">
            <w:pPr>
              <w:jc w:val="both"/>
              <w:rPr>
                <w:bCs/>
              </w:rPr>
            </w:pPr>
            <w:r w:rsidRPr="00A8080B">
              <w:rPr>
                <w:bCs/>
              </w:rPr>
              <w:t>2012</w:t>
            </w:r>
          </w:p>
        </w:tc>
        <w:tc>
          <w:tcPr>
            <w:tcW w:w="2551" w:type="dxa"/>
            <w:tcBorders>
              <w:top w:val="single" w:sz="4" w:space="0" w:color="auto"/>
              <w:left w:val="single" w:sz="4" w:space="0" w:color="auto"/>
              <w:bottom w:val="single" w:sz="4" w:space="0" w:color="auto"/>
              <w:right w:val="single" w:sz="4" w:space="0" w:color="auto"/>
            </w:tcBorders>
            <w:hideMark/>
          </w:tcPr>
          <w:p w:rsidR="00980574" w:rsidRPr="00A8080B" w:rsidRDefault="00980574" w:rsidP="00980574">
            <w:pPr>
              <w:jc w:val="center"/>
              <w:rPr>
                <w:bCs/>
              </w:rPr>
            </w:pPr>
            <w:r w:rsidRPr="00A8080B">
              <w:rPr>
                <w:bCs/>
              </w:rPr>
              <w:t>25</w:t>
            </w:r>
            <w:r>
              <w:rPr>
                <w:bCs/>
              </w:rPr>
              <w:t>2</w:t>
            </w:r>
          </w:p>
        </w:tc>
        <w:tc>
          <w:tcPr>
            <w:tcW w:w="1701" w:type="dxa"/>
            <w:tcBorders>
              <w:top w:val="single" w:sz="4" w:space="0" w:color="auto"/>
              <w:left w:val="single" w:sz="4" w:space="0" w:color="auto"/>
              <w:bottom w:val="single" w:sz="4" w:space="0" w:color="auto"/>
              <w:right w:val="single" w:sz="4" w:space="0" w:color="auto"/>
            </w:tcBorders>
            <w:hideMark/>
          </w:tcPr>
          <w:p w:rsidR="00980574" w:rsidRPr="00A8080B" w:rsidRDefault="00980574" w:rsidP="00980574">
            <w:pPr>
              <w:jc w:val="center"/>
              <w:rPr>
                <w:bCs/>
              </w:rPr>
            </w:pPr>
            <w:r>
              <w:rPr>
                <w:bCs/>
              </w:rPr>
              <w:t>152</w:t>
            </w:r>
          </w:p>
        </w:tc>
        <w:tc>
          <w:tcPr>
            <w:tcW w:w="2268" w:type="dxa"/>
            <w:tcBorders>
              <w:top w:val="single" w:sz="4" w:space="0" w:color="auto"/>
              <w:left w:val="single" w:sz="4" w:space="0" w:color="auto"/>
              <w:bottom w:val="single" w:sz="4" w:space="0" w:color="auto"/>
              <w:right w:val="single" w:sz="4" w:space="0" w:color="auto"/>
            </w:tcBorders>
            <w:hideMark/>
          </w:tcPr>
          <w:p w:rsidR="00980574" w:rsidRPr="00A8080B" w:rsidRDefault="00980574" w:rsidP="00980574">
            <w:pPr>
              <w:jc w:val="center"/>
              <w:rPr>
                <w:bCs/>
              </w:rPr>
            </w:pPr>
            <w:r w:rsidRPr="00A8080B">
              <w:rPr>
                <w:bCs/>
              </w:rPr>
              <w:t>3</w:t>
            </w:r>
          </w:p>
        </w:tc>
        <w:tc>
          <w:tcPr>
            <w:tcW w:w="2126" w:type="dxa"/>
            <w:tcBorders>
              <w:top w:val="single" w:sz="4" w:space="0" w:color="auto"/>
              <w:left w:val="single" w:sz="4" w:space="0" w:color="auto"/>
              <w:bottom w:val="single" w:sz="4" w:space="0" w:color="auto"/>
              <w:right w:val="single" w:sz="4" w:space="0" w:color="auto"/>
            </w:tcBorders>
            <w:hideMark/>
          </w:tcPr>
          <w:p w:rsidR="00980574" w:rsidRPr="00A8080B" w:rsidRDefault="00980574" w:rsidP="00980574">
            <w:pPr>
              <w:jc w:val="center"/>
              <w:rPr>
                <w:bCs/>
              </w:rPr>
            </w:pPr>
            <w:r>
              <w:rPr>
                <w:bCs/>
              </w:rPr>
              <w:t>97</w:t>
            </w:r>
          </w:p>
        </w:tc>
      </w:tr>
      <w:tr w:rsidR="00980574" w:rsidRPr="00A8080B" w:rsidTr="00980574">
        <w:trPr>
          <w:trHeight w:val="322"/>
        </w:trPr>
        <w:tc>
          <w:tcPr>
            <w:tcW w:w="236" w:type="dxa"/>
            <w:vMerge/>
            <w:tcBorders>
              <w:top w:val="nil"/>
              <w:left w:val="nil"/>
              <w:bottom w:val="nil"/>
              <w:right w:val="single" w:sz="4" w:space="0" w:color="auto"/>
            </w:tcBorders>
            <w:vAlign w:val="center"/>
            <w:hideMark/>
          </w:tcPr>
          <w:p w:rsidR="00980574" w:rsidRPr="00A8080B" w:rsidRDefault="00980574" w:rsidP="00980574">
            <w:pPr>
              <w:jc w:val="both"/>
              <w:rPr>
                <w:b/>
                <w:bCs/>
              </w:rPr>
            </w:pPr>
          </w:p>
        </w:tc>
        <w:tc>
          <w:tcPr>
            <w:tcW w:w="814" w:type="dxa"/>
            <w:tcBorders>
              <w:top w:val="single" w:sz="4" w:space="0" w:color="auto"/>
              <w:left w:val="single" w:sz="4" w:space="0" w:color="auto"/>
              <w:bottom w:val="single" w:sz="4" w:space="0" w:color="auto"/>
              <w:right w:val="single" w:sz="4" w:space="0" w:color="auto"/>
            </w:tcBorders>
            <w:hideMark/>
          </w:tcPr>
          <w:p w:rsidR="00980574" w:rsidRPr="00A8080B" w:rsidRDefault="00980574" w:rsidP="00980574">
            <w:pPr>
              <w:jc w:val="both"/>
              <w:rPr>
                <w:bCs/>
              </w:rPr>
            </w:pPr>
            <w:r w:rsidRPr="00A8080B">
              <w:rPr>
                <w:bCs/>
              </w:rPr>
              <w:t>2013</w:t>
            </w:r>
          </w:p>
        </w:tc>
        <w:tc>
          <w:tcPr>
            <w:tcW w:w="2551" w:type="dxa"/>
            <w:tcBorders>
              <w:top w:val="single" w:sz="4" w:space="0" w:color="auto"/>
              <w:left w:val="single" w:sz="4" w:space="0" w:color="auto"/>
              <w:bottom w:val="single" w:sz="4" w:space="0" w:color="auto"/>
              <w:right w:val="single" w:sz="4" w:space="0" w:color="auto"/>
            </w:tcBorders>
            <w:hideMark/>
          </w:tcPr>
          <w:p w:rsidR="00980574" w:rsidRPr="00A8080B" w:rsidRDefault="00980574" w:rsidP="00980574">
            <w:pPr>
              <w:jc w:val="center"/>
              <w:rPr>
                <w:bCs/>
              </w:rPr>
            </w:pPr>
            <w:r w:rsidRPr="00A8080B">
              <w:rPr>
                <w:bCs/>
              </w:rPr>
              <w:t>244</w:t>
            </w:r>
          </w:p>
        </w:tc>
        <w:tc>
          <w:tcPr>
            <w:tcW w:w="1701" w:type="dxa"/>
            <w:tcBorders>
              <w:top w:val="single" w:sz="4" w:space="0" w:color="auto"/>
              <w:left w:val="single" w:sz="4" w:space="0" w:color="auto"/>
              <w:bottom w:val="single" w:sz="4" w:space="0" w:color="auto"/>
              <w:right w:val="single" w:sz="4" w:space="0" w:color="auto"/>
            </w:tcBorders>
            <w:hideMark/>
          </w:tcPr>
          <w:p w:rsidR="00980574" w:rsidRPr="00A8080B" w:rsidRDefault="00980574" w:rsidP="00980574">
            <w:pPr>
              <w:jc w:val="center"/>
              <w:rPr>
                <w:bCs/>
              </w:rPr>
            </w:pPr>
            <w:r>
              <w:rPr>
                <w:bCs/>
              </w:rPr>
              <w:t>136</w:t>
            </w:r>
          </w:p>
        </w:tc>
        <w:tc>
          <w:tcPr>
            <w:tcW w:w="2268" w:type="dxa"/>
            <w:tcBorders>
              <w:top w:val="single" w:sz="4" w:space="0" w:color="auto"/>
              <w:left w:val="single" w:sz="4" w:space="0" w:color="auto"/>
              <w:bottom w:val="single" w:sz="4" w:space="0" w:color="auto"/>
              <w:right w:val="single" w:sz="4" w:space="0" w:color="auto"/>
            </w:tcBorders>
            <w:hideMark/>
          </w:tcPr>
          <w:p w:rsidR="00980574" w:rsidRPr="00A8080B" w:rsidRDefault="00980574" w:rsidP="00980574">
            <w:pPr>
              <w:jc w:val="center"/>
              <w:rPr>
                <w:bCs/>
              </w:rPr>
            </w:pPr>
            <w:r w:rsidRPr="00A8080B">
              <w:rPr>
                <w:bCs/>
              </w:rPr>
              <w:t>6</w:t>
            </w:r>
          </w:p>
        </w:tc>
        <w:tc>
          <w:tcPr>
            <w:tcW w:w="2126" w:type="dxa"/>
            <w:tcBorders>
              <w:top w:val="single" w:sz="4" w:space="0" w:color="auto"/>
              <w:left w:val="single" w:sz="4" w:space="0" w:color="auto"/>
              <w:bottom w:val="single" w:sz="4" w:space="0" w:color="auto"/>
              <w:right w:val="single" w:sz="4" w:space="0" w:color="auto"/>
            </w:tcBorders>
            <w:hideMark/>
          </w:tcPr>
          <w:p w:rsidR="00980574" w:rsidRPr="00A8080B" w:rsidRDefault="00980574" w:rsidP="00980574">
            <w:pPr>
              <w:jc w:val="center"/>
              <w:rPr>
                <w:bCs/>
              </w:rPr>
            </w:pPr>
            <w:r>
              <w:rPr>
                <w:bCs/>
              </w:rPr>
              <w:t>102</w:t>
            </w:r>
          </w:p>
        </w:tc>
      </w:tr>
      <w:tr w:rsidR="00980574" w:rsidRPr="00A8080B" w:rsidTr="00980574">
        <w:trPr>
          <w:trHeight w:val="322"/>
        </w:trPr>
        <w:tc>
          <w:tcPr>
            <w:tcW w:w="236" w:type="dxa"/>
            <w:vMerge/>
            <w:tcBorders>
              <w:top w:val="nil"/>
              <w:left w:val="nil"/>
              <w:bottom w:val="nil"/>
              <w:right w:val="single" w:sz="4" w:space="0" w:color="auto"/>
            </w:tcBorders>
            <w:vAlign w:val="center"/>
            <w:hideMark/>
          </w:tcPr>
          <w:p w:rsidR="00980574" w:rsidRPr="00A8080B" w:rsidRDefault="00980574" w:rsidP="00980574">
            <w:pPr>
              <w:jc w:val="both"/>
              <w:rPr>
                <w:b/>
                <w:bCs/>
              </w:rPr>
            </w:pPr>
          </w:p>
        </w:tc>
        <w:tc>
          <w:tcPr>
            <w:tcW w:w="814" w:type="dxa"/>
            <w:tcBorders>
              <w:top w:val="single" w:sz="4" w:space="0" w:color="auto"/>
              <w:left w:val="single" w:sz="4" w:space="0" w:color="auto"/>
              <w:bottom w:val="single" w:sz="4" w:space="0" w:color="auto"/>
              <w:right w:val="single" w:sz="4" w:space="0" w:color="auto"/>
            </w:tcBorders>
            <w:hideMark/>
          </w:tcPr>
          <w:p w:rsidR="00980574" w:rsidRPr="00A8080B" w:rsidRDefault="00980574" w:rsidP="00980574">
            <w:pPr>
              <w:jc w:val="both"/>
              <w:rPr>
                <w:bCs/>
              </w:rPr>
            </w:pPr>
            <w:r w:rsidRPr="00A8080B">
              <w:rPr>
                <w:bCs/>
              </w:rPr>
              <w:t>2014</w:t>
            </w:r>
          </w:p>
        </w:tc>
        <w:tc>
          <w:tcPr>
            <w:tcW w:w="2551" w:type="dxa"/>
            <w:tcBorders>
              <w:top w:val="single" w:sz="4" w:space="0" w:color="auto"/>
              <w:left w:val="single" w:sz="4" w:space="0" w:color="auto"/>
              <w:bottom w:val="single" w:sz="4" w:space="0" w:color="auto"/>
              <w:right w:val="single" w:sz="4" w:space="0" w:color="auto"/>
            </w:tcBorders>
            <w:hideMark/>
          </w:tcPr>
          <w:p w:rsidR="00980574" w:rsidRPr="00A8080B" w:rsidRDefault="00980574" w:rsidP="00980574">
            <w:pPr>
              <w:jc w:val="center"/>
              <w:rPr>
                <w:bCs/>
              </w:rPr>
            </w:pPr>
            <w:r w:rsidRPr="00A8080B">
              <w:rPr>
                <w:bCs/>
              </w:rPr>
              <w:t>228</w:t>
            </w:r>
          </w:p>
        </w:tc>
        <w:tc>
          <w:tcPr>
            <w:tcW w:w="1701" w:type="dxa"/>
            <w:tcBorders>
              <w:top w:val="single" w:sz="4" w:space="0" w:color="auto"/>
              <w:left w:val="single" w:sz="4" w:space="0" w:color="auto"/>
              <w:bottom w:val="single" w:sz="4" w:space="0" w:color="auto"/>
              <w:right w:val="single" w:sz="4" w:space="0" w:color="auto"/>
            </w:tcBorders>
            <w:hideMark/>
          </w:tcPr>
          <w:p w:rsidR="00980574" w:rsidRPr="00A8080B" w:rsidRDefault="00980574" w:rsidP="00980574">
            <w:pPr>
              <w:jc w:val="center"/>
              <w:rPr>
                <w:bCs/>
              </w:rPr>
            </w:pPr>
            <w:r>
              <w:rPr>
                <w:bCs/>
              </w:rPr>
              <w:t>123</w:t>
            </w:r>
          </w:p>
        </w:tc>
        <w:tc>
          <w:tcPr>
            <w:tcW w:w="2268" w:type="dxa"/>
            <w:tcBorders>
              <w:top w:val="single" w:sz="4" w:space="0" w:color="auto"/>
              <w:left w:val="single" w:sz="4" w:space="0" w:color="auto"/>
              <w:bottom w:val="single" w:sz="4" w:space="0" w:color="auto"/>
              <w:right w:val="single" w:sz="4" w:space="0" w:color="auto"/>
            </w:tcBorders>
            <w:hideMark/>
          </w:tcPr>
          <w:p w:rsidR="00980574" w:rsidRPr="00A8080B" w:rsidRDefault="00980574" w:rsidP="00980574">
            <w:pPr>
              <w:jc w:val="center"/>
              <w:rPr>
                <w:bCs/>
              </w:rPr>
            </w:pPr>
            <w:r>
              <w:rPr>
                <w:bCs/>
              </w:rPr>
              <w:t>13</w:t>
            </w:r>
          </w:p>
        </w:tc>
        <w:tc>
          <w:tcPr>
            <w:tcW w:w="2126" w:type="dxa"/>
            <w:tcBorders>
              <w:top w:val="single" w:sz="4" w:space="0" w:color="auto"/>
              <w:left w:val="single" w:sz="4" w:space="0" w:color="auto"/>
              <w:bottom w:val="single" w:sz="4" w:space="0" w:color="auto"/>
              <w:right w:val="single" w:sz="4" w:space="0" w:color="auto"/>
            </w:tcBorders>
            <w:hideMark/>
          </w:tcPr>
          <w:p w:rsidR="00980574" w:rsidRPr="00A8080B" w:rsidRDefault="00980574" w:rsidP="00980574">
            <w:pPr>
              <w:jc w:val="center"/>
              <w:rPr>
                <w:bCs/>
              </w:rPr>
            </w:pPr>
            <w:r>
              <w:rPr>
                <w:bCs/>
              </w:rPr>
              <w:t>92</w:t>
            </w:r>
          </w:p>
        </w:tc>
      </w:tr>
    </w:tbl>
    <w:p w:rsidR="00980574" w:rsidRPr="002B180E" w:rsidRDefault="00980574" w:rsidP="00980574">
      <w:pPr>
        <w:rPr>
          <w:rFonts w:ascii="Arial" w:hAnsi="Arial"/>
        </w:rPr>
      </w:pPr>
    </w:p>
    <w:p w:rsidR="00980574" w:rsidRPr="008C0E7C" w:rsidRDefault="00980574" w:rsidP="00980574">
      <w:pPr>
        <w:ind w:left="510"/>
        <w:jc w:val="center"/>
        <w:rPr>
          <w:b/>
        </w:rPr>
      </w:pPr>
      <w:r w:rsidRPr="008C0E7C">
        <w:rPr>
          <w:b/>
        </w:rPr>
        <w:t>Образование</w:t>
      </w:r>
    </w:p>
    <w:p w:rsidR="00980574" w:rsidRPr="008C0E7C" w:rsidRDefault="00980574" w:rsidP="00980574">
      <w:pPr>
        <w:ind w:right="-113" w:firstLine="510"/>
        <w:jc w:val="both"/>
      </w:pPr>
      <w:r w:rsidRPr="008C0E7C">
        <w:t>На территории сельского поселения функционируют</w:t>
      </w:r>
      <w:r>
        <w:t>1</w:t>
      </w:r>
      <w:r w:rsidRPr="008C0E7C">
        <w:t xml:space="preserve"> общеобразовательн</w:t>
      </w:r>
      <w:r>
        <w:t>ая</w:t>
      </w:r>
      <w:r w:rsidRPr="008C0E7C">
        <w:t xml:space="preserve"> школ</w:t>
      </w:r>
      <w:r>
        <w:t xml:space="preserve">а, в которой оборудованы </w:t>
      </w:r>
      <w:r w:rsidRPr="008C0E7C">
        <w:t xml:space="preserve"> компьютерный класс, доступ в Интернет. При школе имеется столовая, спортивный зал,</w:t>
      </w:r>
      <w:r>
        <w:t xml:space="preserve"> спортивная площадка, </w:t>
      </w:r>
      <w:r w:rsidRPr="008C0E7C">
        <w:t xml:space="preserve"> теплый туалет. Количество учеников в школ</w:t>
      </w:r>
      <w:r>
        <w:t xml:space="preserve">е </w:t>
      </w:r>
      <w:r w:rsidRPr="008C0E7C">
        <w:t xml:space="preserve">сокращается, загруженность снижается. </w:t>
      </w:r>
      <w:r>
        <w:t>В</w:t>
      </w:r>
      <w:r w:rsidRPr="008C0E7C">
        <w:t xml:space="preserve">  20</w:t>
      </w:r>
      <w:r>
        <w:t>11</w:t>
      </w:r>
      <w:r w:rsidRPr="008C0E7C">
        <w:t>/20</w:t>
      </w:r>
      <w:r>
        <w:t xml:space="preserve">12 </w:t>
      </w:r>
      <w:r w:rsidRPr="008C0E7C">
        <w:t xml:space="preserve">уч. году </w:t>
      </w:r>
      <w:r>
        <w:t xml:space="preserve">– обучалось 29 учеников, </w:t>
      </w:r>
      <w:r w:rsidRPr="008C0E7C">
        <w:t>в  20</w:t>
      </w:r>
      <w:r>
        <w:t>12</w:t>
      </w:r>
      <w:r w:rsidRPr="008C0E7C">
        <w:t>/20</w:t>
      </w:r>
      <w:r>
        <w:t xml:space="preserve">13 </w:t>
      </w:r>
      <w:r w:rsidRPr="008C0E7C">
        <w:t xml:space="preserve">уч. </w:t>
      </w:r>
      <w:r>
        <w:t>г</w:t>
      </w:r>
      <w:r w:rsidRPr="008C0E7C">
        <w:t>оду</w:t>
      </w:r>
      <w:r>
        <w:t>-</w:t>
      </w:r>
      <w:r w:rsidRPr="008C0E7C">
        <w:t xml:space="preserve"> </w:t>
      </w:r>
      <w:r>
        <w:t>25 учеников, в 2013/2014 – 22 году , в настоящее время обучается 19 человек.</w:t>
      </w:r>
    </w:p>
    <w:p w:rsidR="00980574" w:rsidRPr="008C0E7C" w:rsidRDefault="00980574" w:rsidP="00980574">
      <w:pPr>
        <w:ind w:right="-113" w:firstLine="510"/>
        <w:jc w:val="both"/>
      </w:pPr>
      <w:r w:rsidRPr="008C0E7C">
        <w:t>К началу учебного года ежегодно проводится  косметический ремонт в  школ</w:t>
      </w:r>
      <w:r>
        <w:t>е</w:t>
      </w:r>
      <w:r w:rsidRPr="008C0E7C">
        <w:t>.</w:t>
      </w:r>
      <w:r w:rsidRPr="00602251">
        <w:t xml:space="preserve"> </w:t>
      </w:r>
      <w:r>
        <w:t>О</w:t>
      </w:r>
      <w:r w:rsidRPr="008C0E7C">
        <w:t>существляется ежедневное полноценное  питание детей в школьной столовой</w:t>
      </w:r>
      <w:r>
        <w:t xml:space="preserve">, </w:t>
      </w:r>
      <w:r w:rsidRPr="008C0E7C">
        <w:t xml:space="preserve">обучаются </w:t>
      </w:r>
      <w:r>
        <w:t xml:space="preserve">3 детей из многодетных семей, </w:t>
      </w:r>
      <w:r w:rsidRPr="008C0E7C">
        <w:t>сохранена практика оздоровления детей в каникулярное время.</w:t>
      </w:r>
    </w:p>
    <w:p w:rsidR="00980574" w:rsidRPr="008C0E7C" w:rsidRDefault="00980574" w:rsidP="00980574">
      <w:pPr>
        <w:ind w:right="-113" w:firstLine="510"/>
        <w:jc w:val="both"/>
        <w:rPr>
          <w:sz w:val="20"/>
          <w:szCs w:val="20"/>
        </w:rPr>
      </w:pPr>
      <w:r w:rsidRPr="008C0E7C">
        <w:t xml:space="preserve">В образовании трудятся </w:t>
      </w:r>
      <w:r>
        <w:t>14</w:t>
      </w:r>
      <w:r w:rsidRPr="008C0E7C">
        <w:t xml:space="preserve"> человек</w:t>
      </w:r>
      <w:r>
        <w:t xml:space="preserve">, в том числе </w:t>
      </w:r>
      <w:r w:rsidRPr="008C0E7C">
        <w:t xml:space="preserve"> – </w:t>
      </w:r>
      <w:r>
        <w:t>7 учителей</w:t>
      </w:r>
      <w:r w:rsidRPr="008C0E7C">
        <w:t xml:space="preserve">, </w:t>
      </w:r>
    </w:p>
    <w:p w:rsidR="00980574" w:rsidRPr="008C0E7C" w:rsidRDefault="00980574" w:rsidP="00980574">
      <w:pPr>
        <w:ind w:left="510"/>
        <w:jc w:val="center"/>
      </w:pPr>
    </w:p>
    <w:p w:rsidR="00980574" w:rsidRPr="00EB01E1" w:rsidRDefault="00980574" w:rsidP="00980574">
      <w:pPr>
        <w:ind w:left="510"/>
        <w:jc w:val="center"/>
        <w:rPr>
          <w:b/>
          <w:bCs/>
        </w:rPr>
      </w:pPr>
      <w:r w:rsidRPr="00EB01E1">
        <w:rPr>
          <w:b/>
          <w:bCs/>
        </w:rPr>
        <w:t>Здравоохранение</w:t>
      </w:r>
    </w:p>
    <w:p w:rsidR="00980574" w:rsidRPr="00EB01E1" w:rsidRDefault="00980574" w:rsidP="00980574">
      <w:pPr>
        <w:ind w:left="510"/>
        <w:jc w:val="both"/>
      </w:pPr>
      <w:r w:rsidRPr="00EB01E1">
        <w:t>На территории поселения функционирует  1  фельдшерско-акушерский пункт.</w:t>
      </w:r>
    </w:p>
    <w:p w:rsidR="00980574" w:rsidRPr="00896FB8" w:rsidRDefault="00980574" w:rsidP="00980574">
      <w:pPr>
        <w:ind w:left="510"/>
        <w:jc w:val="both"/>
        <w:rPr>
          <w:bCs/>
        </w:rPr>
      </w:pPr>
      <w:r w:rsidRPr="00EB01E1">
        <w:t>В  фельдшерско- акушерском  пункте  трудятся 1 фельдшер и 1 санитарка.</w:t>
      </w:r>
      <w:r>
        <w:rPr>
          <w:bCs/>
        </w:rPr>
        <w:t xml:space="preserve"> </w:t>
      </w:r>
      <w:r w:rsidRPr="00EB01E1">
        <w:t xml:space="preserve">В 2013 году  проведен ремонт ФАПа: перекрыта крыша, сделано новое электрическое отопление, сделан канализационный слив, заменены входные двери. Ежегодно проводятся  выездные флюорографические обследования.                          </w:t>
      </w:r>
    </w:p>
    <w:p w:rsidR="00980574" w:rsidRPr="00EB01E1" w:rsidRDefault="00980574" w:rsidP="00980574">
      <w:pPr>
        <w:jc w:val="both"/>
        <w:rPr>
          <w:sz w:val="20"/>
          <w:szCs w:val="20"/>
        </w:rPr>
      </w:pPr>
      <w:r w:rsidRPr="00EB01E1">
        <w:t xml:space="preserve">                            </w:t>
      </w:r>
      <w:r w:rsidRPr="00EB01E1">
        <w:rPr>
          <w:sz w:val="20"/>
          <w:szCs w:val="20"/>
        </w:rPr>
        <w:t xml:space="preserve"> </w:t>
      </w:r>
    </w:p>
    <w:p w:rsidR="00980574" w:rsidRPr="00EB01E1" w:rsidRDefault="00980574" w:rsidP="00980574">
      <w:pPr>
        <w:jc w:val="both"/>
        <w:rPr>
          <w:sz w:val="20"/>
          <w:szCs w:val="20"/>
        </w:rPr>
      </w:pPr>
      <w:r w:rsidRPr="00EB01E1">
        <w:rPr>
          <w:sz w:val="20"/>
          <w:szCs w:val="20"/>
        </w:rPr>
        <w:t xml:space="preserve">                                               Показатель флюорографического обследования</w:t>
      </w:r>
    </w:p>
    <w:tbl>
      <w:tblPr>
        <w:tblW w:w="0" w:type="auto"/>
        <w:tblInd w:w="2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6"/>
        <w:gridCol w:w="2680"/>
        <w:gridCol w:w="2028"/>
      </w:tblGrid>
      <w:tr w:rsidR="00980574" w:rsidRPr="00EB01E1" w:rsidTr="00980574">
        <w:tc>
          <w:tcPr>
            <w:tcW w:w="646" w:type="dxa"/>
            <w:vMerge w:val="restart"/>
            <w:tcBorders>
              <w:top w:val="nil"/>
              <w:left w:val="nil"/>
            </w:tcBorders>
            <w:shd w:val="clear" w:color="auto" w:fill="auto"/>
          </w:tcPr>
          <w:p w:rsidR="00980574" w:rsidRPr="00EB01E1" w:rsidRDefault="00980574" w:rsidP="00980574">
            <w:pPr>
              <w:jc w:val="both"/>
            </w:pPr>
          </w:p>
        </w:tc>
        <w:tc>
          <w:tcPr>
            <w:tcW w:w="2680" w:type="dxa"/>
            <w:shd w:val="clear" w:color="auto" w:fill="auto"/>
          </w:tcPr>
          <w:p w:rsidR="00980574" w:rsidRPr="00EB01E1" w:rsidRDefault="00980574" w:rsidP="00980574">
            <w:pPr>
              <w:jc w:val="both"/>
              <w:rPr>
                <w:b/>
                <w:sz w:val="20"/>
                <w:szCs w:val="20"/>
              </w:rPr>
            </w:pPr>
            <w:r w:rsidRPr="00EB01E1">
              <w:rPr>
                <w:b/>
                <w:sz w:val="20"/>
                <w:szCs w:val="20"/>
              </w:rPr>
              <w:t xml:space="preserve">            Год</w:t>
            </w:r>
          </w:p>
        </w:tc>
        <w:tc>
          <w:tcPr>
            <w:tcW w:w="2028" w:type="dxa"/>
            <w:shd w:val="clear" w:color="auto" w:fill="auto"/>
          </w:tcPr>
          <w:p w:rsidR="00980574" w:rsidRPr="00EB01E1" w:rsidRDefault="00980574" w:rsidP="00980574">
            <w:pPr>
              <w:jc w:val="both"/>
              <w:rPr>
                <w:sz w:val="20"/>
                <w:szCs w:val="20"/>
              </w:rPr>
            </w:pPr>
            <w:r w:rsidRPr="00EB01E1">
              <w:rPr>
                <w:b/>
                <w:sz w:val="20"/>
                <w:szCs w:val="20"/>
              </w:rPr>
              <w:t xml:space="preserve">      </w:t>
            </w:r>
            <w:r w:rsidRPr="00EB01E1">
              <w:rPr>
                <w:sz w:val="20"/>
                <w:szCs w:val="20"/>
              </w:rPr>
              <w:t xml:space="preserve"> %</w:t>
            </w:r>
          </w:p>
        </w:tc>
      </w:tr>
      <w:tr w:rsidR="00980574" w:rsidRPr="00EB01E1" w:rsidTr="00980574">
        <w:tc>
          <w:tcPr>
            <w:tcW w:w="646" w:type="dxa"/>
            <w:vMerge/>
            <w:tcBorders>
              <w:left w:val="nil"/>
            </w:tcBorders>
            <w:shd w:val="clear" w:color="auto" w:fill="auto"/>
          </w:tcPr>
          <w:p w:rsidR="00980574" w:rsidRPr="00EB01E1" w:rsidRDefault="00980574" w:rsidP="00980574">
            <w:pPr>
              <w:jc w:val="both"/>
            </w:pPr>
          </w:p>
        </w:tc>
        <w:tc>
          <w:tcPr>
            <w:tcW w:w="2680" w:type="dxa"/>
            <w:shd w:val="clear" w:color="auto" w:fill="auto"/>
          </w:tcPr>
          <w:p w:rsidR="00980574" w:rsidRPr="00EB01E1" w:rsidRDefault="00980574" w:rsidP="00980574">
            <w:pPr>
              <w:jc w:val="both"/>
              <w:rPr>
                <w:sz w:val="20"/>
                <w:szCs w:val="20"/>
              </w:rPr>
            </w:pPr>
            <w:r w:rsidRPr="00EB01E1">
              <w:rPr>
                <w:sz w:val="20"/>
                <w:szCs w:val="20"/>
              </w:rPr>
              <w:t>Данный период      2012</w:t>
            </w:r>
          </w:p>
        </w:tc>
        <w:tc>
          <w:tcPr>
            <w:tcW w:w="2028" w:type="dxa"/>
            <w:shd w:val="clear" w:color="auto" w:fill="auto"/>
          </w:tcPr>
          <w:p w:rsidR="00980574" w:rsidRPr="00EB01E1" w:rsidRDefault="00980574" w:rsidP="00980574">
            <w:pPr>
              <w:jc w:val="both"/>
              <w:rPr>
                <w:sz w:val="20"/>
                <w:szCs w:val="20"/>
              </w:rPr>
            </w:pPr>
            <w:r w:rsidRPr="00EB01E1">
              <w:rPr>
                <w:sz w:val="20"/>
                <w:szCs w:val="20"/>
              </w:rPr>
              <w:t xml:space="preserve">     </w:t>
            </w:r>
            <w:r>
              <w:rPr>
                <w:sz w:val="20"/>
                <w:szCs w:val="20"/>
              </w:rPr>
              <w:t>92,3</w:t>
            </w:r>
            <w:r w:rsidRPr="00EB01E1">
              <w:rPr>
                <w:sz w:val="20"/>
                <w:szCs w:val="20"/>
              </w:rPr>
              <w:t xml:space="preserve"> </w:t>
            </w:r>
          </w:p>
        </w:tc>
      </w:tr>
      <w:tr w:rsidR="00980574" w:rsidRPr="00EB01E1" w:rsidTr="00980574">
        <w:trPr>
          <w:trHeight w:val="61"/>
        </w:trPr>
        <w:tc>
          <w:tcPr>
            <w:tcW w:w="646" w:type="dxa"/>
            <w:vMerge/>
            <w:tcBorders>
              <w:left w:val="nil"/>
            </w:tcBorders>
            <w:shd w:val="clear" w:color="auto" w:fill="auto"/>
          </w:tcPr>
          <w:p w:rsidR="00980574" w:rsidRPr="00EB01E1" w:rsidRDefault="00980574" w:rsidP="00980574">
            <w:pPr>
              <w:jc w:val="both"/>
            </w:pPr>
          </w:p>
        </w:tc>
        <w:tc>
          <w:tcPr>
            <w:tcW w:w="2680" w:type="dxa"/>
            <w:shd w:val="clear" w:color="auto" w:fill="auto"/>
          </w:tcPr>
          <w:p w:rsidR="00980574" w:rsidRPr="00EB01E1" w:rsidRDefault="00980574" w:rsidP="00980574">
            <w:pPr>
              <w:jc w:val="both"/>
              <w:rPr>
                <w:sz w:val="20"/>
                <w:szCs w:val="20"/>
              </w:rPr>
            </w:pPr>
            <w:r w:rsidRPr="00EB01E1">
              <w:rPr>
                <w:sz w:val="20"/>
                <w:szCs w:val="20"/>
              </w:rPr>
              <w:t xml:space="preserve">                                 2013        </w:t>
            </w:r>
          </w:p>
        </w:tc>
        <w:tc>
          <w:tcPr>
            <w:tcW w:w="2028" w:type="dxa"/>
            <w:shd w:val="clear" w:color="auto" w:fill="auto"/>
          </w:tcPr>
          <w:p w:rsidR="00980574" w:rsidRPr="00EB01E1" w:rsidRDefault="00980574" w:rsidP="00980574">
            <w:pPr>
              <w:jc w:val="both"/>
              <w:rPr>
                <w:sz w:val="20"/>
                <w:szCs w:val="20"/>
              </w:rPr>
            </w:pPr>
            <w:r w:rsidRPr="00EB01E1">
              <w:rPr>
                <w:sz w:val="20"/>
                <w:szCs w:val="20"/>
              </w:rPr>
              <w:t xml:space="preserve">      96,6</w:t>
            </w:r>
          </w:p>
        </w:tc>
      </w:tr>
      <w:tr w:rsidR="00980574" w:rsidRPr="00EB01E1" w:rsidTr="00980574">
        <w:tc>
          <w:tcPr>
            <w:tcW w:w="646" w:type="dxa"/>
            <w:vMerge/>
            <w:tcBorders>
              <w:left w:val="nil"/>
              <w:bottom w:val="nil"/>
            </w:tcBorders>
            <w:shd w:val="clear" w:color="auto" w:fill="auto"/>
          </w:tcPr>
          <w:p w:rsidR="00980574" w:rsidRPr="00EB01E1" w:rsidRDefault="00980574" w:rsidP="00980574">
            <w:pPr>
              <w:jc w:val="both"/>
            </w:pPr>
          </w:p>
        </w:tc>
        <w:tc>
          <w:tcPr>
            <w:tcW w:w="2680" w:type="dxa"/>
            <w:shd w:val="clear" w:color="auto" w:fill="auto"/>
          </w:tcPr>
          <w:p w:rsidR="00980574" w:rsidRPr="00EB01E1" w:rsidRDefault="00980574" w:rsidP="00980574">
            <w:pPr>
              <w:jc w:val="both"/>
              <w:rPr>
                <w:sz w:val="20"/>
                <w:szCs w:val="20"/>
              </w:rPr>
            </w:pPr>
            <w:r w:rsidRPr="00EB01E1">
              <w:rPr>
                <w:sz w:val="20"/>
                <w:szCs w:val="20"/>
              </w:rPr>
              <w:t xml:space="preserve">                                 2014                              </w:t>
            </w:r>
          </w:p>
        </w:tc>
        <w:tc>
          <w:tcPr>
            <w:tcW w:w="2028" w:type="dxa"/>
            <w:shd w:val="clear" w:color="auto" w:fill="auto"/>
          </w:tcPr>
          <w:p w:rsidR="00980574" w:rsidRPr="00EB01E1" w:rsidRDefault="00980574" w:rsidP="00980574">
            <w:pPr>
              <w:jc w:val="both"/>
              <w:rPr>
                <w:sz w:val="20"/>
                <w:szCs w:val="20"/>
              </w:rPr>
            </w:pPr>
            <w:r w:rsidRPr="00EB01E1">
              <w:rPr>
                <w:sz w:val="20"/>
                <w:szCs w:val="20"/>
              </w:rPr>
              <w:t xml:space="preserve">      74,4</w:t>
            </w:r>
          </w:p>
        </w:tc>
      </w:tr>
    </w:tbl>
    <w:p w:rsidR="00980574" w:rsidRPr="00EB01E1" w:rsidRDefault="00980574" w:rsidP="00980574">
      <w:pPr>
        <w:jc w:val="both"/>
      </w:pPr>
      <w:r w:rsidRPr="00EB01E1">
        <w:t xml:space="preserve">  </w:t>
      </w:r>
    </w:p>
    <w:p w:rsidR="00980574" w:rsidRPr="00EB01E1" w:rsidRDefault="00980574" w:rsidP="00980574">
      <w:pPr>
        <w:jc w:val="both"/>
      </w:pPr>
      <w:r w:rsidRPr="00EB01E1">
        <w:t xml:space="preserve">        </w:t>
      </w:r>
      <w:r>
        <w:tab/>
      </w:r>
      <w:r w:rsidRPr="00EB01E1">
        <w:t xml:space="preserve">Проводится вакцинация населения против инфекционных заболеваний. </w:t>
      </w:r>
    </w:p>
    <w:p w:rsidR="00980574" w:rsidRPr="00EB01E1" w:rsidRDefault="00980574" w:rsidP="00980574">
      <w:pPr>
        <w:jc w:val="both"/>
      </w:pPr>
      <w:r w:rsidRPr="00EB01E1">
        <w:t xml:space="preserve">        </w:t>
      </w:r>
      <w:r>
        <w:tab/>
      </w:r>
      <w:r w:rsidRPr="00EB01E1">
        <w:t>Профила</w:t>
      </w:r>
      <w:r>
        <w:t xml:space="preserve">ктических прививок проведено в </w:t>
      </w:r>
      <w:r w:rsidRPr="00EB01E1">
        <w:t>201</w:t>
      </w:r>
      <w:r>
        <w:t>2</w:t>
      </w:r>
      <w:r w:rsidRPr="00EB01E1">
        <w:t xml:space="preserve"> год</w:t>
      </w:r>
      <w:r>
        <w:t xml:space="preserve">у - 241; </w:t>
      </w:r>
      <w:r w:rsidRPr="00EB01E1">
        <w:t xml:space="preserve"> в 20</w:t>
      </w:r>
      <w:r>
        <w:t>13 году -  230;</w:t>
      </w:r>
    </w:p>
    <w:p w:rsidR="00980574" w:rsidRPr="00EB01E1" w:rsidRDefault="00980574" w:rsidP="00980574">
      <w:pPr>
        <w:jc w:val="both"/>
      </w:pPr>
      <w:r w:rsidRPr="00EB01E1">
        <w:t>в 20</w:t>
      </w:r>
      <w:r>
        <w:t>14</w:t>
      </w:r>
      <w:r w:rsidRPr="00EB01E1">
        <w:t xml:space="preserve"> году –</w:t>
      </w:r>
      <w:r>
        <w:t xml:space="preserve"> 234</w:t>
      </w:r>
      <w:r w:rsidRPr="00EB01E1">
        <w:t>; принято больных за период 201</w:t>
      </w:r>
      <w:r>
        <w:t>2</w:t>
      </w:r>
      <w:r w:rsidRPr="00EB01E1">
        <w:t xml:space="preserve"> </w:t>
      </w:r>
      <w:r>
        <w:t>года -356 ;   2013 года -374  ; 2014 года – 367.</w:t>
      </w:r>
    </w:p>
    <w:p w:rsidR="00980574" w:rsidRPr="00EB01E1" w:rsidRDefault="00980574" w:rsidP="00980574">
      <w:pPr>
        <w:jc w:val="both"/>
      </w:pPr>
      <w:r>
        <w:t xml:space="preserve">В </w:t>
      </w:r>
      <w:r w:rsidRPr="00EB01E1">
        <w:t xml:space="preserve"> ФАП</w:t>
      </w:r>
      <w:r>
        <w:t>е  работает аптечный пункт.</w:t>
      </w:r>
    </w:p>
    <w:p w:rsidR="00980574" w:rsidRPr="00EB01E1" w:rsidRDefault="00980574" w:rsidP="00980574">
      <w:pPr>
        <w:ind w:left="510"/>
        <w:jc w:val="both"/>
        <w:rPr>
          <w:b/>
        </w:rPr>
      </w:pPr>
    </w:p>
    <w:p w:rsidR="00980574" w:rsidRPr="00D6585A" w:rsidRDefault="00980574" w:rsidP="00980574">
      <w:pPr>
        <w:ind w:left="510"/>
        <w:jc w:val="center"/>
        <w:rPr>
          <w:b/>
        </w:rPr>
      </w:pPr>
      <w:r w:rsidRPr="00D6585A">
        <w:rPr>
          <w:b/>
          <w:bCs/>
        </w:rPr>
        <w:t>Культура и искусство.</w:t>
      </w:r>
    </w:p>
    <w:p w:rsidR="00980574" w:rsidRPr="00C6554B" w:rsidRDefault="00980574" w:rsidP="00980574">
      <w:pPr>
        <w:ind w:left="57" w:firstLine="453"/>
        <w:jc w:val="both"/>
      </w:pPr>
      <w:r w:rsidRPr="00D6585A">
        <w:lastRenderedPageBreak/>
        <w:t>На территории поселения  работает  МУК «Советский</w:t>
      </w:r>
      <w:r>
        <w:t xml:space="preserve"> КДЦ</w:t>
      </w:r>
      <w:r w:rsidRPr="00D6585A">
        <w:t xml:space="preserve"> », в который  входят  ДК и </w:t>
      </w:r>
      <w:r>
        <w:t xml:space="preserve">библиотека. </w:t>
      </w:r>
      <w:r w:rsidRPr="00D6585A">
        <w:t xml:space="preserve"> Библиотечный фонд составляет 3970 экземпляров книг, библиотечный фонд </w:t>
      </w:r>
      <w:r>
        <w:t xml:space="preserve">постоянно </w:t>
      </w:r>
      <w:r w:rsidRPr="00D6585A">
        <w:t xml:space="preserve">пополняется, оформляются стенды, </w:t>
      </w:r>
      <w:r>
        <w:t xml:space="preserve">проводятся </w:t>
      </w:r>
      <w:r w:rsidRPr="00D6585A">
        <w:t xml:space="preserve">выставки книг.  </w:t>
      </w:r>
      <w:r>
        <w:t>«Культурно - д</w:t>
      </w:r>
      <w:r w:rsidRPr="00D6585A">
        <w:t>осуговый Центр</w:t>
      </w:r>
      <w:r>
        <w:t>»</w:t>
      </w:r>
      <w:r w:rsidRPr="00D6585A">
        <w:t xml:space="preserve"> проводит мероприятия, способствующие приобщению населения к русскому народному творчеству, патриотическому воспитанию молодежи. Ежегодно проводятся  праздники: «Проводы зимы»,  День защитника Отечества, День матери, День Победы,</w:t>
      </w:r>
      <w:r>
        <w:t xml:space="preserve"> День семьи,</w:t>
      </w:r>
      <w:r w:rsidRPr="00D6585A">
        <w:t xml:space="preserve"> традицион</w:t>
      </w:r>
      <w:r>
        <w:t>ным стало проведение «Дня села».</w:t>
      </w:r>
      <w:r w:rsidRPr="00D6585A">
        <w:t xml:space="preserve"> </w:t>
      </w:r>
      <w:r>
        <w:t xml:space="preserve">Регулярно </w:t>
      </w:r>
      <w:r w:rsidRPr="00D6585A">
        <w:t>проводятся дискотеки, участники художественной самодеятельности принимают участие в  различных районных мероприятиях.</w:t>
      </w:r>
      <w:r>
        <w:t xml:space="preserve"> </w:t>
      </w:r>
    </w:p>
    <w:p w:rsidR="00980574" w:rsidRPr="00992691" w:rsidRDefault="00980574" w:rsidP="00980574">
      <w:pPr>
        <w:ind w:left="510"/>
        <w:jc w:val="center"/>
        <w:rPr>
          <w:b/>
          <w:bCs/>
        </w:rPr>
      </w:pPr>
      <w:r w:rsidRPr="00992691">
        <w:rPr>
          <w:b/>
          <w:bCs/>
        </w:rPr>
        <w:t>Физическая культура, спорт</w:t>
      </w:r>
    </w:p>
    <w:p w:rsidR="00980574" w:rsidRPr="00185F1D" w:rsidRDefault="00980574" w:rsidP="00980574">
      <w:pPr>
        <w:ind w:left="-57" w:firstLine="567"/>
        <w:jc w:val="both"/>
      </w:pPr>
      <w:r w:rsidRPr="00992691">
        <w:t xml:space="preserve">На территории поселения  проводится определенная физкультурно-оздоровительная и спортивная работа, по пропаганде здорового образа жизни. На территории поселения имеется 1 спортзал и 2 спортивные площадки. В спортзале (при МКОУ </w:t>
      </w:r>
      <w:r>
        <w:t>поселковая СОШ</w:t>
      </w:r>
      <w:r w:rsidRPr="00992691">
        <w:t>) и на спортивных площадках во внеурочное время постоянно работают спортивные секции по волейболу, мини-футболу, лыжная секция, игра в теннис.</w:t>
      </w:r>
      <w:r>
        <w:t xml:space="preserve"> </w:t>
      </w:r>
      <w:r w:rsidRPr="00992691">
        <w:t>В  спортивных секциях занимаются  -  более 50 человек: дети младшего и старшего школьного возрастов и молодежь села.</w:t>
      </w:r>
      <w:r>
        <w:t xml:space="preserve"> </w:t>
      </w:r>
      <w:r w:rsidRPr="00992691">
        <w:t>Учащиеся МКОУ Поселковая СОШ и молодежь села  ежегодно на протяжении многих лет  принимают участие в районных соревнованиях и добиваются хороших результатов</w:t>
      </w:r>
    </w:p>
    <w:p w:rsidR="00980574" w:rsidRPr="00A8080B" w:rsidRDefault="00980574" w:rsidP="00980574">
      <w:pPr>
        <w:ind w:left="510"/>
        <w:jc w:val="both"/>
      </w:pPr>
    </w:p>
    <w:p w:rsidR="00980574" w:rsidRPr="00A8080B" w:rsidRDefault="00980574" w:rsidP="00980574">
      <w:pPr>
        <w:jc w:val="center"/>
        <w:rPr>
          <w:b/>
          <w:bCs/>
          <w:color w:val="000000"/>
        </w:rPr>
      </w:pPr>
      <w:r w:rsidRPr="00A8080B">
        <w:rPr>
          <w:b/>
          <w:bCs/>
          <w:color w:val="000000"/>
          <w:lang w:val="en-US"/>
        </w:rPr>
        <w:t>II</w:t>
      </w:r>
      <w:r w:rsidRPr="00A8080B">
        <w:rPr>
          <w:b/>
          <w:bCs/>
          <w:color w:val="000000"/>
        </w:rPr>
        <w:t>. СОЦИАЛЬНО-ЭКОНОМИЧЕСКОЕ ПОЛОЖЕНИЕ ПОСЕЛЕНИ</w:t>
      </w:r>
      <w:r>
        <w:rPr>
          <w:b/>
          <w:bCs/>
          <w:color w:val="000000"/>
        </w:rPr>
        <w:t>Я</w:t>
      </w:r>
    </w:p>
    <w:p w:rsidR="00980574" w:rsidRPr="00A8080B" w:rsidRDefault="00980574" w:rsidP="00980574">
      <w:pPr>
        <w:jc w:val="center"/>
        <w:rPr>
          <w:b/>
          <w:bCs/>
          <w:color w:val="000000"/>
        </w:rPr>
      </w:pPr>
      <w:r w:rsidRPr="00A8080B">
        <w:rPr>
          <w:b/>
          <w:bCs/>
          <w:color w:val="000000"/>
        </w:rPr>
        <w:t>2.1.</w:t>
      </w:r>
      <w:r w:rsidRPr="00A8080B">
        <w:rPr>
          <w:color w:val="000000"/>
        </w:rPr>
        <w:t xml:space="preserve"> </w:t>
      </w:r>
      <w:r w:rsidRPr="00A8080B">
        <w:rPr>
          <w:b/>
          <w:bCs/>
          <w:color w:val="000000"/>
        </w:rPr>
        <w:t xml:space="preserve">Анализ внешней среды </w:t>
      </w:r>
    </w:p>
    <w:p w:rsidR="00980574" w:rsidRPr="00A8080B" w:rsidRDefault="00980574" w:rsidP="00980574">
      <w:pPr>
        <w:ind w:firstLine="567"/>
        <w:jc w:val="both"/>
        <w:rPr>
          <w:color w:val="000000"/>
        </w:rPr>
      </w:pPr>
      <w:r w:rsidRPr="00A8080B">
        <w:rPr>
          <w:color w:val="000000"/>
        </w:rPr>
        <w:t>Слабые и сильные стороны поселения, возможности и угрозы, позволяющие наглядно познакомиться с преимуществами и недостатками муниципального образования, представлены в таблице 1. </w:t>
      </w:r>
    </w:p>
    <w:p w:rsidR="00980574" w:rsidRPr="00A8080B" w:rsidRDefault="00980574" w:rsidP="00980574">
      <w:pPr>
        <w:ind w:firstLine="567"/>
        <w:jc w:val="right"/>
        <w:rPr>
          <w:color w:val="000000"/>
        </w:rPr>
      </w:pPr>
      <w:r w:rsidRPr="00A8080B">
        <w:rPr>
          <w:color w:val="000000"/>
        </w:rPr>
        <w:t>Таблица 1</w:t>
      </w:r>
    </w:p>
    <w:p w:rsidR="00980574" w:rsidRPr="00A8080B" w:rsidRDefault="00980574" w:rsidP="00980574">
      <w:pPr>
        <w:jc w:val="center"/>
        <w:rPr>
          <w:color w:val="000000"/>
        </w:rPr>
      </w:pPr>
      <w:r w:rsidRPr="00A8080B">
        <w:rPr>
          <w:color w:val="000000"/>
        </w:rPr>
        <w:t>1. Географическое положение, природные условия и ресурсы</w:t>
      </w:r>
    </w:p>
    <w:tbl>
      <w:tblPr>
        <w:tblW w:w="0" w:type="auto"/>
        <w:tblCellMar>
          <w:left w:w="0" w:type="dxa"/>
          <w:right w:w="0" w:type="dxa"/>
        </w:tblCellMar>
        <w:tblLook w:val="04A0"/>
      </w:tblPr>
      <w:tblGrid>
        <w:gridCol w:w="4801"/>
        <w:gridCol w:w="4769"/>
      </w:tblGrid>
      <w:tr w:rsidR="00980574" w:rsidRPr="00A8080B" w:rsidTr="00980574">
        <w:tc>
          <w:tcPr>
            <w:tcW w:w="4801" w:type="dxa"/>
            <w:tcBorders>
              <w:top w:val="outset" w:sz="8" w:space="0" w:color="auto"/>
              <w:left w:val="outset" w:sz="8" w:space="0" w:color="auto"/>
              <w:bottom w:val="outset" w:sz="8" w:space="0" w:color="auto"/>
              <w:right w:val="outset" w:sz="8" w:space="0" w:color="auto"/>
            </w:tcBorders>
            <w:tcMar>
              <w:top w:w="0" w:type="dxa"/>
              <w:left w:w="108" w:type="dxa"/>
              <w:bottom w:w="0" w:type="dxa"/>
              <w:right w:w="108" w:type="dxa"/>
            </w:tcMar>
          </w:tcPr>
          <w:p w:rsidR="00980574" w:rsidRPr="00A8080B" w:rsidRDefault="00980574" w:rsidP="00980574">
            <w:pPr>
              <w:spacing w:line="270" w:lineRule="atLeast"/>
              <w:ind w:firstLine="567"/>
              <w:jc w:val="both"/>
              <w:rPr>
                <w:color w:val="000000"/>
              </w:rPr>
            </w:pPr>
            <w:r w:rsidRPr="00A8080B">
              <w:rPr>
                <w:color w:val="000000"/>
              </w:rPr>
              <w:t>Сильные стороны</w:t>
            </w:r>
          </w:p>
        </w:tc>
        <w:tc>
          <w:tcPr>
            <w:tcW w:w="4769" w:type="dxa"/>
            <w:tcBorders>
              <w:top w:val="outset" w:sz="8" w:space="0" w:color="auto"/>
              <w:left w:val="nil"/>
              <w:bottom w:val="outset" w:sz="8" w:space="0" w:color="auto"/>
              <w:right w:val="outset" w:sz="8" w:space="0" w:color="auto"/>
            </w:tcBorders>
            <w:tcMar>
              <w:top w:w="0" w:type="dxa"/>
              <w:left w:w="108" w:type="dxa"/>
              <w:bottom w:w="0" w:type="dxa"/>
              <w:right w:w="108" w:type="dxa"/>
            </w:tcMar>
          </w:tcPr>
          <w:p w:rsidR="00980574" w:rsidRPr="00A8080B" w:rsidRDefault="00980574" w:rsidP="00980574">
            <w:pPr>
              <w:spacing w:line="270" w:lineRule="atLeast"/>
              <w:ind w:firstLine="567"/>
              <w:jc w:val="both"/>
              <w:rPr>
                <w:color w:val="000000"/>
              </w:rPr>
            </w:pPr>
            <w:r w:rsidRPr="00A8080B">
              <w:rPr>
                <w:color w:val="000000"/>
              </w:rPr>
              <w:t>Слабые стороны</w:t>
            </w:r>
          </w:p>
        </w:tc>
      </w:tr>
      <w:tr w:rsidR="00980574" w:rsidRPr="00A8080B" w:rsidTr="00980574">
        <w:tc>
          <w:tcPr>
            <w:tcW w:w="4801" w:type="dxa"/>
            <w:tcBorders>
              <w:top w:val="nil"/>
              <w:left w:val="outset" w:sz="8" w:space="0" w:color="auto"/>
              <w:bottom w:val="outset" w:sz="8" w:space="0" w:color="auto"/>
              <w:right w:val="outset" w:sz="8" w:space="0" w:color="auto"/>
            </w:tcBorders>
            <w:tcMar>
              <w:top w:w="0" w:type="dxa"/>
              <w:left w:w="108" w:type="dxa"/>
              <w:bottom w:w="0" w:type="dxa"/>
              <w:right w:w="108" w:type="dxa"/>
            </w:tcMar>
          </w:tcPr>
          <w:p w:rsidR="00980574" w:rsidRPr="00A8080B" w:rsidRDefault="00980574" w:rsidP="00980574">
            <w:pPr>
              <w:spacing w:line="270" w:lineRule="atLeast"/>
              <w:jc w:val="both"/>
              <w:rPr>
                <w:color w:val="000000"/>
              </w:rPr>
            </w:pPr>
            <w:r w:rsidRPr="00A8080B">
              <w:rPr>
                <w:color w:val="000000"/>
              </w:rPr>
              <w:t>1) Благоприятные почвенно- климатические условия  (преобладают обыкновенные черноземы).  </w:t>
            </w:r>
          </w:p>
        </w:tc>
        <w:tc>
          <w:tcPr>
            <w:tcW w:w="4769" w:type="dxa"/>
            <w:tcBorders>
              <w:top w:val="nil"/>
              <w:left w:val="nil"/>
              <w:bottom w:val="outset" w:sz="8" w:space="0" w:color="auto"/>
              <w:right w:val="outset" w:sz="8" w:space="0" w:color="auto"/>
            </w:tcBorders>
            <w:tcMar>
              <w:top w:w="0" w:type="dxa"/>
              <w:left w:w="108" w:type="dxa"/>
              <w:bottom w:w="0" w:type="dxa"/>
              <w:right w:w="108" w:type="dxa"/>
            </w:tcMar>
          </w:tcPr>
          <w:p w:rsidR="00980574" w:rsidRPr="00A8080B" w:rsidRDefault="00980574" w:rsidP="00980574">
            <w:pPr>
              <w:spacing w:line="270" w:lineRule="atLeast"/>
              <w:jc w:val="both"/>
              <w:rPr>
                <w:color w:val="000000"/>
              </w:rPr>
            </w:pPr>
            <w:r w:rsidRPr="00A8080B">
              <w:rPr>
                <w:color w:val="000000"/>
              </w:rPr>
              <w:t>1) Удаленность от областного центра – </w:t>
            </w:r>
            <w:r>
              <w:rPr>
                <w:color w:val="000000"/>
              </w:rPr>
              <w:t xml:space="preserve"> </w:t>
            </w:r>
            <w:r w:rsidRPr="00A8080B">
              <w:rPr>
                <w:color w:val="000000"/>
              </w:rPr>
              <w:t>г.</w:t>
            </w:r>
            <w:r>
              <w:rPr>
                <w:color w:val="000000"/>
              </w:rPr>
              <w:t xml:space="preserve"> </w:t>
            </w:r>
            <w:r w:rsidRPr="00A8080B">
              <w:rPr>
                <w:color w:val="000000"/>
              </w:rPr>
              <w:t>Воронеж  (</w:t>
            </w:r>
            <w:r>
              <w:rPr>
                <w:color w:val="000000"/>
              </w:rPr>
              <w:t>3</w:t>
            </w:r>
            <w:r w:rsidRPr="00A8080B">
              <w:rPr>
                <w:color w:val="000000"/>
              </w:rPr>
              <w:t>20 км).</w:t>
            </w:r>
          </w:p>
          <w:p w:rsidR="00980574" w:rsidRPr="00A8080B" w:rsidRDefault="00980574" w:rsidP="00980574">
            <w:pPr>
              <w:spacing w:line="270" w:lineRule="atLeast"/>
              <w:jc w:val="both"/>
              <w:rPr>
                <w:color w:val="000000"/>
              </w:rPr>
            </w:pPr>
            <w:r w:rsidRPr="00A8080B">
              <w:rPr>
                <w:color w:val="000000"/>
              </w:rPr>
              <w:t>2) Удаленность от районного центра – г.</w:t>
            </w:r>
            <w:r>
              <w:rPr>
                <w:color w:val="000000"/>
              </w:rPr>
              <w:t xml:space="preserve"> </w:t>
            </w:r>
            <w:r w:rsidRPr="00A8080B">
              <w:rPr>
                <w:color w:val="000000"/>
              </w:rPr>
              <w:t>Калач (4</w:t>
            </w:r>
            <w:r>
              <w:rPr>
                <w:color w:val="000000"/>
              </w:rPr>
              <w:t>5</w:t>
            </w:r>
            <w:r w:rsidRPr="00A8080B">
              <w:rPr>
                <w:color w:val="000000"/>
              </w:rPr>
              <w:t xml:space="preserve"> км.)</w:t>
            </w:r>
          </w:p>
        </w:tc>
      </w:tr>
    </w:tbl>
    <w:p w:rsidR="00980574" w:rsidRPr="00A8080B" w:rsidRDefault="00980574" w:rsidP="00980574">
      <w:pPr>
        <w:jc w:val="center"/>
      </w:pPr>
      <w:r w:rsidRPr="00A8080B">
        <w:rPr>
          <w:color w:val="000000"/>
        </w:rPr>
        <w:t>2. Население, занятость, уровень жизни</w:t>
      </w:r>
    </w:p>
    <w:tbl>
      <w:tblPr>
        <w:tblW w:w="0" w:type="auto"/>
        <w:tblCellMar>
          <w:left w:w="0" w:type="dxa"/>
          <w:right w:w="0" w:type="dxa"/>
        </w:tblCellMar>
        <w:tblLook w:val="04A0"/>
      </w:tblPr>
      <w:tblGrid>
        <w:gridCol w:w="4775"/>
        <w:gridCol w:w="4795"/>
      </w:tblGrid>
      <w:tr w:rsidR="00980574" w:rsidRPr="00A8080B" w:rsidTr="00980574">
        <w:tc>
          <w:tcPr>
            <w:tcW w:w="5068" w:type="dxa"/>
            <w:tcBorders>
              <w:top w:val="outset" w:sz="8" w:space="0" w:color="auto"/>
              <w:left w:val="outset" w:sz="8" w:space="0" w:color="auto"/>
              <w:bottom w:val="outset" w:sz="8" w:space="0" w:color="auto"/>
              <w:right w:val="outset" w:sz="8" w:space="0" w:color="auto"/>
            </w:tcBorders>
            <w:tcMar>
              <w:top w:w="0" w:type="dxa"/>
              <w:left w:w="108" w:type="dxa"/>
              <w:bottom w:w="0" w:type="dxa"/>
              <w:right w:w="108" w:type="dxa"/>
            </w:tcMar>
          </w:tcPr>
          <w:p w:rsidR="00980574" w:rsidRPr="00A8080B" w:rsidRDefault="00980574" w:rsidP="00980574">
            <w:pPr>
              <w:spacing w:line="270" w:lineRule="atLeast"/>
              <w:ind w:firstLine="567"/>
              <w:jc w:val="both"/>
              <w:rPr>
                <w:color w:val="000000"/>
              </w:rPr>
            </w:pPr>
            <w:r w:rsidRPr="00A8080B">
              <w:rPr>
                <w:color w:val="000000"/>
              </w:rPr>
              <w:t>Сильные стороны</w:t>
            </w:r>
          </w:p>
        </w:tc>
        <w:tc>
          <w:tcPr>
            <w:tcW w:w="5069" w:type="dxa"/>
            <w:tcBorders>
              <w:top w:val="outset" w:sz="8" w:space="0" w:color="auto"/>
              <w:left w:val="nil"/>
              <w:bottom w:val="outset" w:sz="8" w:space="0" w:color="auto"/>
              <w:right w:val="outset" w:sz="8" w:space="0" w:color="auto"/>
            </w:tcBorders>
            <w:tcMar>
              <w:top w:w="0" w:type="dxa"/>
              <w:left w:w="108" w:type="dxa"/>
              <w:bottom w:w="0" w:type="dxa"/>
              <w:right w:w="108" w:type="dxa"/>
            </w:tcMar>
          </w:tcPr>
          <w:p w:rsidR="00980574" w:rsidRPr="00A8080B" w:rsidRDefault="00980574" w:rsidP="00980574">
            <w:pPr>
              <w:spacing w:line="270" w:lineRule="atLeast"/>
              <w:ind w:firstLine="567"/>
              <w:jc w:val="both"/>
              <w:rPr>
                <w:color w:val="000000"/>
              </w:rPr>
            </w:pPr>
            <w:r w:rsidRPr="00A8080B">
              <w:rPr>
                <w:color w:val="000000"/>
              </w:rPr>
              <w:t>Слабые стороны</w:t>
            </w:r>
          </w:p>
        </w:tc>
      </w:tr>
      <w:tr w:rsidR="00980574" w:rsidRPr="00A8080B" w:rsidTr="00980574">
        <w:tc>
          <w:tcPr>
            <w:tcW w:w="5068" w:type="dxa"/>
            <w:tcBorders>
              <w:top w:val="nil"/>
              <w:left w:val="outset" w:sz="8" w:space="0" w:color="auto"/>
              <w:bottom w:val="outset" w:sz="8" w:space="0" w:color="auto"/>
              <w:right w:val="outset" w:sz="8" w:space="0" w:color="auto"/>
            </w:tcBorders>
            <w:tcMar>
              <w:top w:w="0" w:type="dxa"/>
              <w:left w:w="108" w:type="dxa"/>
              <w:bottom w:w="0" w:type="dxa"/>
              <w:right w:w="108" w:type="dxa"/>
            </w:tcMar>
          </w:tcPr>
          <w:p w:rsidR="00980574" w:rsidRPr="00A8080B" w:rsidRDefault="00980574" w:rsidP="00980574">
            <w:pPr>
              <w:spacing w:line="270" w:lineRule="atLeast"/>
              <w:jc w:val="both"/>
              <w:rPr>
                <w:color w:val="000000"/>
              </w:rPr>
            </w:pPr>
            <w:r w:rsidRPr="00A8080B">
              <w:rPr>
                <w:color w:val="000000"/>
              </w:rPr>
              <w:t>1)     Повышения уровня и качества жизни населения.</w:t>
            </w:r>
          </w:p>
        </w:tc>
        <w:tc>
          <w:tcPr>
            <w:tcW w:w="5069" w:type="dxa"/>
            <w:tcBorders>
              <w:top w:val="nil"/>
              <w:left w:val="nil"/>
              <w:bottom w:val="outset" w:sz="8" w:space="0" w:color="auto"/>
              <w:right w:val="outset" w:sz="8" w:space="0" w:color="auto"/>
            </w:tcBorders>
            <w:tcMar>
              <w:top w:w="0" w:type="dxa"/>
              <w:left w:w="108" w:type="dxa"/>
              <w:bottom w:w="0" w:type="dxa"/>
              <w:right w:w="108" w:type="dxa"/>
            </w:tcMar>
          </w:tcPr>
          <w:p w:rsidR="00980574" w:rsidRPr="00A8080B" w:rsidRDefault="00980574" w:rsidP="00980574">
            <w:pPr>
              <w:spacing w:line="270" w:lineRule="atLeast"/>
              <w:jc w:val="both"/>
              <w:rPr>
                <w:color w:val="000000"/>
              </w:rPr>
            </w:pPr>
            <w:r w:rsidRPr="00A8080B">
              <w:rPr>
                <w:color w:val="000000"/>
              </w:rPr>
              <w:t>1) Численность постоянного населения до 1000 человек (</w:t>
            </w:r>
            <w:r>
              <w:rPr>
                <w:color w:val="000000"/>
              </w:rPr>
              <w:t>392</w:t>
            </w:r>
            <w:r w:rsidRPr="00A8080B">
              <w:rPr>
                <w:color w:val="000000"/>
              </w:rPr>
              <w:t>);</w:t>
            </w:r>
          </w:p>
          <w:p w:rsidR="00980574" w:rsidRPr="00A8080B" w:rsidRDefault="00980574" w:rsidP="00980574">
            <w:pPr>
              <w:spacing w:line="270" w:lineRule="atLeast"/>
              <w:jc w:val="both"/>
              <w:rPr>
                <w:color w:val="000000"/>
              </w:rPr>
            </w:pPr>
            <w:r w:rsidRPr="00A8080B">
              <w:rPr>
                <w:color w:val="000000"/>
              </w:rPr>
              <w:t xml:space="preserve">2) Доля населения в трудоспособном возрасте – </w:t>
            </w:r>
            <w:r>
              <w:rPr>
                <w:color w:val="000000"/>
              </w:rPr>
              <w:t>59,7</w:t>
            </w:r>
            <w:r w:rsidRPr="00A8080B">
              <w:rPr>
                <w:color w:val="000000"/>
              </w:rPr>
              <w:t>%;</w:t>
            </w:r>
          </w:p>
          <w:p w:rsidR="00980574" w:rsidRPr="00A8080B" w:rsidRDefault="00980574" w:rsidP="00980574">
            <w:pPr>
              <w:spacing w:line="270" w:lineRule="atLeast"/>
              <w:jc w:val="both"/>
              <w:rPr>
                <w:color w:val="000000"/>
              </w:rPr>
            </w:pPr>
            <w:r w:rsidRPr="00A8080B">
              <w:rPr>
                <w:color w:val="000000"/>
              </w:rPr>
              <w:t>3) Дефицит рабочих мест;</w:t>
            </w:r>
          </w:p>
          <w:p w:rsidR="00980574" w:rsidRPr="00A8080B" w:rsidRDefault="00980574" w:rsidP="00980574">
            <w:pPr>
              <w:spacing w:line="270" w:lineRule="atLeast"/>
              <w:jc w:val="both"/>
              <w:rPr>
                <w:color w:val="000000"/>
              </w:rPr>
            </w:pPr>
            <w:r w:rsidRPr="00A8080B">
              <w:rPr>
                <w:color w:val="000000"/>
              </w:rPr>
              <w:t>4) Преобладающие процессы старения населения;</w:t>
            </w:r>
          </w:p>
          <w:p w:rsidR="00980574" w:rsidRPr="00A8080B" w:rsidRDefault="00980574" w:rsidP="00980574">
            <w:pPr>
              <w:spacing w:line="270" w:lineRule="atLeast"/>
              <w:jc w:val="both"/>
              <w:rPr>
                <w:color w:val="000000"/>
              </w:rPr>
            </w:pPr>
            <w:r w:rsidRPr="00A8080B">
              <w:rPr>
                <w:color w:val="000000"/>
              </w:rPr>
              <w:t xml:space="preserve">5) Занято в экономике </w:t>
            </w:r>
            <w:r>
              <w:rPr>
                <w:color w:val="000000"/>
              </w:rPr>
              <w:t>82,7</w:t>
            </w:r>
            <w:r w:rsidRPr="00A8080B">
              <w:rPr>
                <w:color w:val="000000"/>
              </w:rPr>
              <w:t xml:space="preserve"> % населения в трудоспособном возрасте.</w:t>
            </w:r>
          </w:p>
        </w:tc>
      </w:tr>
    </w:tbl>
    <w:p w:rsidR="00980574" w:rsidRPr="00A8080B" w:rsidRDefault="00980574" w:rsidP="00980574">
      <w:pPr>
        <w:jc w:val="center"/>
      </w:pPr>
      <w:r w:rsidRPr="00A8080B">
        <w:rPr>
          <w:color w:val="000000"/>
        </w:rPr>
        <w:t>3. Экономические условия</w:t>
      </w:r>
    </w:p>
    <w:tbl>
      <w:tblPr>
        <w:tblW w:w="0" w:type="auto"/>
        <w:tblCellMar>
          <w:left w:w="0" w:type="dxa"/>
          <w:right w:w="0" w:type="dxa"/>
        </w:tblCellMar>
        <w:tblLook w:val="04A0"/>
      </w:tblPr>
      <w:tblGrid>
        <w:gridCol w:w="4779"/>
        <w:gridCol w:w="4791"/>
      </w:tblGrid>
      <w:tr w:rsidR="00980574" w:rsidRPr="00A8080B" w:rsidTr="00980574">
        <w:tc>
          <w:tcPr>
            <w:tcW w:w="5068" w:type="dxa"/>
            <w:tcBorders>
              <w:top w:val="outset" w:sz="8" w:space="0" w:color="auto"/>
              <w:left w:val="outset" w:sz="8" w:space="0" w:color="auto"/>
              <w:bottom w:val="outset" w:sz="8" w:space="0" w:color="auto"/>
              <w:right w:val="outset" w:sz="8" w:space="0" w:color="auto"/>
            </w:tcBorders>
            <w:tcMar>
              <w:top w:w="0" w:type="dxa"/>
              <w:left w:w="108" w:type="dxa"/>
              <w:bottom w:w="0" w:type="dxa"/>
              <w:right w:w="108" w:type="dxa"/>
            </w:tcMar>
          </w:tcPr>
          <w:p w:rsidR="00980574" w:rsidRPr="00A8080B" w:rsidRDefault="00980574" w:rsidP="00980574">
            <w:pPr>
              <w:spacing w:line="270" w:lineRule="atLeast"/>
              <w:ind w:firstLine="567"/>
              <w:jc w:val="both"/>
              <w:rPr>
                <w:color w:val="000000"/>
              </w:rPr>
            </w:pPr>
            <w:r w:rsidRPr="00A8080B">
              <w:rPr>
                <w:color w:val="000000"/>
              </w:rPr>
              <w:t>Сильные стороны</w:t>
            </w:r>
          </w:p>
        </w:tc>
        <w:tc>
          <w:tcPr>
            <w:tcW w:w="5069" w:type="dxa"/>
            <w:tcBorders>
              <w:top w:val="outset" w:sz="8" w:space="0" w:color="auto"/>
              <w:left w:val="nil"/>
              <w:bottom w:val="outset" w:sz="8" w:space="0" w:color="auto"/>
              <w:right w:val="outset" w:sz="8" w:space="0" w:color="auto"/>
            </w:tcBorders>
            <w:tcMar>
              <w:top w:w="0" w:type="dxa"/>
              <w:left w:w="108" w:type="dxa"/>
              <w:bottom w:w="0" w:type="dxa"/>
              <w:right w:w="108" w:type="dxa"/>
            </w:tcMar>
          </w:tcPr>
          <w:p w:rsidR="00980574" w:rsidRPr="00A8080B" w:rsidRDefault="00980574" w:rsidP="00980574">
            <w:pPr>
              <w:spacing w:line="270" w:lineRule="atLeast"/>
              <w:ind w:firstLine="567"/>
              <w:jc w:val="both"/>
              <w:rPr>
                <w:color w:val="000000"/>
              </w:rPr>
            </w:pPr>
            <w:r w:rsidRPr="00A8080B">
              <w:rPr>
                <w:color w:val="000000"/>
              </w:rPr>
              <w:t>Слабые стороны</w:t>
            </w:r>
          </w:p>
        </w:tc>
      </w:tr>
      <w:tr w:rsidR="00980574" w:rsidRPr="00A8080B" w:rsidTr="00980574">
        <w:tc>
          <w:tcPr>
            <w:tcW w:w="5068" w:type="dxa"/>
            <w:tcBorders>
              <w:top w:val="nil"/>
              <w:left w:val="outset" w:sz="8" w:space="0" w:color="auto"/>
              <w:bottom w:val="outset" w:sz="8" w:space="0" w:color="auto"/>
              <w:right w:val="outset" w:sz="8" w:space="0" w:color="auto"/>
            </w:tcBorders>
            <w:tcMar>
              <w:top w:w="0" w:type="dxa"/>
              <w:left w:w="108" w:type="dxa"/>
              <w:bottom w:w="0" w:type="dxa"/>
              <w:right w:w="108" w:type="dxa"/>
            </w:tcMar>
          </w:tcPr>
          <w:p w:rsidR="00980574" w:rsidRPr="00A8080B" w:rsidRDefault="00980574" w:rsidP="00980574">
            <w:pPr>
              <w:spacing w:line="270" w:lineRule="atLeast"/>
              <w:jc w:val="both"/>
              <w:rPr>
                <w:color w:val="000000"/>
              </w:rPr>
            </w:pPr>
            <w:r w:rsidRPr="00A8080B">
              <w:rPr>
                <w:color w:val="000000"/>
              </w:rPr>
              <w:t> 1) Наличие свободных участков для инвестирования в развитие промышленности  и агропромышленного комплекса;   </w:t>
            </w:r>
          </w:p>
          <w:p w:rsidR="00980574" w:rsidRPr="00A8080B" w:rsidRDefault="00980574" w:rsidP="00980574">
            <w:pPr>
              <w:spacing w:line="270" w:lineRule="atLeast"/>
              <w:jc w:val="both"/>
              <w:rPr>
                <w:color w:val="000000"/>
              </w:rPr>
            </w:pPr>
            <w:r w:rsidRPr="00A8080B">
              <w:rPr>
                <w:color w:val="000000"/>
              </w:rPr>
              <w:t>2) Значительный социально-культурный потенциал;</w:t>
            </w:r>
          </w:p>
          <w:p w:rsidR="00980574" w:rsidRPr="00A8080B" w:rsidRDefault="00980574" w:rsidP="00980574">
            <w:pPr>
              <w:spacing w:line="270" w:lineRule="atLeast"/>
              <w:jc w:val="both"/>
              <w:rPr>
                <w:color w:val="000000"/>
              </w:rPr>
            </w:pPr>
            <w:r w:rsidRPr="00A8080B">
              <w:rPr>
                <w:color w:val="000000"/>
              </w:rPr>
              <w:lastRenderedPageBreak/>
              <w:t>3) Возможность организации производств по переработке и реализации сельскохозяйственной продукции;   </w:t>
            </w:r>
          </w:p>
          <w:p w:rsidR="00980574" w:rsidRPr="00A8080B" w:rsidRDefault="00980574" w:rsidP="00980574">
            <w:pPr>
              <w:spacing w:line="270" w:lineRule="atLeast"/>
              <w:jc w:val="both"/>
              <w:rPr>
                <w:color w:val="000000"/>
              </w:rPr>
            </w:pPr>
            <w:r w:rsidRPr="00A8080B">
              <w:rPr>
                <w:color w:val="000000"/>
              </w:rPr>
              <w:t>4) Отсутствие на территории сельского поселения вредных или экологически неблагоприятных предприятий.     </w:t>
            </w:r>
          </w:p>
        </w:tc>
        <w:tc>
          <w:tcPr>
            <w:tcW w:w="5069" w:type="dxa"/>
            <w:tcBorders>
              <w:top w:val="nil"/>
              <w:left w:val="nil"/>
              <w:bottom w:val="outset" w:sz="8" w:space="0" w:color="auto"/>
              <w:right w:val="outset" w:sz="8" w:space="0" w:color="auto"/>
            </w:tcBorders>
            <w:tcMar>
              <w:top w:w="0" w:type="dxa"/>
              <w:left w:w="108" w:type="dxa"/>
              <w:bottom w:w="0" w:type="dxa"/>
              <w:right w:w="108" w:type="dxa"/>
            </w:tcMar>
          </w:tcPr>
          <w:p w:rsidR="00980574" w:rsidRPr="00A8080B" w:rsidRDefault="00980574" w:rsidP="00980574">
            <w:pPr>
              <w:spacing w:line="270" w:lineRule="atLeast"/>
              <w:jc w:val="both"/>
              <w:rPr>
                <w:color w:val="000000"/>
              </w:rPr>
            </w:pPr>
            <w:r w:rsidRPr="00A8080B">
              <w:rPr>
                <w:color w:val="000000"/>
              </w:rPr>
              <w:lastRenderedPageBreak/>
              <w:t>1) Преобладает производство моносельхозкультур – зерно, подсолнечник, сахарная  свекла;</w:t>
            </w:r>
          </w:p>
          <w:p w:rsidR="00980574" w:rsidRPr="00A8080B" w:rsidRDefault="00980574" w:rsidP="00980574">
            <w:pPr>
              <w:spacing w:line="270" w:lineRule="atLeast"/>
              <w:jc w:val="both"/>
              <w:rPr>
                <w:color w:val="000000"/>
              </w:rPr>
            </w:pPr>
            <w:r w:rsidRPr="00A8080B">
              <w:rPr>
                <w:color w:val="000000"/>
              </w:rPr>
              <w:t>2) Не развито овощеводство, бахчеводство, садоводство;</w:t>
            </w:r>
          </w:p>
          <w:p w:rsidR="00980574" w:rsidRPr="00A8080B" w:rsidRDefault="00980574" w:rsidP="00980574">
            <w:pPr>
              <w:spacing w:line="270" w:lineRule="atLeast"/>
              <w:jc w:val="both"/>
              <w:rPr>
                <w:color w:val="000000"/>
              </w:rPr>
            </w:pPr>
            <w:r w:rsidRPr="00A8080B">
              <w:rPr>
                <w:color w:val="000000"/>
              </w:rPr>
              <w:t xml:space="preserve">4) Отсутствует система торгово- </w:t>
            </w:r>
            <w:r w:rsidRPr="00A8080B">
              <w:rPr>
                <w:color w:val="000000"/>
              </w:rPr>
              <w:lastRenderedPageBreak/>
              <w:t>закупочных  предприятий по закупке сельскохозяйственного сырья, в том числе у населения;</w:t>
            </w:r>
          </w:p>
          <w:p w:rsidR="00980574" w:rsidRPr="00A8080B" w:rsidRDefault="00980574" w:rsidP="00980574">
            <w:pPr>
              <w:spacing w:line="270" w:lineRule="atLeast"/>
              <w:jc w:val="both"/>
              <w:rPr>
                <w:color w:val="000000"/>
              </w:rPr>
            </w:pPr>
            <w:r w:rsidRPr="00A8080B">
              <w:rPr>
                <w:color w:val="000000"/>
              </w:rPr>
              <w:t>5) Недостаточная интенсивность инновационной деятельности  предприятий</w:t>
            </w:r>
          </w:p>
        </w:tc>
      </w:tr>
    </w:tbl>
    <w:p w:rsidR="00980574" w:rsidRPr="00A8080B" w:rsidRDefault="00980574" w:rsidP="00980574">
      <w:pPr>
        <w:jc w:val="center"/>
      </w:pPr>
      <w:r w:rsidRPr="00A8080B">
        <w:rPr>
          <w:color w:val="000000"/>
        </w:rPr>
        <w:lastRenderedPageBreak/>
        <w:t>4. Инженерно-транспортная инфраструктура</w:t>
      </w:r>
    </w:p>
    <w:tbl>
      <w:tblPr>
        <w:tblW w:w="0" w:type="auto"/>
        <w:tblCellMar>
          <w:left w:w="0" w:type="dxa"/>
          <w:right w:w="0" w:type="dxa"/>
        </w:tblCellMar>
        <w:tblLook w:val="04A0"/>
      </w:tblPr>
      <w:tblGrid>
        <w:gridCol w:w="4783"/>
        <w:gridCol w:w="4787"/>
      </w:tblGrid>
      <w:tr w:rsidR="00980574" w:rsidRPr="00A8080B" w:rsidTr="00980574">
        <w:tc>
          <w:tcPr>
            <w:tcW w:w="5068" w:type="dxa"/>
            <w:tcBorders>
              <w:top w:val="outset" w:sz="8" w:space="0" w:color="auto"/>
              <w:left w:val="outset" w:sz="8" w:space="0" w:color="auto"/>
              <w:bottom w:val="outset" w:sz="8" w:space="0" w:color="auto"/>
              <w:right w:val="outset" w:sz="8" w:space="0" w:color="auto"/>
            </w:tcBorders>
            <w:tcMar>
              <w:top w:w="0" w:type="dxa"/>
              <w:left w:w="108" w:type="dxa"/>
              <w:bottom w:w="0" w:type="dxa"/>
              <w:right w:w="108" w:type="dxa"/>
            </w:tcMar>
          </w:tcPr>
          <w:p w:rsidR="00980574" w:rsidRPr="00A8080B" w:rsidRDefault="00980574" w:rsidP="00980574">
            <w:pPr>
              <w:spacing w:line="270" w:lineRule="atLeast"/>
              <w:ind w:firstLine="567"/>
              <w:jc w:val="both"/>
              <w:rPr>
                <w:color w:val="000000"/>
              </w:rPr>
            </w:pPr>
            <w:r w:rsidRPr="00A8080B">
              <w:rPr>
                <w:color w:val="000000"/>
              </w:rPr>
              <w:t>Сильные стороны</w:t>
            </w:r>
          </w:p>
        </w:tc>
        <w:tc>
          <w:tcPr>
            <w:tcW w:w="5069" w:type="dxa"/>
            <w:tcBorders>
              <w:top w:val="outset" w:sz="8" w:space="0" w:color="auto"/>
              <w:left w:val="nil"/>
              <w:bottom w:val="outset" w:sz="8" w:space="0" w:color="auto"/>
              <w:right w:val="outset" w:sz="8" w:space="0" w:color="auto"/>
            </w:tcBorders>
            <w:tcMar>
              <w:top w:w="0" w:type="dxa"/>
              <w:left w:w="108" w:type="dxa"/>
              <w:bottom w:w="0" w:type="dxa"/>
              <w:right w:w="108" w:type="dxa"/>
            </w:tcMar>
          </w:tcPr>
          <w:p w:rsidR="00980574" w:rsidRPr="00A8080B" w:rsidRDefault="00980574" w:rsidP="00980574">
            <w:pPr>
              <w:spacing w:line="270" w:lineRule="atLeast"/>
              <w:ind w:firstLine="567"/>
              <w:jc w:val="both"/>
              <w:rPr>
                <w:color w:val="000000"/>
              </w:rPr>
            </w:pPr>
            <w:r w:rsidRPr="00A8080B">
              <w:rPr>
                <w:color w:val="000000"/>
              </w:rPr>
              <w:t>Слабые стороны</w:t>
            </w:r>
          </w:p>
        </w:tc>
      </w:tr>
      <w:tr w:rsidR="00980574" w:rsidRPr="00A8080B" w:rsidTr="00980574">
        <w:tc>
          <w:tcPr>
            <w:tcW w:w="5068" w:type="dxa"/>
            <w:tcBorders>
              <w:top w:val="nil"/>
              <w:left w:val="outset" w:sz="8" w:space="0" w:color="auto"/>
              <w:bottom w:val="outset" w:sz="8" w:space="0" w:color="auto"/>
              <w:right w:val="outset" w:sz="8" w:space="0" w:color="auto"/>
            </w:tcBorders>
            <w:tcMar>
              <w:top w:w="0" w:type="dxa"/>
              <w:left w:w="108" w:type="dxa"/>
              <w:bottom w:w="0" w:type="dxa"/>
              <w:right w:w="108" w:type="dxa"/>
            </w:tcMar>
          </w:tcPr>
          <w:p w:rsidR="00980574" w:rsidRPr="00A8080B" w:rsidRDefault="00980574" w:rsidP="00980574">
            <w:pPr>
              <w:spacing w:line="270" w:lineRule="atLeast"/>
              <w:jc w:val="both"/>
            </w:pPr>
            <w:r w:rsidRPr="00A8080B">
              <w:t>2) Возможность организации логистических зон, торгово-складских центров.</w:t>
            </w:r>
          </w:p>
        </w:tc>
        <w:tc>
          <w:tcPr>
            <w:tcW w:w="5069" w:type="dxa"/>
            <w:tcBorders>
              <w:top w:val="nil"/>
              <w:left w:val="nil"/>
              <w:bottom w:val="outset" w:sz="8" w:space="0" w:color="auto"/>
              <w:right w:val="outset" w:sz="8" w:space="0" w:color="auto"/>
            </w:tcBorders>
            <w:tcMar>
              <w:top w:w="0" w:type="dxa"/>
              <w:left w:w="108" w:type="dxa"/>
              <w:bottom w:w="0" w:type="dxa"/>
              <w:right w:w="108" w:type="dxa"/>
            </w:tcMar>
          </w:tcPr>
          <w:p w:rsidR="00980574" w:rsidRPr="00A8080B" w:rsidRDefault="00980574" w:rsidP="00980574">
            <w:pPr>
              <w:spacing w:line="270" w:lineRule="atLeast"/>
              <w:jc w:val="both"/>
              <w:rPr>
                <w:color w:val="000000"/>
              </w:rPr>
            </w:pPr>
            <w:r w:rsidRPr="00A8080B">
              <w:rPr>
                <w:color w:val="000000"/>
              </w:rPr>
              <w:t>1) Высокая степень износа улично-дорожной сети и искусственных дорожных сооружений;</w:t>
            </w:r>
          </w:p>
          <w:p w:rsidR="00980574" w:rsidRPr="00A8080B" w:rsidRDefault="00980574" w:rsidP="00980574">
            <w:pPr>
              <w:spacing w:line="270" w:lineRule="atLeast"/>
              <w:jc w:val="both"/>
              <w:rPr>
                <w:color w:val="000000"/>
              </w:rPr>
            </w:pPr>
            <w:r w:rsidRPr="00A8080B">
              <w:rPr>
                <w:color w:val="000000"/>
              </w:rPr>
              <w:t>2) Высокая степень износа водопровода на территории поселения.</w:t>
            </w:r>
          </w:p>
        </w:tc>
      </w:tr>
    </w:tbl>
    <w:p w:rsidR="00980574" w:rsidRPr="00A8080B" w:rsidRDefault="00980574" w:rsidP="00980574">
      <w:pPr>
        <w:jc w:val="center"/>
      </w:pPr>
      <w:r w:rsidRPr="00A8080B">
        <w:rPr>
          <w:color w:val="000000"/>
        </w:rPr>
        <w:t>5. Институциональный потенциал</w:t>
      </w:r>
    </w:p>
    <w:tbl>
      <w:tblPr>
        <w:tblW w:w="0" w:type="auto"/>
        <w:tblCellMar>
          <w:left w:w="0" w:type="dxa"/>
          <w:right w:w="0" w:type="dxa"/>
        </w:tblCellMar>
        <w:tblLook w:val="04A0"/>
      </w:tblPr>
      <w:tblGrid>
        <w:gridCol w:w="4799"/>
        <w:gridCol w:w="4771"/>
      </w:tblGrid>
      <w:tr w:rsidR="00980574" w:rsidRPr="00A8080B" w:rsidTr="00980574">
        <w:tc>
          <w:tcPr>
            <w:tcW w:w="5068" w:type="dxa"/>
            <w:tcBorders>
              <w:top w:val="outset" w:sz="8" w:space="0" w:color="auto"/>
              <w:left w:val="outset" w:sz="8" w:space="0" w:color="auto"/>
              <w:bottom w:val="outset" w:sz="8" w:space="0" w:color="auto"/>
              <w:right w:val="outset" w:sz="8" w:space="0" w:color="auto"/>
            </w:tcBorders>
            <w:tcMar>
              <w:top w:w="0" w:type="dxa"/>
              <w:left w:w="108" w:type="dxa"/>
              <w:bottom w:w="0" w:type="dxa"/>
              <w:right w:w="108" w:type="dxa"/>
            </w:tcMar>
          </w:tcPr>
          <w:p w:rsidR="00980574" w:rsidRPr="00A8080B" w:rsidRDefault="00980574" w:rsidP="00980574">
            <w:pPr>
              <w:spacing w:line="270" w:lineRule="atLeast"/>
              <w:ind w:firstLine="567"/>
              <w:jc w:val="both"/>
              <w:rPr>
                <w:color w:val="000000"/>
              </w:rPr>
            </w:pPr>
            <w:r w:rsidRPr="00A8080B">
              <w:rPr>
                <w:color w:val="000000"/>
              </w:rPr>
              <w:t>Сильные стороны</w:t>
            </w:r>
          </w:p>
        </w:tc>
        <w:tc>
          <w:tcPr>
            <w:tcW w:w="5069" w:type="dxa"/>
            <w:tcBorders>
              <w:top w:val="outset" w:sz="8" w:space="0" w:color="auto"/>
              <w:left w:val="nil"/>
              <w:bottom w:val="outset" w:sz="8" w:space="0" w:color="auto"/>
              <w:right w:val="outset" w:sz="8" w:space="0" w:color="auto"/>
            </w:tcBorders>
            <w:tcMar>
              <w:top w:w="0" w:type="dxa"/>
              <w:left w:w="108" w:type="dxa"/>
              <w:bottom w:w="0" w:type="dxa"/>
              <w:right w:w="108" w:type="dxa"/>
            </w:tcMar>
          </w:tcPr>
          <w:p w:rsidR="00980574" w:rsidRPr="00A8080B" w:rsidRDefault="00980574" w:rsidP="00980574">
            <w:pPr>
              <w:spacing w:line="270" w:lineRule="atLeast"/>
              <w:ind w:firstLine="567"/>
              <w:jc w:val="both"/>
              <w:rPr>
                <w:color w:val="000000"/>
              </w:rPr>
            </w:pPr>
            <w:r w:rsidRPr="00A8080B">
              <w:rPr>
                <w:color w:val="000000"/>
              </w:rPr>
              <w:t>Слабые стороны</w:t>
            </w:r>
          </w:p>
        </w:tc>
      </w:tr>
      <w:tr w:rsidR="00980574" w:rsidRPr="00A8080B" w:rsidTr="00980574">
        <w:tc>
          <w:tcPr>
            <w:tcW w:w="5068" w:type="dxa"/>
            <w:tcBorders>
              <w:top w:val="nil"/>
              <w:left w:val="outset" w:sz="8" w:space="0" w:color="auto"/>
              <w:bottom w:val="outset" w:sz="8" w:space="0" w:color="auto"/>
              <w:right w:val="outset" w:sz="8" w:space="0" w:color="auto"/>
            </w:tcBorders>
            <w:tcMar>
              <w:top w:w="0" w:type="dxa"/>
              <w:left w:w="108" w:type="dxa"/>
              <w:bottom w:w="0" w:type="dxa"/>
              <w:right w:w="108" w:type="dxa"/>
            </w:tcMar>
          </w:tcPr>
          <w:p w:rsidR="00980574" w:rsidRPr="00A8080B" w:rsidRDefault="00980574" w:rsidP="00980574">
            <w:pPr>
              <w:spacing w:line="270" w:lineRule="atLeast"/>
              <w:jc w:val="both"/>
              <w:rPr>
                <w:color w:val="000000"/>
              </w:rPr>
            </w:pPr>
            <w:r w:rsidRPr="00A8080B">
              <w:rPr>
                <w:color w:val="000000"/>
              </w:rPr>
              <w:t>1) Открытость и лояльность властей к инвесторам.</w:t>
            </w:r>
          </w:p>
        </w:tc>
        <w:tc>
          <w:tcPr>
            <w:tcW w:w="5069" w:type="dxa"/>
            <w:tcBorders>
              <w:top w:val="nil"/>
              <w:left w:val="nil"/>
              <w:bottom w:val="outset" w:sz="8" w:space="0" w:color="auto"/>
              <w:right w:val="outset" w:sz="8" w:space="0" w:color="auto"/>
            </w:tcBorders>
            <w:tcMar>
              <w:top w:w="0" w:type="dxa"/>
              <w:left w:w="108" w:type="dxa"/>
              <w:bottom w:w="0" w:type="dxa"/>
              <w:right w:w="108" w:type="dxa"/>
            </w:tcMar>
          </w:tcPr>
          <w:p w:rsidR="00980574" w:rsidRPr="00A8080B" w:rsidRDefault="00980574" w:rsidP="00980574">
            <w:pPr>
              <w:spacing w:line="270" w:lineRule="atLeast"/>
              <w:ind w:firstLine="567"/>
              <w:jc w:val="both"/>
              <w:rPr>
                <w:color w:val="000000"/>
              </w:rPr>
            </w:pPr>
            <w:r w:rsidRPr="00A8080B">
              <w:rPr>
                <w:color w:val="000000"/>
              </w:rPr>
              <w:t> </w:t>
            </w:r>
          </w:p>
        </w:tc>
      </w:tr>
    </w:tbl>
    <w:p w:rsidR="00980574" w:rsidRPr="00A8080B" w:rsidRDefault="00980574" w:rsidP="00980574">
      <w:pPr>
        <w:jc w:val="center"/>
      </w:pPr>
      <w:r w:rsidRPr="00A8080B">
        <w:rPr>
          <w:color w:val="000000"/>
        </w:rPr>
        <w:t>6. Внешняя среда</w:t>
      </w:r>
    </w:p>
    <w:tbl>
      <w:tblPr>
        <w:tblW w:w="0" w:type="auto"/>
        <w:tblCellMar>
          <w:left w:w="0" w:type="dxa"/>
          <w:right w:w="0" w:type="dxa"/>
        </w:tblCellMar>
        <w:tblLook w:val="04A0"/>
      </w:tblPr>
      <w:tblGrid>
        <w:gridCol w:w="4779"/>
        <w:gridCol w:w="4791"/>
      </w:tblGrid>
      <w:tr w:rsidR="00980574" w:rsidRPr="00A8080B" w:rsidTr="00980574">
        <w:tc>
          <w:tcPr>
            <w:tcW w:w="5068" w:type="dxa"/>
            <w:tcBorders>
              <w:top w:val="outset" w:sz="8" w:space="0" w:color="auto"/>
              <w:left w:val="outset" w:sz="8" w:space="0" w:color="auto"/>
              <w:bottom w:val="outset" w:sz="8" w:space="0" w:color="auto"/>
              <w:right w:val="outset" w:sz="8" w:space="0" w:color="auto"/>
            </w:tcBorders>
            <w:tcMar>
              <w:top w:w="0" w:type="dxa"/>
              <w:left w:w="108" w:type="dxa"/>
              <w:bottom w:w="0" w:type="dxa"/>
              <w:right w:w="108" w:type="dxa"/>
            </w:tcMar>
          </w:tcPr>
          <w:p w:rsidR="00980574" w:rsidRPr="00A8080B" w:rsidRDefault="00980574" w:rsidP="00980574">
            <w:pPr>
              <w:spacing w:line="270" w:lineRule="atLeast"/>
              <w:ind w:firstLine="567"/>
              <w:jc w:val="both"/>
              <w:rPr>
                <w:color w:val="000000"/>
              </w:rPr>
            </w:pPr>
            <w:r w:rsidRPr="00A8080B">
              <w:rPr>
                <w:color w:val="000000"/>
              </w:rPr>
              <w:t>Сильные стороны</w:t>
            </w:r>
          </w:p>
        </w:tc>
        <w:tc>
          <w:tcPr>
            <w:tcW w:w="5069" w:type="dxa"/>
            <w:tcBorders>
              <w:top w:val="outset" w:sz="8" w:space="0" w:color="auto"/>
              <w:left w:val="nil"/>
              <w:bottom w:val="outset" w:sz="8" w:space="0" w:color="auto"/>
              <w:right w:val="outset" w:sz="8" w:space="0" w:color="auto"/>
            </w:tcBorders>
            <w:tcMar>
              <w:top w:w="0" w:type="dxa"/>
              <w:left w:w="108" w:type="dxa"/>
              <w:bottom w:w="0" w:type="dxa"/>
              <w:right w:w="108" w:type="dxa"/>
            </w:tcMar>
          </w:tcPr>
          <w:p w:rsidR="00980574" w:rsidRPr="00A8080B" w:rsidRDefault="00980574" w:rsidP="00980574">
            <w:pPr>
              <w:spacing w:line="270" w:lineRule="atLeast"/>
              <w:ind w:firstLine="567"/>
              <w:jc w:val="both"/>
              <w:rPr>
                <w:color w:val="000000"/>
              </w:rPr>
            </w:pPr>
            <w:r w:rsidRPr="00A8080B">
              <w:rPr>
                <w:color w:val="000000"/>
              </w:rPr>
              <w:t>Слабые стороны</w:t>
            </w:r>
          </w:p>
        </w:tc>
      </w:tr>
      <w:tr w:rsidR="00980574" w:rsidRPr="00A8080B" w:rsidTr="00980574">
        <w:tc>
          <w:tcPr>
            <w:tcW w:w="5068" w:type="dxa"/>
            <w:tcBorders>
              <w:top w:val="nil"/>
              <w:left w:val="outset" w:sz="8" w:space="0" w:color="auto"/>
              <w:bottom w:val="outset" w:sz="8" w:space="0" w:color="auto"/>
              <w:right w:val="outset" w:sz="8" w:space="0" w:color="auto"/>
            </w:tcBorders>
            <w:tcMar>
              <w:top w:w="0" w:type="dxa"/>
              <w:left w:w="108" w:type="dxa"/>
              <w:bottom w:w="0" w:type="dxa"/>
              <w:right w:w="108" w:type="dxa"/>
            </w:tcMar>
          </w:tcPr>
          <w:p w:rsidR="00980574" w:rsidRPr="00A8080B" w:rsidRDefault="00980574" w:rsidP="00980574">
            <w:pPr>
              <w:spacing w:line="270" w:lineRule="atLeast"/>
              <w:jc w:val="both"/>
              <w:rPr>
                <w:color w:val="000000"/>
              </w:rPr>
            </w:pPr>
            <w:r w:rsidRPr="00A8080B">
              <w:rPr>
                <w:color w:val="000000"/>
              </w:rPr>
              <w:t>1) Развитие механизмов муниципального партнерства;</w:t>
            </w:r>
          </w:p>
          <w:p w:rsidR="00980574" w:rsidRPr="00A8080B" w:rsidRDefault="00980574" w:rsidP="00980574">
            <w:pPr>
              <w:spacing w:line="270" w:lineRule="atLeast"/>
              <w:jc w:val="both"/>
              <w:rPr>
                <w:color w:val="000000"/>
              </w:rPr>
            </w:pPr>
            <w:r w:rsidRPr="00A8080B">
              <w:rPr>
                <w:color w:val="000000"/>
              </w:rPr>
              <w:t>2) Возможность вхождения в федеральные и региональные целевые программы, в том числе в рамках реализации приоритетных национальных проектов.</w:t>
            </w:r>
          </w:p>
        </w:tc>
        <w:tc>
          <w:tcPr>
            <w:tcW w:w="5069" w:type="dxa"/>
            <w:tcBorders>
              <w:top w:val="nil"/>
              <w:left w:val="nil"/>
              <w:bottom w:val="outset" w:sz="8" w:space="0" w:color="auto"/>
              <w:right w:val="outset" w:sz="8" w:space="0" w:color="auto"/>
            </w:tcBorders>
            <w:tcMar>
              <w:top w:w="0" w:type="dxa"/>
              <w:left w:w="108" w:type="dxa"/>
              <w:bottom w:w="0" w:type="dxa"/>
              <w:right w:w="108" w:type="dxa"/>
            </w:tcMar>
          </w:tcPr>
          <w:p w:rsidR="00980574" w:rsidRPr="00A8080B" w:rsidRDefault="00980574" w:rsidP="00980574">
            <w:pPr>
              <w:spacing w:line="270" w:lineRule="atLeast"/>
              <w:jc w:val="both"/>
              <w:rPr>
                <w:color w:val="000000"/>
              </w:rPr>
            </w:pPr>
            <w:r w:rsidRPr="00A8080B">
              <w:rPr>
                <w:color w:val="000000"/>
              </w:rPr>
              <w:t>1) Изменение стоимости ресурсов;</w:t>
            </w:r>
          </w:p>
          <w:p w:rsidR="00980574" w:rsidRPr="00A8080B" w:rsidRDefault="00980574" w:rsidP="00980574">
            <w:pPr>
              <w:spacing w:line="270" w:lineRule="atLeast"/>
              <w:jc w:val="both"/>
              <w:rPr>
                <w:color w:val="000000"/>
              </w:rPr>
            </w:pPr>
            <w:r w:rsidRPr="00A8080B">
              <w:rPr>
                <w:color w:val="000000"/>
              </w:rPr>
              <w:t>2) Снижение рождаемости; </w:t>
            </w:r>
          </w:p>
          <w:p w:rsidR="00980574" w:rsidRPr="00A8080B" w:rsidRDefault="00980574" w:rsidP="00980574">
            <w:pPr>
              <w:spacing w:line="270" w:lineRule="atLeast"/>
              <w:jc w:val="both"/>
              <w:rPr>
                <w:color w:val="000000"/>
              </w:rPr>
            </w:pPr>
            <w:r w:rsidRPr="00A8080B">
              <w:rPr>
                <w:color w:val="000000"/>
              </w:rPr>
              <w:t>3) Ухудшение экологической ситуации;</w:t>
            </w:r>
          </w:p>
          <w:p w:rsidR="00980574" w:rsidRPr="00A8080B" w:rsidRDefault="00980574" w:rsidP="00980574">
            <w:pPr>
              <w:spacing w:line="270" w:lineRule="atLeast"/>
              <w:jc w:val="both"/>
              <w:rPr>
                <w:color w:val="000000"/>
              </w:rPr>
            </w:pPr>
            <w:r w:rsidRPr="00A8080B">
              <w:rPr>
                <w:color w:val="000000"/>
              </w:rPr>
              <w:t>4) Наличие экономически мощных конкурентов из других регионов и городов;</w:t>
            </w:r>
          </w:p>
          <w:p w:rsidR="00980574" w:rsidRPr="00A8080B" w:rsidRDefault="00980574" w:rsidP="00980574">
            <w:pPr>
              <w:spacing w:line="270" w:lineRule="atLeast"/>
              <w:jc w:val="both"/>
              <w:rPr>
                <w:color w:val="000000"/>
              </w:rPr>
            </w:pPr>
            <w:r w:rsidRPr="00A8080B">
              <w:rPr>
                <w:color w:val="000000"/>
              </w:rPr>
              <w:t>5) Изменение налогового законодательства.</w:t>
            </w:r>
          </w:p>
        </w:tc>
      </w:tr>
    </w:tbl>
    <w:p w:rsidR="00980574" w:rsidRPr="00A8080B" w:rsidRDefault="00980574" w:rsidP="00980574">
      <w:pPr>
        <w:spacing w:before="120"/>
        <w:ind w:left="57" w:firstLine="567"/>
        <w:jc w:val="both"/>
        <w:rPr>
          <w:color w:val="000000"/>
        </w:rPr>
      </w:pPr>
      <w:r w:rsidRPr="00A8080B">
        <w:rPr>
          <w:color w:val="000000"/>
        </w:rPr>
        <w:t> Задачи демографического развития сельского поселения: </w:t>
      </w:r>
    </w:p>
    <w:p w:rsidR="00980574" w:rsidRPr="00A8080B" w:rsidRDefault="00980574" w:rsidP="00980574">
      <w:pPr>
        <w:spacing w:before="120"/>
        <w:ind w:left="57" w:firstLine="567"/>
        <w:jc w:val="both"/>
        <w:rPr>
          <w:color w:val="000000"/>
        </w:rPr>
      </w:pPr>
      <w:r w:rsidRPr="00A8080B">
        <w:rPr>
          <w:color w:val="000000"/>
        </w:rPr>
        <w:t>- стабилизация численности населения и формирование предпосылок к последующему росту: повышение рождаемости до уровня, обеспечивающего простое воспроизводство населения; </w:t>
      </w:r>
    </w:p>
    <w:p w:rsidR="00980574" w:rsidRPr="00A8080B" w:rsidRDefault="00980574" w:rsidP="00980574">
      <w:pPr>
        <w:spacing w:before="120"/>
        <w:ind w:left="57" w:firstLine="567"/>
        <w:jc w:val="both"/>
        <w:rPr>
          <w:color w:val="000000"/>
        </w:rPr>
      </w:pPr>
      <w:r w:rsidRPr="00A8080B">
        <w:rPr>
          <w:color w:val="000000"/>
        </w:rPr>
        <w:t>- повышение средней ожидаемой продолжительности жизни до 70 лет у мужчин и 80 лет - у женщин; </w:t>
      </w:r>
    </w:p>
    <w:p w:rsidR="00980574" w:rsidRPr="00A8080B" w:rsidRDefault="00980574" w:rsidP="00980574">
      <w:pPr>
        <w:spacing w:before="120"/>
        <w:ind w:left="57" w:firstLine="567"/>
        <w:jc w:val="both"/>
        <w:rPr>
          <w:color w:val="000000"/>
        </w:rPr>
      </w:pPr>
      <w:r w:rsidRPr="00A8080B">
        <w:rPr>
          <w:color w:val="000000"/>
        </w:rPr>
        <w:t>- повышение миграционного прироста до величины, равной естественной убыли населения, при доминировании среди прибывающих желательных для поселения контингентов мигрантов. </w:t>
      </w:r>
    </w:p>
    <w:p w:rsidR="00980574" w:rsidRPr="00A8080B" w:rsidRDefault="00980574" w:rsidP="00980574">
      <w:pPr>
        <w:spacing w:before="120"/>
        <w:ind w:left="57" w:firstLine="567"/>
        <w:jc w:val="both"/>
        <w:rPr>
          <w:color w:val="000000"/>
        </w:rPr>
      </w:pPr>
      <w:r w:rsidRPr="00A8080B">
        <w:rPr>
          <w:color w:val="000000"/>
        </w:rPr>
        <w:t>Среди основных направлений демографической политики в сельском поселении приоритетными являются задачи по повышению рождаемости и укреплению семьи: </w:t>
      </w:r>
    </w:p>
    <w:p w:rsidR="00980574" w:rsidRPr="00A8080B" w:rsidRDefault="00980574" w:rsidP="00980574">
      <w:pPr>
        <w:spacing w:before="120"/>
        <w:ind w:left="57" w:firstLine="567"/>
        <w:jc w:val="both"/>
        <w:rPr>
          <w:color w:val="000000"/>
        </w:rPr>
      </w:pPr>
      <w:r w:rsidRPr="00A8080B">
        <w:rPr>
          <w:color w:val="000000"/>
        </w:rPr>
        <w:t>- реальное повышение общественной значимости труда родителей по воспитанию детей; </w:t>
      </w:r>
    </w:p>
    <w:p w:rsidR="00980574" w:rsidRPr="00A8080B" w:rsidRDefault="00980574" w:rsidP="00980574">
      <w:pPr>
        <w:spacing w:before="120"/>
        <w:ind w:left="57" w:firstLine="567"/>
        <w:jc w:val="both"/>
        <w:rPr>
          <w:color w:val="000000"/>
        </w:rPr>
      </w:pPr>
      <w:r w:rsidRPr="00A8080B">
        <w:rPr>
          <w:color w:val="000000"/>
        </w:rPr>
        <w:t>- формирование гражданской, подлинно патриотической позиции в отношении необходимости повышения рождаемости; </w:t>
      </w:r>
    </w:p>
    <w:p w:rsidR="00980574" w:rsidRPr="00A8080B" w:rsidRDefault="00980574" w:rsidP="00980574">
      <w:pPr>
        <w:spacing w:before="120"/>
        <w:ind w:left="57" w:firstLine="567"/>
        <w:jc w:val="both"/>
        <w:rPr>
          <w:color w:val="000000"/>
        </w:rPr>
      </w:pPr>
      <w:r w:rsidRPr="00A8080B">
        <w:rPr>
          <w:color w:val="000000"/>
        </w:rPr>
        <w:t>- создание для семей условий жизнедеятельности, возможность воспитания в них нескольких детей; </w:t>
      </w:r>
    </w:p>
    <w:p w:rsidR="00980574" w:rsidRPr="00A8080B" w:rsidRDefault="00980574" w:rsidP="00980574">
      <w:pPr>
        <w:spacing w:before="120"/>
        <w:ind w:left="57" w:firstLine="567"/>
        <w:jc w:val="both"/>
        <w:rPr>
          <w:color w:val="000000"/>
        </w:rPr>
      </w:pPr>
      <w:r w:rsidRPr="00A8080B">
        <w:rPr>
          <w:color w:val="000000"/>
        </w:rPr>
        <w:t>- создание для женщин возможности (в отношении доходов, пенсии, общественного мнения и др.) выбора между работой дома и работой вне дома; </w:t>
      </w:r>
    </w:p>
    <w:p w:rsidR="00980574" w:rsidRPr="00A8080B" w:rsidRDefault="00980574" w:rsidP="00980574">
      <w:pPr>
        <w:spacing w:before="120"/>
        <w:ind w:left="57" w:firstLine="567"/>
        <w:jc w:val="both"/>
        <w:rPr>
          <w:color w:val="000000"/>
        </w:rPr>
      </w:pPr>
      <w:r w:rsidRPr="00A8080B">
        <w:rPr>
          <w:color w:val="000000"/>
        </w:rPr>
        <w:t>- повышение ценности семьи и брака, значимости семейных ценностей, традиций, формирование ориентации на вступление в брак и его регистрацию; </w:t>
      </w:r>
    </w:p>
    <w:p w:rsidR="00980574" w:rsidRDefault="00980574" w:rsidP="00980574">
      <w:pPr>
        <w:spacing w:before="120"/>
        <w:ind w:left="57" w:firstLine="567"/>
        <w:jc w:val="both"/>
        <w:rPr>
          <w:color w:val="000000"/>
        </w:rPr>
      </w:pPr>
      <w:r w:rsidRPr="00A8080B">
        <w:rPr>
          <w:color w:val="000000"/>
        </w:rPr>
        <w:lastRenderedPageBreak/>
        <w:t>- создание условий для переселения в поселение граждан репродуктивного возраста из числа соотечественников, проживающих за рубежом. </w:t>
      </w:r>
    </w:p>
    <w:p w:rsidR="004C7521" w:rsidRPr="00A8080B" w:rsidRDefault="004C7521" w:rsidP="00980574">
      <w:pPr>
        <w:spacing w:before="120"/>
        <w:ind w:left="57" w:firstLine="567"/>
        <w:jc w:val="both"/>
        <w:rPr>
          <w:color w:val="000000"/>
        </w:rPr>
      </w:pPr>
    </w:p>
    <w:p w:rsidR="00980574" w:rsidRDefault="00980574" w:rsidP="00980574">
      <w:pPr>
        <w:ind w:firstLine="567"/>
        <w:jc w:val="center"/>
        <w:rPr>
          <w:b/>
          <w:bCs/>
          <w:color w:val="000000"/>
        </w:rPr>
      </w:pPr>
      <w:r w:rsidRPr="00A8080B">
        <w:rPr>
          <w:b/>
          <w:bCs/>
          <w:color w:val="000000"/>
        </w:rPr>
        <w:t>2.</w:t>
      </w:r>
      <w:r w:rsidRPr="00A8080B">
        <w:rPr>
          <w:b/>
          <w:color w:val="000000"/>
        </w:rPr>
        <w:t>2.</w:t>
      </w:r>
      <w:r w:rsidRPr="00A8080B">
        <w:rPr>
          <w:color w:val="000000"/>
        </w:rPr>
        <w:t xml:space="preserve"> </w:t>
      </w:r>
      <w:r>
        <w:rPr>
          <w:b/>
          <w:bCs/>
          <w:color w:val="000000"/>
        </w:rPr>
        <w:t>Анализ внутренней среды</w:t>
      </w:r>
    </w:p>
    <w:p w:rsidR="004C7521" w:rsidRDefault="004C7521" w:rsidP="00980574">
      <w:pPr>
        <w:ind w:firstLine="567"/>
        <w:jc w:val="center"/>
        <w:rPr>
          <w:b/>
          <w:bCs/>
          <w:color w:val="000000"/>
        </w:rPr>
      </w:pPr>
    </w:p>
    <w:p w:rsidR="00980574" w:rsidRDefault="00980574" w:rsidP="00980574">
      <w:pPr>
        <w:ind w:firstLine="567"/>
        <w:jc w:val="both"/>
        <w:rPr>
          <w:color w:val="000000"/>
        </w:rPr>
      </w:pPr>
      <w:r w:rsidRPr="001A43A6">
        <w:rPr>
          <w:color w:val="000000"/>
        </w:rPr>
        <w:t xml:space="preserve">Площадь населенного пункта – </w:t>
      </w:r>
      <w:r w:rsidRPr="001A43A6">
        <w:t>655 га</w:t>
      </w:r>
      <w:r w:rsidRPr="001A43A6">
        <w:rPr>
          <w:color w:val="000000"/>
        </w:rPr>
        <w:t>. Население 3</w:t>
      </w:r>
      <w:r>
        <w:rPr>
          <w:color w:val="000000"/>
        </w:rPr>
        <w:t>9</w:t>
      </w:r>
      <w:r w:rsidRPr="001A43A6">
        <w:rPr>
          <w:color w:val="000000"/>
        </w:rPr>
        <w:t>2 человек</w:t>
      </w:r>
      <w:r>
        <w:rPr>
          <w:color w:val="000000"/>
        </w:rPr>
        <w:t>а</w:t>
      </w:r>
      <w:r w:rsidRPr="001A43A6">
        <w:rPr>
          <w:color w:val="000000"/>
        </w:rPr>
        <w:t xml:space="preserve">, из них </w:t>
      </w:r>
      <w:r w:rsidRPr="001A43A6">
        <w:t>59,6</w:t>
      </w:r>
      <w:r w:rsidRPr="001A43A6">
        <w:rPr>
          <w:color w:val="000000"/>
        </w:rPr>
        <w:t xml:space="preserve"> % - трудоспособное население, 23,4 % - пенсионеры, 17 % - дети. Из 123  домовладений 89 жилых. Занятость трудоспособного населения невысокая из-за отсутствия на территории поселения рабочих мест.  Уличная сеть регулярная и представлена улицами с двухсторонней и односторонней застройкой. Застройка представлена индивидуальными жилыми домами. Каждый дом имеет приусадебный участок с садом, огородом и местом для постройки помещений для скота, гаража. Имеется уличное освещение, водопроводная</w:t>
      </w:r>
      <w:r>
        <w:rPr>
          <w:color w:val="000000"/>
        </w:rPr>
        <w:t xml:space="preserve"> сеть</w:t>
      </w:r>
      <w:r w:rsidRPr="001A43A6">
        <w:rPr>
          <w:color w:val="000000"/>
        </w:rPr>
        <w:t xml:space="preserve">. В селе имеется общественная зона, расположенная по улице Советская в центральной части села. Общественная зона включает в себя административное здание сельского поселения, сельский дом культуры, библиотеку, три магазина, фельдшерско-акушерский пункт, отделение почтовой связи, школу. В </w:t>
      </w:r>
      <w:r>
        <w:rPr>
          <w:color w:val="000000"/>
        </w:rPr>
        <w:t>южной</w:t>
      </w:r>
      <w:r w:rsidRPr="001A43A6">
        <w:rPr>
          <w:color w:val="000000"/>
        </w:rPr>
        <w:t xml:space="preserve"> части населенного пункта находится животноводческая ферма </w:t>
      </w:r>
      <w:r>
        <w:rPr>
          <w:color w:val="000000"/>
        </w:rPr>
        <w:t>главы КФХ Гвоздевского Ю.В.</w:t>
      </w:r>
      <w:r w:rsidRPr="001A43A6">
        <w:rPr>
          <w:color w:val="000000"/>
        </w:rPr>
        <w:t xml:space="preserve"> по выращиванию КРС мясного направления. Связь с районным центром осуществля</w:t>
      </w:r>
      <w:r w:rsidR="00894647">
        <w:rPr>
          <w:color w:val="000000"/>
        </w:rPr>
        <w:t>ется по асфальтированной дороге, а</w:t>
      </w:r>
      <w:r w:rsidRPr="001A43A6">
        <w:rPr>
          <w:color w:val="000000"/>
        </w:rPr>
        <w:t xml:space="preserve">втобусное сообщение с районным центром два раза в неделю. Связь села с сельскохозяйственными угодьями  осуществляется по грунтовым дорогам, вдоль которых проходят лесные полосы шириной 12 – 14 м. На территории села </w:t>
      </w:r>
      <w:r>
        <w:rPr>
          <w:color w:val="000000"/>
        </w:rPr>
        <w:t xml:space="preserve">Советское </w:t>
      </w:r>
      <w:r w:rsidRPr="001A43A6">
        <w:rPr>
          <w:color w:val="000000"/>
        </w:rPr>
        <w:t xml:space="preserve">имеется кладбище, расположенное в </w:t>
      </w:r>
      <w:r>
        <w:rPr>
          <w:color w:val="000000"/>
        </w:rPr>
        <w:t xml:space="preserve">юго-западной части </w:t>
      </w:r>
      <w:r w:rsidRPr="001A43A6">
        <w:rPr>
          <w:color w:val="000000"/>
        </w:rPr>
        <w:t xml:space="preserve"> населенного пункта</w:t>
      </w:r>
      <w:r>
        <w:rPr>
          <w:color w:val="000000"/>
        </w:rPr>
        <w:t xml:space="preserve">, так - же в юго-западной </w:t>
      </w:r>
      <w:r w:rsidRPr="001A43A6">
        <w:rPr>
          <w:color w:val="000000"/>
        </w:rPr>
        <w:t xml:space="preserve"> части населенного пункта размещается земельный участок, предназначенный для организации сбора и вывоза бытовых отхо</w:t>
      </w:r>
      <w:r>
        <w:rPr>
          <w:color w:val="000000"/>
        </w:rPr>
        <w:t>дов и мусора</w:t>
      </w:r>
      <w:r w:rsidRPr="001A43A6">
        <w:rPr>
          <w:color w:val="000000"/>
        </w:rPr>
        <w:t>. С</w:t>
      </w:r>
      <w:r>
        <w:rPr>
          <w:color w:val="000000"/>
        </w:rPr>
        <w:t>ело газифицировано в 2011</w:t>
      </w:r>
      <w:r w:rsidRPr="001A43A6">
        <w:rPr>
          <w:color w:val="000000"/>
        </w:rPr>
        <w:t xml:space="preserve"> году</w:t>
      </w:r>
    </w:p>
    <w:p w:rsidR="004C7521" w:rsidRPr="00F517BA" w:rsidRDefault="004C7521" w:rsidP="00980574">
      <w:pPr>
        <w:ind w:firstLine="567"/>
        <w:jc w:val="both"/>
      </w:pPr>
    </w:p>
    <w:p w:rsidR="00980574" w:rsidRDefault="00980574" w:rsidP="00980574">
      <w:pPr>
        <w:ind w:firstLine="567"/>
        <w:jc w:val="center"/>
        <w:rPr>
          <w:b/>
          <w:bCs/>
          <w:color w:val="000000"/>
        </w:rPr>
      </w:pPr>
      <w:r w:rsidRPr="00F517BA">
        <w:rPr>
          <w:b/>
          <w:color w:val="000000"/>
        </w:rPr>
        <w:t>2.</w:t>
      </w:r>
      <w:r w:rsidRPr="00F517BA">
        <w:rPr>
          <w:b/>
          <w:bCs/>
          <w:color w:val="000000"/>
        </w:rPr>
        <w:t>3.</w:t>
      </w:r>
      <w:r w:rsidRPr="00F517BA">
        <w:rPr>
          <w:color w:val="000000"/>
        </w:rPr>
        <w:t xml:space="preserve"> </w:t>
      </w:r>
      <w:r w:rsidRPr="00F517BA">
        <w:rPr>
          <w:b/>
          <w:bCs/>
          <w:color w:val="000000"/>
        </w:rPr>
        <w:t>Проблемы развития Советского  сельского поселения</w:t>
      </w:r>
    </w:p>
    <w:p w:rsidR="004C7521" w:rsidRPr="00F517BA" w:rsidRDefault="004C7521" w:rsidP="00980574">
      <w:pPr>
        <w:ind w:firstLine="567"/>
        <w:jc w:val="center"/>
        <w:rPr>
          <w:b/>
          <w:bCs/>
          <w:color w:val="000000"/>
        </w:rPr>
      </w:pPr>
    </w:p>
    <w:p w:rsidR="00980574" w:rsidRPr="00F517BA" w:rsidRDefault="00980574" w:rsidP="00980574">
      <w:pPr>
        <w:ind w:firstLine="567"/>
        <w:jc w:val="both"/>
        <w:rPr>
          <w:color w:val="000000"/>
        </w:rPr>
      </w:pPr>
      <w:r w:rsidRPr="00F517BA">
        <w:rPr>
          <w:color w:val="000000"/>
        </w:rPr>
        <w:t xml:space="preserve">Существующие местные налоги и налогооблагаемая база поселения по-прежнему не обеспечивает необходимый объем расходов местного бюджета. Сложившаяся экономическая ситуация в </w:t>
      </w:r>
      <w:r>
        <w:rPr>
          <w:color w:val="000000"/>
        </w:rPr>
        <w:t xml:space="preserve">Советском </w:t>
      </w:r>
      <w:r w:rsidRPr="00F517BA">
        <w:rPr>
          <w:color w:val="000000"/>
        </w:rPr>
        <w:t xml:space="preserve"> сельском поселении требует решения путем расширения сфер услуг, развития малого бизнеса, способных привести к наращиванию экономического потенциала, увеличению доходной части бюджета, росту благосостояния и покупательской способности населения, что в свою очередь создает предпосылки для активизации инвестиционного сектора рынка. Одной из немаловажных проблем является привлечение населения в сельскую местность, для этого необходимо создание оптимальных условий жизни, в том числе и обеспечение рабочими местами. На сегодняшний день демографическая проблема — одна из наиболее острых социальных проблем страны. За последние годы численность населения в </w:t>
      </w:r>
      <w:r>
        <w:rPr>
          <w:color w:val="000000"/>
        </w:rPr>
        <w:t xml:space="preserve">Советском </w:t>
      </w:r>
      <w:r w:rsidRPr="00F517BA">
        <w:rPr>
          <w:color w:val="000000"/>
        </w:rPr>
        <w:t> сельском поселении уменьшилась. Уровень смертности в сельском поселении превышает уровень рождаемости:</w:t>
      </w:r>
    </w:p>
    <w:tbl>
      <w:tblPr>
        <w:tblW w:w="94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0"/>
        <w:gridCol w:w="1274"/>
        <w:gridCol w:w="1246"/>
        <w:gridCol w:w="1080"/>
        <w:gridCol w:w="1186"/>
      </w:tblGrid>
      <w:tr w:rsidR="00980574" w:rsidRPr="00F517BA" w:rsidTr="00980574">
        <w:tc>
          <w:tcPr>
            <w:tcW w:w="4680" w:type="dxa"/>
            <w:tcBorders>
              <w:top w:val="single" w:sz="4" w:space="0" w:color="auto"/>
              <w:left w:val="single" w:sz="4" w:space="0" w:color="auto"/>
              <w:bottom w:val="single" w:sz="4" w:space="0" w:color="auto"/>
              <w:right w:val="single" w:sz="4" w:space="0" w:color="auto"/>
            </w:tcBorders>
          </w:tcPr>
          <w:p w:rsidR="00980574" w:rsidRPr="00F517BA" w:rsidRDefault="00980574" w:rsidP="00980574">
            <w:pPr>
              <w:ind w:firstLine="34"/>
              <w:jc w:val="center"/>
              <w:rPr>
                <w:b/>
              </w:rPr>
            </w:pPr>
            <w:r w:rsidRPr="00F517BA">
              <w:rPr>
                <w:b/>
              </w:rPr>
              <w:t>Показатель</w:t>
            </w:r>
          </w:p>
          <w:p w:rsidR="00980574" w:rsidRPr="00F517BA" w:rsidRDefault="00980574" w:rsidP="00980574">
            <w:pPr>
              <w:ind w:firstLine="34"/>
              <w:jc w:val="both"/>
              <w:rPr>
                <w:b/>
              </w:rPr>
            </w:pPr>
          </w:p>
        </w:tc>
        <w:tc>
          <w:tcPr>
            <w:tcW w:w="1274" w:type="dxa"/>
            <w:tcBorders>
              <w:top w:val="single" w:sz="4" w:space="0" w:color="auto"/>
              <w:left w:val="single" w:sz="4" w:space="0" w:color="auto"/>
              <w:bottom w:val="single" w:sz="4" w:space="0" w:color="auto"/>
              <w:right w:val="single" w:sz="4" w:space="0" w:color="auto"/>
            </w:tcBorders>
          </w:tcPr>
          <w:p w:rsidR="00980574" w:rsidRPr="00F517BA" w:rsidRDefault="00980574" w:rsidP="00980574">
            <w:pPr>
              <w:ind w:hanging="19"/>
              <w:jc w:val="center"/>
              <w:rPr>
                <w:b/>
              </w:rPr>
            </w:pPr>
            <w:r w:rsidRPr="00F517BA">
              <w:rPr>
                <w:b/>
              </w:rPr>
              <w:t>2011 г.</w:t>
            </w:r>
          </w:p>
        </w:tc>
        <w:tc>
          <w:tcPr>
            <w:tcW w:w="1246" w:type="dxa"/>
            <w:tcBorders>
              <w:top w:val="single" w:sz="4" w:space="0" w:color="auto"/>
              <w:left w:val="single" w:sz="4" w:space="0" w:color="auto"/>
              <w:bottom w:val="single" w:sz="4" w:space="0" w:color="auto"/>
              <w:right w:val="single" w:sz="4" w:space="0" w:color="auto"/>
            </w:tcBorders>
          </w:tcPr>
          <w:p w:rsidR="00980574" w:rsidRPr="00F517BA" w:rsidRDefault="00980574" w:rsidP="00980574">
            <w:pPr>
              <w:ind w:hanging="19"/>
              <w:jc w:val="center"/>
              <w:rPr>
                <w:b/>
              </w:rPr>
            </w:pPr>
            <w:r w:rsidRPr="00F517BA">
              <w:rPr>
                <w:b/>
              </w:rPr>
              <w:t>2012 г.</w:t>
            </w:r>
          </w:p>
        </w:tc>
        <w:tc>
          <w:tcPr>
            <w:tcW w:w="1080" w:type="dxa"/>
            <w:tcBorders>
              <w:top w:val="single" w:sz="4" w:space="0" w:color="auto"/>
              <w:left w:val="single" w:sz="4" w:space="0" w:color="auto"/>
              <w:bottom w:val="single" w:sz="4" w:space="0" w:color="auto"/>
              <w:right w:val="single" w:sz="4" w:space="0" w:color="auto"/>
            </w:tcBorders>
          </w:tcPr>
          <w:p w:rsidR="00980574" w:rsidRPr="00F517BA" w:rsidRDefault="00980574" w:rsidP="00980574">
            <w:pPr>
              <w:ind w:hanging="19"/>
              <w:jc w:val="center"/>
              <w:rPr>
                <w:b/>
              </w:rPr>
            </w:pPr>
            <w:smartTag w:uri="urn:schemas-microsoft-com:office:smarttags" w:element="metricconverter">
              <w:smartTagPr>
                <w:attr w:name="ProductID" w:val="2013 г"/>
              </w:smartTagPr>
              <w:r w:rsidRPr="00F517BA">
                <w:rPr>
                  <w:b/>
                </w:rPr>
                <w:t>2013 г</w:t>
              </w:r>
            </w:smartTag>
            <w:r w:rsidRPr="00F517BA">
              <w:rPr>
                <w:b/>
              </w:rPr>
              <w:t>.</w:t>
            </w:r>
          </w:p>
        </w:tc>
        <w:tc>
          <w:tcPr>
            <w:tcW w:w="1186" w:type="dxa"/>
            <w:tcBorders>
              <w:top w:val="single" w:sz="4" w:space="0" w:color="auto"/>
              <w:left w:val="single" w:sz="4" w:space="0" w:color="auto"/>
              <w:bottom w:val="single" w:sz="4" w:space="0" w:color="auto"/>
              <w:right w:val="single" w:sz="4" w:space="0" w:color="auto"/>
            </w:tcBorders>
          </w:tcPr>
          <w:p w:rsidR="00980574" w:rsidRPr="00F517BA" w:rsidRDefault="00980574" w:rsidP="00980574">
            <w:pPr>
              <w:ind w:left="-46" w:firstLine="27"/>
              <w:jc w:val="center"/>
              <w:rPr>
                <w:b/>
              </w:rPr>
            </w:pPr>
            <w:smartTag w:uri="urn:schemas-microsoft-com:office:smarttags" w:element="metricconverter">
              <w:smartTagPr>
                <w:attr w:name="ProductID" w:val="2014 г"/>
              </w:smartTagPr>
              <w:r w:rsidRPr="00F517BA">
                <w:rPr>
                  <w:b/>
                </w:rPr>
                <w:t>2014 г</w:t>
              </w:r>
            </w:smartTag>
            <w:r w:rsidRPr="00F517BA">
              <w:rPr>
                <w:b/>
              </w:rPr>
              <w:t>.</w:t>
            </w:r>
          </w:p>
        </w:tc>
      </w:tr>
      <w:tr w:rsidR="00980574" w:rsidRPr="00F517BA" w:rsidTr="00980574">
        <w:tc>
          <w:tcPr>
            <w:tcW w:w="4680" w:type="dxa"/>
            <w:tcBorders>
              <w:top w:val="single" w:sz="4" w:space="0" w:color="auto"/>
              <w:left w:val="single" w:sz="4" w:space="0" w:color="auto"/>
              <w:bottom w:val="single" w:sz="4" w:space="0" w:color="auto"/>
              <w:right w:val="single" w:sz="4" w:space="0" w:color="auto"/>
            </w:tcBorders>
          </w:tcPr>
          <w:p w:rsidR="00980574" w:rsidRPr="00F517BA" w:rsidRDefault="00980574" w:rsidP="00980574">
            <w:pPr>
              <w:jc w:val="both"/>
            </w:pPr>
            <w:r w:rsidRPr="00F517BA">
              <w:t xml:space="preserve">Всего населения (человек) </w:t>
            </w:r>
          </w:p>
        </w:tc>
        <w:tc>
          <w:tcPr>
            <w:tcW w:w="1274" w:type="dxa"/>
            <w:tcBorders>
              <w:top w:val="single" w:sz="4" w:space="0" w:color="auto"/>
              <w:left w:val="single" w:sz="4" w:space="0" w:color="auto"/>
              <w:bottom w:val="single" w:sz="4" w:space="0" w:color="auto"/>
              <w:right w:val="single" w:sz="4" w:space="0" w:color="auto"/>
            </w:tcBorders>
            <w:vAlign w:val="bottom"/>
          </w:tcPr>
          <w:p w:rsidR="00980574" w:rsidRPr="00F517BA" w:rsidRDefault="00980574" w:rsidP="00980574">
            <w:pPr>
              <w:jc w:val="center"/>
              <w:rPr>
                <w:bCs/>
              </w:rPr>
            </w:pPr>
            <w:r>
              <w:rPr>
                <w:bCs/>
              </w:rPr>
              <w:t>403</w:t>
            </w:r>
          </w:p>
        </w:tc>
        <w:tc>
          <w:tcPr>
            <w:tcW w:w="1246" w:type="dxa"/>
            <w:tcBorders>
              <w:top w:val="single" w:sz="4" w:space="0" w:color="auto"/>
              <w:left w:val="single" w:sz="4" w:space="0" w:color="auto"/>
              <w:bottom w:val="single" w:sz="4" w:space="0" w:color="auto"/>
              <w:right w:val="single" w:sz="4" w:space="0" w:color="auto"/>
            </w:tcBorders>
            <w:vAlign w:val="bottom"/>
          </w:tcPr>
          <w:p w:rsidR="00980574" w:rsidRPr="00F517BA" w:rsidRDefault="00980574" w:rsidP="00980574">
            <w:pPr>
              <w:jc w:val="center"/>
              <w:rPr>
                <w:bCs/>
              </w:rPr>
            </w:pPr>
            <w:r>
              <w:rPr>
                <w:bCs/>
              </w:rPr>
              <w:t>406</w:t>
            </w:r>
          </w:p>
        </w:tc>
        <w:tc>
          <w:tcPr>
            <w:tcW w:w="1080" w:type="dxa"/>
            <w:tcBorders>
              <w:top w:val="single" w:sz="4" w:space="0" w:color="auto"/>
              <w:left w:val="single" w:sz="4" w:space="0" w:color="auto"/>
              <w:bottom w:val="single" w:sz="4" w:space="0" w:color="auto"/>
              <w:right w:val="single" w:sz="4" w:space="0" w:color="auto"/>
            </w:tcBorders>
            <w:vAlign w:val="bottom"/>
          </w:tcPr>
          <w:p w:rsidR="00980574" w:rsidRPr="00F517BA" w:rsidRDefault="00980574" w:rsidP="00980574">
            <w:pPr>
              <w:jc w:val="center"/>
              <w:rPr>
                <w:bCs/>
              </w:rPr>
            </w:pPr>
            <w:r>
              <w:rPr>
                <w:bCs/>
              </w:rPr>
              <w:t>392</w:t>
            </w:r>
          </w:p>
        </w:tc>
        <w:tc>
          <w:tcPr>
            <w:tcW w:w="1186" w:type="dxa"/>
            <w:tcBorders>
              <w:top w:val="single" w:sz="4" w:space="0" w:color="auto"/>
              <w:left w:val="single" w:sz="4" w:space="0" w:color="auto"/>
              <w:bottom w:val="single" w:sz="4" w:space="0" w:color="auto"/>
              <w:right w:val="single" w:sz="4" w:space="0" w:color="auto"/>
            </w:tcBorders>
          </w:tcPr>
          <w:p w:rsidR="00980574" w:rsidRPr="00F517BA" w:rsidRDefault="00980574" w:rsidP="00980574">
            <w:r>
              <w:t>382</w:t>
            </w:r>
          </w:p>
        </w:tc>
      </w:tr>
      <w:tr w:rsidR="00980574" w:rsidRPr="00F517BA" w:rsidTr="00980574">
        <w:tc>
          <w:tcPr>
            <w:tcW w:w="4680" w:type="dxa"/>
            <w:tcBorders>
              <w:top w:val="single" w:sz="4" w:space="0" w:color="auto"/>
              <w:left w:val="single" w:sz="4" w:space="0" w:color="auto"/>
              <w:bottom w:val="single" w:sz="4" w:space="0" w:color="auto"/>
              <w:right w:val="single" w:sz="4" w:space="0" w:color="auto"/>
            </w:tcBorders>
          </w:tcPr>
          <w:p w:rsidR="00980574" w:rsidRPr="00F517BA" w:rsidRDefault="00980574" w:rsidP="00980574">
            <w:pPr>
              <w:jc w:val="both"/>
            </w:pPr>
            <w:r w:rsidRPr="00F517BA">
              <w:t>Родилось</w:t>
            </w:r>
          </w:p>
        </w:tc>
        <w:tc>
          <w:tcPr>
            <w:tcW w:w="1274" w:type="dxa"/>
            <w:tcBorders>
              <w:top w:val="single" w:sz="4" w:space="0" w:color="auto"/>
              <w:left w:val="single" w:sz="4" w:space="0" w:color="auto"/>
              <w:bottom w:val="single" w:sz="4" w:space="0" w:color="auto"/>
              <w:right w:val="single" w:sz="4" w:space="0" w:color="auto"/>
            </w:tcBorders>
            <w:vAlign w:val="bottom"/>
          </w:tcPr>
          <w:p w:rsidR="00980574" w:rsidRPr="00F517BA" w:rsidRDefault="00980574" w:rsidP="00980574">
            <w:pPr>
              <w:jc w:val="center"/>
            </w:pPr>
            <w:r>
              <w:t>5</w:t>
            </w:r>
          </w:p>
        </w:tc>
        <w:tc>
          <w:tcPr>
            <w:tcW w:w="1246" w:type="dxa"/>
            <w:tcBorders>
              <w:top w:val="single" w:sz="4" w:space="0" w:color="auto"/>
              <w:left w:val="single" w:sz="4" w:space="0" w:color="auto"/>
              <w:bottom w:val="single" w:sz="4" w:space="0" w:color="auto"/>
              <w:right w:val="single" w:sz="4" w:space="0" w:color="auto"/>
            </w:tcBorders>
            <w:vAlign w:val="bottom"/>
          </w:tcPr>
          <w:p w:rsidR="00980574" w:rsidRPr="00F517BA" w:rsidRDefault="00980574" w:rsidP="00980574">
            <w:pPr>
              <w:jc w:val="center"/>
            </w:pPr>
            <w:r>
              <w:t>3</w:t>
            </w:r>
          </w:p>
        </w:tc>
        <w:tc>
          <w:tcPr>
            <w:tcW w:w="1080" w:type="dxa"/>
            <w:tcBorders>
              <w:top w:val="single" w:sz="4" w:space="0" w:color="auto"/>
              <w:left w:val="single" w:sz="4" w:space="0" w:color="auto"/>
              <w:bottom w:val="single" w:sz="4" w:space="0" w:color="auto"/>
              <w:right w:val="single" w:sz="4" w:space="0" w:color="auto"/>
            </w:tcBorders>
            <w:vAlign w:val="bottom"/>
          </w:tcPr>
          <w:p w:rsidR="00980574" w:rsidRPr="00F517BA" w:rsidRDefault="00980574" w:rsidP="00980574">
            <w:pPr>
              <w:jc w:val="center"/>
            </w:pPr>
            <w:r>
              <w:t>4</w:t>
            </w:r>
          </w:p>
        </w:tc>
        <w:tc>
          <w:tcPr>
            <w:tcW w:w="1186" w:type="dxa"/>
            <w:tcBorders>
              <w:top w:val="single" w:sz="4" w:space="0" w:color="auto"/>
              <w:left w:val="single" w:sz="4" w:space="0" w:color="auto"/>
              <w:bottom w:val="single" w:sz="4" w:space="0" w:color="auto"/>
              <w:right w:val="single" w:sz="4" w:space="0" w:color="auto"/>
            </w:tcBorders>
          </w:tcPr>
          <w:p w:rsidR="00980574" w:rsidRPr="00F517BA" w:rsidRDefault="00980574" w:rsidP="00980574">
            <w:pPr>
              <w:jc w:val="center"/>
            </w:pPr>
            <w:r>
              <w:t>2</w:t>
            </w:r>
          </w:p>
        </w:tc>
      </w:tr>
      <w:tr w:rsidR="00980574" w:rsidRPr="00F517BA" w:rsidTr="00980574">
        <w:tc>
          <w:tcPr>
            <w:tcW w:w="4680" w:type="dxa"/>
            <w:tcBorders>
              <w:top w:val="single" w:sz="4" w:space="0" w:color="auto"/>
              <w:left w:val="single" w:sz="4" w:space="0" w:color="auto"/>
              <w:bottom w:val="single" w:sz="4" w:space="0" w:color="auto"/>
              <w:right w:val="single" w:sz="4" w:space="0" w:color="auto"/>
            </w:tcBorders>
          </w:tcPr>
          <w:p w:rsidR="00980574" w:rsidRPr="00F517BA" w:rsidRDefault="00980574" w:rsidP="00980574">
            <w:pPr>
              <w:jc w:val="both"/>
            </w:pPr>
            <w:r w:rsidRPr="00F517BA">
              <w:t xml:space="preserve">Умерших </w:t>
            </w:r>
          </w:p>
        </w:tc>
        <w:tc>
          <w:tcPr>
            <w:tcW w:w="1274" w:type="dxa"/>
            <w:tcBorders>
              <w:top w:val="single" w:sz="4" w:space="0" w:color="auto"/>
              <w:left w:val="single" w:sz="4" w:space="0" w:color="auto"/>
              <w:bottom w:val="single" w:sz="4" w:space="0" w:color="auto"/>
              <w:right w:val="single" w:sz="4" w:space="0" w:color="auto"/>
            </w:tcBorders>
            <w:vAlign w:val="bottom"/>
          </w:tcPr>
          <w:p w:rsidR="00980574" w:rsidRPr="00F517BA" w:rsidRDefault="00980574" w:rsidP="00980574">
            <w:pPr>
              <w:jc w:val="center"/>
            </w:pPr>
            <w:r>
              <w:t>8</w:t>
            </w:r>
          </w:p>
        </w:tc>
        <w:tc>
          <w:tcPr>
            <w:tcW w:w="1246" w:type="dxa"/>
            <w:tcBorders>
              <w:top w:val="single" w:sz="4" w:space="0" w:color="auto"/>
              <w:left w:val="single" w:sz="4" w:space="0" w:color="auto"/>
              <w:bottom w:val="single" w:sz="4" w:space="0" w:color="auto"/>
              <w:right w:val="single" w:sz="4" w:space="0" w:color="auto"/>
            </w:tcBorders>
            <w:vAlign w:val="bottom"/>
          </w:tcPr>
          <w:p w:rsidR="00980574" w:rsidRPr="00F517BA" w:rsidRDefault="00980574" w:rsidP="00980574">
            <w:pPr>
              <w:jc w:val="center"/>
            </w:pPr>
            <w:r>
              <w:t>8</w:t>
            </w:r>
          </w:p>
        </w:tc>
        <w:tc>
          <w:tcPr>
            <w:tcW w:w="1080" w:type="dxa"/>
            <w:tcBorders>
              <w:top w:val="single" w:sz="4" w:space="0" w:color="auto"/>
              <w:left w:val="single" w:sz="4" w:space="0" w:color="auto"/>
              <w:bottom w:val="single" w:sz="4" w:space="0" w:color="auto"/>
              <w:right w:val="single" w:sz="4" w:space="0" w:color="auto"/>
            </w:tcBorders>
            <w:vAlign w:val="bottom"/>
          </w:tcPr>
          <w:p w:rsidR="00980574" w:rsidRPr="00F517BA" w:rsidRDefault="00980574" w:rsidP="00980574">
            <w:pPr>
              <w:jc w:val="center"/>
            </w:pPr>
            <w:r>
              <w:t>4</w:t>
            </w:r>
          </w:p>
        </w:tc>
        <w:tc>
          <w:tcPr>
            <w:tcW w:w="1186" w:type="dxa"/>
            <w:tcBorders>
              <w:top w:val="single" w:sz="4" w:space="0" w:color="auto"/>
              <w:left w:val="single" w:sz="4" w:space="0" w:color="auto"/>
              <w:bottom w:val="single" w:sz="4" w:space="0" w:color="auto"/>
              <w:right w:val="single" w:sz="4" w:space="0" w:color="auto"/>
            </w:tcBorders>
            <w:vAlign w:val="bottom"/>
          </w:tcPr>
          <w:p w:rsidR="00980574" w:rsidRPr="00F517BA" w:rsidRDefault="00980574" w:rsidP="00980574">
            <w:pPr>
              <w:jc w:val="center"/>
            </w:pPr>
            <w:r>
              <w:t>3</w:t>
            </w:r>
          </w:p>
        </w:tc>
      </w:tr>
      <w:tr w:rsidR="00980574" w:rsidRPr="00F517BA" w:rsidTr="00980574">
        <w:trPr>
          <w:trHeight w:val="489"/>
        </w:trPr>
        <w:tc>
          <w:tcPr>
            <w:tcW w:w="4680" w:type="dxa"/>
            <w:tcBorders>
              <w:top w:val="single" w:sz="4" w:space="0" w:color="auto"/>
              <w:left w:val="single" w:sz="4" w:space="0" w:color="auto"/>
              <w:bottom w:val="single" w:sz="4" w:space="0" w:color="auto"/>
              <w:right w:val="single" w:sz="4" w:space="0" w:color="auto"/>
            </w:tcBorders>
          </w:tcPr>
          <w:p w:rsidR="00980574" w:rsidRPr="00F517BA" w:rsidRDefault="00980574" w:rsidP="00980574">
            <w:pPr>
              <w:rPr>
                <w:b/>
              </w:rPr>
            </w:pPr>
            <w:r w:rsidRPr="00F517BA">
              <w:rPr>
                <w:b/>
              </w:rPr>
              <w:t>Естественный прирост +</w:t>
            </w:r>
          </w:p>
          <w:p w:rsidR="00980574" w:rsidRPr="00F517BA" w:rsidRDefault="00980574" w:rsidP="00980574">
            <w:pPr>
              <w:jc w:val="both"/>
              <w:rPr>
                <w:b/>
              </w:rPr>
            </w:pPr>
            <w:r w:rsidRPr="00F517BA">
              <w:rPr>
                <w:b/>
              </w:rPr>
              <w:t xml:space="preserve"> (убыль -)  населения</w:t>
            </w:r>
          </w:p>
        </w:tc>
        <w:tc>
          <w:tcPr>
            <w:tcW w:w="1274" w:type="dxa"/>
            <w:tcBorders>
              <w:top w:val="single" w:sz="4" w:space="0" w:color="auto"/>
              <w:left w:val="single" w:sz="4" w:space="0" w:color="auto"/>
              <w:bottom w:val="single" w:sz="4" w:space="0" w:color="auto"/>
              <w:right w:val="single" w:sz="4" w:space="0" w:color="auto"/>
            </w:tcBorders>
            <w:vAlign w:val="bottom"/>
          </w:tcPr>
          <w:p w:rsidR="00980574" w:rsidRPr="00F517BA" w:rsidRDefault="00980574" w:rsidP="00980574">
            <w:pPr>
              <w:jc w:val="center"/>
            </w:pPr>
            <w:r w:rsidRPr="00F517BA">
              <w:t>-</w:t>
            </w:r>
            <w:r>
              <w:t>3</w:t>
            </w:r>
          </w:p>
        </w:tc>
        <w:tc>
          <w:tcPr>
            <w:tcW w:w="1246" w:type="dxa"/>
            <w:tcBorders>
              <w:top w:val="single" w:sz="4" w:space="0" w:color="auto"/>
              <w:left w:val="single" w:sz="4" w:space="0" w:color="auto"/>
              <w:bottom w:val="single" w:sz="4" w:space="0" w:color="auto"/>
              <w:right w:val="single" w:sz="4" w:space="0" w:color="auto"/>
            </w:tcBorders>
            <w:vAlign w:val="bottom"/>
          </w:tcPr>
          <w:p w:rsidR="00980574" w:rsidRPr="00F517BA" w:rsidRDefault="00980574" w:rsidP="00980574">
            <w:pPr>
              <w:jc w:val="center"/>
            </w:pPr>
            <w:r w:rsidRPr="00F517BA">
              <w:t>-</w:t>
            </w:r>
            <w:r>
              <w:t>5</w:t>
            </w:r>
          </w:p>
        </w:tc>
        <w:tc>
          <w:tcPr>
            <w:tcW w:w="1080" w:type="dxa"/>
            <w:tcBorders>
              <w:top w:val="single" w:sz="4" w:space="0" w:color="auto"/>
              <w:left w:val="single" w:sz="4" w:space="0" w:color="auto"/>
              <w:bottom w:val="single" w:sz="4" w:space="0" w:color="auto"/>
              <w:right w:val="single" w:sz="4" w:space="0" w:color="auto"/>
            </w:tcBorders>
            <w:vAlign w:val="bottom"/>
          </w:tcPr>
          <w:p w:rsidR="00980574" w:rsidRPr="00F517BA" w:rsidRDefault="00980574" w:rsidP="00980574">
            <w:pPr>
              <w:jc w:val="center"/>
            </w:pPr>
            <w:r>
              <w:t>0</w:t>
            </w:r>
          </w:p>
        </w:tc>
        <w:tc>
          <w:tcPr>
            <w:tcW w:w="1186" w:type="dxa"/>
            <w:tcBorders>
              <w:top w:val="single" w:sz="4" w:space="0" w:color="auto"/>
              <w:left w:val="single" w:sz="4" w:space="0" w:color="auto"/>
              <w:bottom w:val="single" w:sz="4" w:space="0" w:color="auto"/>
              <w:right w:val="single" w:sz="4" w:space="0" w:color="auto"/>
            </w:tcBorders>
          </w:tcPr>
          <w:p w:rsidR="00980574" w:rsidRDefault="00980574" w:rsidP="00980574">
            <w:pPr>
              <w:jc w:val="center"/>
            </w:pPr>
          </w:p>
          <w:p w:rsidR="00980574" w:rsidRPr="00F517BA" w:rsidRDefault="00980574" w:rsidP="00980574">
            <w:pPr>
              <w:jc w:val="center"/>
            </w:pPr>
            <w:r>
              <w:t>-1</w:t>
            </w:r>
          </w:p>
        </w:tc>
      </w:tr>
      <w:tr w:rsidR="00980574" w:rsidRPr="00F517BA" w:rsidTr="00980574">
        <w:tc>
          <w:tcPr>
            <w:tcW w:w="4680" w:type="dxa"/>
            <w:tcBorders>
              <w:top w:val="single" w:sz="4" w:space="0" w:color="auto"/>
              <w:left w:val="single" w:sz="4" w:space="0" w:color="auto"/>
              <w:bottom w:val="single" w:sz="4" w:space="0" w:color="auto"/>
              <w:right w:val="single" w:sz="4" w:space="0" w:color="auto"/>
            </w:tcBorders>
          </w:tcPr>
          <w:p w:rsidR="00980574" w:rsidRPr="00F517BA" w:rsidRDefault="00980574" w:rsidP="00980574">
            <w:pPr>
              <w:jc w:val="both"/>
            </w:pPr>
            <w:r w:rsidRPr="00F517BA">
              <w:t xml:space="preserve">Численность прибывших </w:t>
            </w:r>
          </w:p>
        </w:tc>
        <w:tc>
          <w:tcPr>
            <w:tcW w:w="1274" w:type="dxa"/>
            <w:tcBorders>
              <w:top w:val="single" w:sz="4" w:space="0" w:color="auto"/>
              <w:left w:val="single" w:sz="4" w:space="0" w:color="auto"/>
              <w:bottom w:val="single" w:sz="4" w:space="0" w:color="auto"/>
              <w:right w:val="single" w:sz="4" w:space="0" w:color="auto"/>
            </w:tcBorders>
            <w:vAlign w:val="bottom"/>
          </w:tcPr>
          <w:p w:rsidR="00980574" w:rsidRPr="00F517BA" w:rsidRDefault="00980574" w:rsidP="00980574">
            <w:pPr>
              <w:jc w:val="center"/>
            </w:pPr>
            <w:r>
              <w:t>9</w:t>
            </w:r>
          </w:p>
        </w:tc>
        <w:tc>
          <w:tcPr>
            <w:tcW w:w="1246" w:type="dxa"/>
            <w:tcBorders>
              <w:top w:val="single" w:sz="4" w:space="0" w:color="auto"/>
              <w:left w:val="single" w:sz="4" w:space="0" w:color="auto"/>
              <w:bottom w:val="single" w:sz="4" w:space="0" w:color="auto"/>
              <w:right w:val="single" w:sz="4" w:space="0" w:color="auto"/>
            </w:tcBorders>
            <w:vAlign w:val="bottom"/>
          </w:tcPr>
          <w:p w:rsidR="00980574" w:rsidRPr="00F517BA" w:rsidRDefault="00980574" w:rsidP="00980574">
            <w:pPr>
              <w:jc w:val="center"/>
            </w:pPr>
            <w:r>
              <w:t>10</w:t>
            </w:r>
          </w:p>
        </w:tc>
        <w:tc>
          <w:tcPr>
            <w:tcW w:w="1080" w:type="dxa"/>
            <w:tcBorders>
              <w:top w:val="single" w:sz="4" w:space="0" w:color="auto"/>
              <w:left w:val="single" w:sz="4" w:space="0" w:color="auto"/>
              <w:bottom w:val="single" w:sz="4" w:space="0" w:color="auto"/>
              <w:right w:val="single" w:sz="4" w:space="0" w:color="auto"/>
            </w:tcBorders>
            <w:vAlign w:val="bottom"/>
          </w:tcPr>
          <w:p w:rsidR="00980574" w:rsidRPr="00F517BA" w:rsidRDefault="00980574" w:rsidP="00980574">
            <w:pPr>
              <w:jc w:val="center"/>
            </w:pPr>
            <w:r>
              <w:t>3</w:t>
            </w:r>
          </w:p>
        </w:tc>
        <w:tc>
          <w:tcPr>
            <w:tcW w:w="1186" w:type="dxa"/>
            <w:tcBorders>
              <w:top w:val="single" w:sz="4" w:space="0" w:color="auto"/>
              <w:left w:val="single" w:sz="4" w:space="0" w:color="auto"/>
              <w:bottom w:val="single" w:sz="4" w:space="0" w:color="auto"/>
              <w:right w:val="single" w:sz="4" w:space="0" w:color="auto"/>
            </w:tcBorders>
          </w:tcPr>
          <w:p w:rsidR="00980574" w:rsidRPr="00F517BA" w:rsidRDefault="00980574" w:rsidP="00980574">
            <w:pPr>
              <w:jc w:val="center"/>
            </w:pPr>
            <w:r>
              <w:t>3</w:t>
            </w:r>
          </w:p>
        </w:tc>
      </w:tr>
      <w:tr w:rsidR="00980574" w:rsidRPr="00F517BA" w:rsidTr="00980574">
        <w:tc>
          <w:tcPr>
            <w:tcW w:w="4680" w:type="dxa"/>
            <w:tcBorders>
              <w:top w:val="single" w:sz="4" w:space="0" w:color="auto"/>
              <w:left w:val="single" w:sz="4" w:space="0" w:color="auto"/>
              <w:bottom w:val="single" w:sz="4" w:space="0" w:color="auto"/>
              <w:right w:val="single" w:sz="4" w:space="0" w:color="auto"/>
            </w:tcBorders>
          </w:tcPr>
          <w:p w:rsidR="00980574" w:rsidRPr="00F517BA" w:rsidRDefault="00980574" w:rsidP="00980574">
            <w:pPr>
              <w:jc w:val="both"/>
            </w:pPr>
            <w:r w:rsidRPr="00F517BA">
              <w:t>Численность выбывших</w:t>
            </w:r>
          </w:p>
        </w:tc>
        <w:tc>
          <w:tcPr>
            <w:tcW w:w="1274" w:type="dxa"/>
            <w:tcBorders>
              <w:top w:val="single" w:sz="4" w:space="0" w:color="auto"/>
              <w:left w:val="single" w:sz="4" w:space="0" w:color="auto"/>
              <w:bottom w:val="single" w:sz="4" w:space="0" w:color="auto"/>
              <w:right w:val="single" w:sz="4" w:space="0" w:color="auto"/>
            </w:tcBorders>
            <w:vAlign w:val="bottom"/>
          </w:tcPr>
          <w:p w:rsidR="00980574" w:rsidRPr="00F517BA" w:rsidRDefault="00980574" w:rsidP="00980574">
            <w:pPr>
              <w:jc w:val="center"/>
            </w:pPr>
            <w:r>
              <w:t>22</w:t>
            </w:r>
          </w:p>
        </w:tc>
        <w:tc>
          <w:tcPr>
            <w:tcW w:w="1246" w:type="dxa"/>
            <w:tcBorders>
              <w:top w:val="single" w:sz="4" w:space="0" w:color="auto"/>
              <w:left w:val="single" w:sz="4" w:space="0" w:color="auto"/>
              <w:bottom w:val="single" w:sz="4" w:space="0" w:color="auto"/>
              <w:right w:val="single" w:sz="4" w:space="0" w:color="auto"/>
            </w:tcBorders>
            <w:vAlign w:val="bottom"/>
          </w:tcPr>
          <w:p w:rsidR="00980574" w:rsidRPr="00F517BA" w:rsidRDefault="00980574" w:rsidP="00980574">
            <w:pPr>
              <w:jc w:val="center"/>
            </w:pPr>
            <w:r>
              <w:t>2</w:t>
            </w:r>
          </w:p>
        </w:tc>
        <w:tc>
          <w:tcPr>
            <w:tcW w:w="1080" w:type="dxa"/>
            <w:tcBorders>
              <w:top w:val="single" w:sz="4" w:space="0" w:color="auto"/>
              <w:left w:val="single" w:sz="4" w:space="0" w:color="auto"/>
              <w:bottom w:val="single" w:sz="4" w:space="0" w:color="auto"/>
              <w:right w:val="single" w:sz="4" w:space="0" w:color="auto"/>
            </w:tcBorders>
            <w:vAlign w:val="bottom"/>
          </w:tcPr>
          <w:p w:rsidR="00980574" w:rsidRPr="00F517BA" w:rsidRDefault="00980574" w:rsidP="00980574">
            <w:pPr>
              <w:jc w:val="center"/>
            </w:pPr>
            <w:r w:rsidRPr="00F517BA">
              <w:t>1</w:t>
            </w:r>
            <w:r>
              <w:t>7</w:t>
            </w:r>
          </w:p>
        </w:tc>
        <w:tc>
          <w:tcPr>
            <w:tcW w:w="1186" w:type="dxa"/>
            <w:tcBorders>
              <w:top w:val="single" w:sz="4" w:space="0" w:color="auto"/>
              <w:left w:val="single" w:sz="4" w:space="0" w:color="auto"/>
              <w:bottom w:val="single" w:sz="4" w:space="0" w:color="auto"/>
              <w:right w:val="single" w:sz="4" w:space="0" w:color="auto"/>
            </w:tcBorders>
          </w:tcPr>
          <w:p w:rsidR="00980574" w:rsidRPr="00F517BA" w:rsidRDefault="00980574" w:rsidP="00980574">
            <w:pPr>
              <w:jc w:val="center"/>
            </w:pPr>
            <w:r>
              <w:t>12</w:t>
            </w:r>
          </w:p>
        </w:tc>
      </w:tr>
      <w:tr w:rsidR="00980574" w:rsidRPr="00F517BA" w:rsidTr="00980574">
        <w:tc>
          <w:tcPr>
            <w:tcW w:w="4680" w:type="dxa"/>
            <w:tcBorders>
              <w:top w:val="single" w:sz="4" w:space="0" w:color="auto"/>
              <w:left w:val="single" w:sz="4" w:space="0" w:color="auto"/>
              <w:bottom w:val="single" w:sz="4" w:space="0" w:color="auto"/>
              <w:right w:val="single" w:sz="4" w:space="0" w:color="auto"/>
            </w:tcBorders>
          </w:tcPr>
          <w:p w:rsidR="00980574" w:rsidRPr="00F517BA" w:rsidRDefault="00980574" w:rsidP="00980574">
            <w:pPr>
              <w:jc w:val="both"/>
              <w:rPr>
                <w:b/>
              </w:rPr>
            </w:pPr>
            <w:r w:rsidRPr="00F517BA">
              <w:rPr>
                <w:b/>
              </w:rPr>
              <w:t xml:space="preserve">Миграционный прирост + (убыль-) </w:t>
            </w:r>
            <w:r w:rsidRPr="00F517BA">
              <w:rPr>
                <w:b/>
              </w:rPr>
              <w:lastRenderedPageBreak/>
              <w:t>населения</w:t>
            </w:r>
          </w:p>
        </w:tc>
        <w:tc>
          <w:tcPr>
            <w:tcW w:w="1274" w:type="dxa"/>
            <w:tcBorders>
              <w:top w:val="single" w:sz="4" w:space="0" w:color="auto"/>
              <w:left w:val="single" w:sz="4" w:space="0" w:color="auto"/>
              <w:bottom w:val="single" w:sz="4" w:space="0" w:color="auto"/>
              <w:right w:val="single" w:sz="4" w:space="0" w:color="auto"/>
            </w:tcBorders>
            <w:vAlign w:val="bottom"/>
          </w:tcPr>
          <w:p w:rsidR="00980574" w:rsidRPr="00F517BA" w:rsidRDefault="00980574" w:rsidP="00980574">
            <w:pPr>
              <w:jc w:val="center"/>
            </w:pPr>
            <w:r>
              <w:lastRenderedPageBreak/>
              <w:t>-13</w:t>
            </w:r>
          </w:p>
        </w:tc>
        <w:tc>
          <w:tcPr>
            <w:tcW w:w="1246" w:type="dxa"/>
            <w:tcBorders>
              <w:top w:val="single" w:sz="4" w:space="0" w:color="auto"/>
              <w:left w:val="single" w:sz="4" w:space="0" w:color="auto"/>
              <w:bottom w:val="single" w:sz="4" w:space="0" w:color="auto"/>
              <w:right w:val="single" w:sz="4" w:space="0" w:color="auto"/>
            </w:tcBorders>
            <w:vAlign w:val="bottom"/>
          </w:tcPr>
          <w:p w:rsidR="00980574" w:rsidRPr="00F517BA" w:rsidRDefault="00980574" w:rsidP="00980574">
            <w:pPr>
              <w:jc w:val="center"/>
            </w:pPr>
            <w:r>
              <w:t>8</w:t>
            </w:r>
          </w:p>
        </w:tc>
        <w:tc>
          <w:tcPr>
            <w:tcW w:w="1080" w:type="dxa"/>
            <w:tcBorders>
              <w:top w:val="single" w:sz="4" w:space="0" w:color="auto"/>
              <w:left w:val="single" w:sz="4" w:space="0" w:color="auto"/>
              <w:bottom w:val="single" w:sz="4" w:space="0" w:color="auto"/>
              <w:right w:val="single" w:sz="4" w:space="0" w:color="auto"/>
            </w:tcBorders>
            <w:vAlign w:val="bottom"/>
          </w:tcPr>
          <w:p w:rsidR="00980574" w:rsidRPr="00F517BA" w:rsidRDefault="00980574" w:rsidP="00980574">
            <w:pPr>
              <w:jc w:val="center"/>
            </w:pPr>
            <w:r w:rsidRPr="00F517BA">
              <w:t>-1</w:t>
            </w:r>
            <w:r>
              <w:t>4</w:t>
            </w:r>
          </w:p>
        </w:tc>
        <w:tc>
          <w:tcPr>
            <w:tcW w:w="1186" w:type="dxa"/>
            <w:tcBorders>
              <w:top w:val="single" w:sz="4" w:space="0" w:color="auto"/>
              <w:left w:val="single" w:sz="4" w:space="0" w:color="auto"/>
              <w:bottom w:val="single" w:sz="4" w:space="0" w:color="auto"/>
              <w:right w:val="single" w:sz="4" w:space="0" w:color="auto"/>
            </w:tcBorders>
          </w:tcPr>
          <w:p w:rsidR="00980574" w:rsidRPr="00F517BA" w:rsidRDefault="00980574" w:rsidP="00980574">
            <w:pPr>
              <w:jc w:val="center"/>
            </w:pPr>
          </w:p>
          <w:p w:rsidR="00980574" w:rsidRPr="00F517BA" w:rsidRDefault="00980574" w:rsidP="00980574">
            <w:pPr>
              <w:jc w:val="center"/>
            </w:pPr>
            <w:r w:rsidRPr="00F517BA">
              <w:lastRenderedPageBreak/>
              <w:t>-</w:t>
            </w:r>
            <w:r>
              <w:t>9</w:t>
            </w:r>
          </w:p>
        </w:tc>
      </w:tr>
      <w:tr w:rsidR="00980574" w:rsidRPr="00F517BA" w:rsidTr="00980574">
        <w:tc>
          <w:tcPr>
            <w:tcW w:w="4680" w:type="dxa"/>
            <w:tcBorders>
              <w:top w:val="single" w:sz="4" w:space="0" w:color="auto"/>
              <w:left w:val="single" w:sz="4" w:space="0" w:color="auto"/>
              <w:bottom w:val="single" w:sz="4" w:space="0" w:color="auto"/>
              <w:right w:val="single" w:sz="4" w:space="0" w:color="auto"/>
            </w:tcBorders>
          </w:tcPr>
          <w:p w:rsidR="00980574" w:rsidRPr="00F517BA" w:rsidRDefault="00980574" w:rsidP="00980574">
            <w:pPr>
              <w:jc w:val="both"/>
              <w:rPr>
                <w:b/>
              </w:rPr>
            </w:pPr>
            <w:r w:rsidRPr="00F517BA">
              <w:rPr>
                <w:b/>
              </w:rPr>
              <w:lastRenderedPageBreak/>
              <w:t>Возрастная структура</w:t>
            </w:r>
          </w:p>
        </w:tc>
        <w:tc>
          <w:tcPr>
            <w:tcW w:w="1274" w:type="dxa"/>
            <w:tcBorders>
              <w:top w:val="single" w:sz="4" w:space="0" w:color="auto"/>
              <w:left w:val="single" w:sz="4" w:space="0" w:color="auto"/>
              <w:bottom w:val="single" w:sz="4" w:space="0" w:color="auto"/>
              <w:right w:val="single" w:sz="4" w:space="0" w:color="auto"/>
            </w:tcBorders>
          </w:tcPr>
          <w:p w:rsidR="00980574" w:rsidRPr="00F517BA" w:rsidRDefault="00980574" w:rsidP="00980574">
            <w:pPr>
              <w:jc w:val="center"/>
            </w:pPr>
          </w:p>
        </w:tc>
        <w:tc>
          <w:tcPr>
            <w:tcW w:w="1246" w:type="dxa"/>
            <w:tcBorders>
              <w:top w:val="single" w:sz="4" w:space="0" w:color="auto"/>
              <w:left w:val="single" w:sz="4" w:space="0" w:color="auto"/>
              <w:bottom w:val="single" w:sz="4" w:space="0" w:color="auto"/>
              <w:right w:val="single" w:sz="4" w:space="0" w:color="auto"/>
            </w:tcBorders>
          </w:tcPr>
          <w:p w:rsidR="00980574" w:rsidRPr="00F517BA" w:rsidRDefault="00980574" w:rsidP="00980574">
            <w:pPr>
              <w:jc w:val="center"/>
            </w:pPr>
          </w:p>
        </w:tc>
        <w:tc>
          <w:tcPr>
            <w:tcW w:w="1080" w:type="dxa"/>
            <w:tcBorders>
              <w:top w:val="single" w:sz="4" w:space="0" w:color="auto"/>
              <w:left w:val="single" w:sz="4" w:space="0" w:color="auto"/>
              <w:bottom w:val="single" w:sz="4" w:space="0" w:color="auto"/>
              <w:right w:val="single" w:sz="4" w:space="0" w:color="auto"/>
            </w:tcBorders>
          </w:tcPr>
          <w:p w:rsidR="00980574" w:rsidRPr="00F517BA" w:rsidRDefault="00980574" w:rsidP="00980574">
            <w:pPr>
              <w:jc w:val="center"/>
            </w:pPr>
          </w:p>
        </w:tc>
        <w:tc>
          <w:tcPr>
            <w:tcW w:w="1186" w:type="dxa"/>
            <w:tcBorders>
              <w:top w:val="single" w:sz="4" w:space="0" w:color="auto"/>
              <w:left w:val="single" w:sz="4" w:space="0" w:color="auto"/>
              <w:bottom w:val="single" w:sz="4" w:space="0" w:color="auto"/>
              <w:right w:val="single" w:sz="4" w:space="0" w:color="auto"/>
            </w:tcBorders>
          </w:tcPr>
          <w:p w:rsidR="00980574" w:rsidRPr="00F517BA" w:rsidRDefault="00980574" w:rsidP="00980574">
            <w:pPr>
              <w:jc w:val="center"/>
            </w:pPr>
          </w:p>
        </w:tc>
      </w:tr>
      <w:tr w:rsidR="00980574" w:rsidRPr="00F517BA" w:rsidTr="00980574">
        <w:tc>
          <w:tcPr>
            <w:tcW w:w="4680" w:type="dxa"/>
            <w:tcBorders>
              <w:top w:val="single" w:sz="4" w:space="0" w:color="auto"/>
              <w:left w:val="single" w:sz="4" w:space="0" w:color="auto"/>
              <w:bottom w:val="single" w:sz="4" w:space="0" w:color="auto"/>
              <w:right w:val="single" w:sz="4" w:space="0" w:color="auto"/>
            </w:tcBorders>
          </w:tcPr>
          <w:p w:rsidR="00980574" w:rsidRPr="00F517BA" w:rsidRDefault="00980574" w:rsidP="00980574">
            <w:pPr>
              <w:jc w:val="both"/>
            </w:pPr>
            <w:r w:rsidRPr="00F517BA">
              <w:t xml:space="preserve">     Дети до 1</w:t>
            </w:r>
            <w:r>
              <w:t>6</w:t>
            </w:r>
            <w:r w:rsidRPr="00F517BA">
              <w:t xml:space="preserve"> лет</w:t>
            </w:r>
          </w:p>
        </w:tc>
        <w:tc>
          <w:tcPr>
            <w:tcW w:w="1274" w:type="dxa"/>
            <w:tcBorders>
              <w:top w:val="single" w:sz="4" w:space="0" w:color="auto"/>
              <w:left w:val="single" w:sz="4" w:space="0" w:color="auto"/>
              <w:bottom w:val="single" w:sz="4" w:space="0" w:color="auto"/>
              <w:right w:val="single" w:sz="4" w:space="0" w:color="auto"/>
            </w:tcBorders>
            <w:vAlign w:val="bottom"/>
          </w:tcPr>
          <w:p w:rsidR="00980574" w:rsidRPr="00F517BA" w:rsidRDefault="00980574" w:rsidP="00980574">
            <w:pPr>
              <w:jc w:val="center"/>
            </w:pPr>
            <w:r>
              <w:t>59</w:t>
            </w:r>
          </w:p>
        </w:tc>
        <w:tc>
          <w:tcPr>
            <w:tcW w:w="1246" w:type="dxa"/>
            <w:tcBorders>
              <w:top w:val="single" w:sz="4" w:space="0" w:color="auto"/>
              <w:left w:val="single" w:sz="4" w:space="0" w:color="auto"/>
              <w:bottom w:val="single" w:sz="4" w:space="0" w:color="auto"/>
              <w:right w:val="single" w:sz="4" w:space="0" w:color="auto"/>
            </w:tcBorders>
            <w:vAlign w:val="bottom"/>
          </w:tcPr>
          <w:p w:rsidR="00980574" w:rsidRPr="00F517BA" w:rsidRDefault="00980574" w:rsidP="00980574">
            <w:pPr>
              <w:jc w:val="center"/>
            </w:pPr>
            <w:r>
              <w:t>61</w:t>
            </w:r>
          </w:p>
        </w:tc>
        <w:tc>
          <w:tcPr>
            <w:tcW w:w="1080" w:type="dxa"/>
            <w:tcBorders>
              <w:top w:val="single" w:sz="4" w:space="0" w:color="auto"/>
              <w:left w:val="single" w:sz="4" w:space="0" w:color="auto"/>
              <w:bottom w:val="single" w:sz="4" w:space="0" w:color="auto"/>
              <w:right w:val="single" w:sz="4" w:space="0" w:color="auto"/>
            </w:tcBorders>
            <w:vAlign w:val="bottom"/>
          </w:tcPr>
          <w:p w:rsidR="00980574" w:rsidRPr="00F517BA" w:rsidRDefault="00980574" w:rsidP="00980574">
            <w:pPr>
              <w:jc w:val="center"/>
            </w:pPr>
            <w:r>
              <w:t>51</w:t>
            </w:r>
          </w:p>
        </w:tc>
        <w:tc>
          <w:tcPr>
            <w:tcW w:w="1186" w:type="dxa"/>
            <w:tcBorders>
              <w:top w:val="single" w:sz="4" w:space="0" w:color="auto"/>
              <w:left w:val="single" w:sz="4" w:space="0" w:color="auto"/>
              <w:bottom w:val="single" w:sz="4" w:space="0" w:color="auto"/>
              <w:right w:val="single" w:sz="4" w:space="0" w:color="auto"/>
            </w:tcBorders>
          </w:tcPr>
          <w:p w:rsidR="00980574" w:rsidRPr="00F517BA" w:rsidRDefault="00980574" w:rsidP="00980574">
            <w:pPr>
              <w:jc w:val="center"/>
            </w:pPr>
            <w:r>
              <w:t>52</w:t>
            </w:r>
          </w:p>
        </w:tc>
      </w:tr>
      <w:tr w:rsidR="00980574" w:rsidRPr="00F517BA" w:rsidTr="00980574">
        <w:tc>
          <w:tcPr>
            <w:tcW w:w="4680" w:type="dxa"/>
            <w:tcBorders>
              <w:top w:val="single" w:sz="4" w:space="0" w:color="auto"/>
              <w:left w:val="single" w:sz="4" w:space="0" w:color="auto"/>
              <w:bottom w:val="single" w:sz="4" w:space="0" w:color="auto"/>
              <w:right w:val="single" w:sz="4" w:space="0" w:color="auto"/>
            </w:tcBorders>
          </w:tcPr>
          <w:p w:rsidR="00980574" w:rsidRPr="00F517BA" w:rsidRDefault="00980574" w:rsidP="00980574">
            <w:pPr>
              <w:jc w:val="both"/>
            </w:pPr>
            <w:r w:rsidRPr="00F517BA">
              <w:t xml:space="preserve">     В трудоспособном возрасте</w:t>
            </w:r>
          </w:p>
        </w:tc>
        <w:tc>
          <w:tcPr>
            <w:tcW w:w="1274" w:type="dxa"/>
            <w:tcBorders>
              <w:top w:val="single" w:sz="4" w:space="0" w:color="auto"/>
              <w:left w:val="single" w:sz="4" w:space="0" w:color="auto"/>
              <w:bottom w:val="single" w:sz="4" w:space="0" w:color="auto"/>
              <w:right w:val="single" w:sz="4" w:space="0" w:color="auto"/>
            </w:tcBorders>
            <w:vAlign w:val="bottom"/>
          </w:tcPr>
          <w:p w:rsidR="00980574" w:rsidRPr="00F517BA" w:rsidRDefault="00980574" w:rsidP="00980574">
            <w:pPr>
              <w:jc w:val="center"/>
            </w:pPr>
            <w:r w:rsidRPr="00F517BA">
              <w:t>25</w:t>
            </w:r>
            <w:r>
              <w:t>0</w:t>
            </w:r>
          </w:p>
        </w:tc>
        <w:tc>
          <w:tcPr>
            <w:tcW w:w="1246" w:type="dxa"/>
            <w:tcBorders>
              <w:top w:val="single" w:sz="4" w:space="0" w:color="auto"/>
              <w:left w:val="single" w:sz="4" w:space="0" w:color="auto"/>
              <w:bottom w:val="single" w:sz="4" w:space="0" w:color="auto"/>
              <w:right w:val="single" w:sz="4" w:space="0" w:color="auto"/>
            </w:tcBorders>
            <w:vAlign w:val="bottom"/>
          </w:tcPr>
          <w:p w:rsidR="00980574" w:rsidRPr="00F517BA" w:rsidRDefault="00980574" w:rsidP="00980574">
            <w:pPr>
              <w:jc w:val="center"/>
            </w:pPr>
            <w:r>
              <w:t>252</w:t>
            </w:r>
          </w:p>
        </w:tc>
        <w:tc>
          <w:tcPr>
            <w:tcW w:w="1080" w:type="dxa"/>
            <w:tcBorders>
              <w:top w:val="single" w:sz="4" w:space="0" w:color="auto"/>
              <w:left w:val="single" w:sz="4" w:space="0" w:color="auto"/>
              <w:bottom w:val="single" w:sz="4" w:space="0" w:color="auto"/>
              <w:right w:val="single" w:sz="4" w:space="0" w:color="auto"/>
            </w:tcBorders>
            <w:vAlign w:val="bottom"/>
          </w:tcPr>
          <w:p w:rsidR="00980574" w:rsidRPr="00F517BA" w:rsidRDefault="00980574" w:rsidP="00980574">
            <w:pPr>
              <w:jc w:val="center"/>
            </w:pPr>
            <w:r>
              <w:t>244</w:t>
            </w:r>
          </w:p>
        </w:tc>
        <w:tc>
          <w:tcPr>
            <w:tcW w:w="1186" w:type="dxa"/>
            <w:tcBorders>
              <w:top w:val="single" w:sz="4" w:space="0" w:color="auto"/>
              <w:left w:val="single" w:sz="4" w:space="0" w:color="auto"/>
              <w:bottom w:val="single" w:sz="4" w:space="0" w:color="auto"/>
              <w:right w:val="single" w:sz="4" w:space="0" w:color="auto"/>
            </w:tcBorders>
          </w:tcPr>
          <w:p w:rsidR="00980574" w:rsidRPr="00F517BA" w:rsidRDefault="00980574" w:rsidP="00980574">
            <w:pPr>
              <w:jc w:val="center"/>
            </w:pPr>
            <w:r>
              <w:t>241</w:t>
            </w:r>
          </w:p>
        </w:tc>
      </w:tr>
      <w:tr w:rsidR="00980574" w:rsidRPr="00F517BA" w:rsidTr="00980574">
        <w:tc>
          <w:tcPr>
            <w:tcW w:w="4680" w:type="dxa"/>
            <w:tcBorders>
              <w:top w:val="single" w:sz="4" w:space="0" w:color="auto"/>
              <w:left w:val="single" w:sz="4" w:space="0" w:color="auto"/>
              <w:bottom w:val="single" w:sz="4" w:space="0" w:color="auto"/>
              <w:right w:val="single" w:sz="4" w:space="0" w:color="auto"/>
            </w:tcBorders>
          </w:tcPr>
          <w:p w:rsidR="00980574" w:rsidRPr="00F517BA" w:rsidRDefault="00980574" w:rsidP="00980574">
            <w:pPr>
              <w:jc w:val="both"/>
            </w:pPr>
            <w:r w:rsidRPr="00F517BA">
              <w:t xml:space="preserve">     Старше трудоспособного возраста</w:t>
            </w:r>
          </w:p>
        </w:tc>
        <w:tc>
          <w:tcPr>
            <w:tcW w:w="1274" w:type="dxa"/>
            <w:tcBorders>
              <w:top w:val="single" w:sz="4" w:space="0" w:color="auto"/>
              <w:left w:val="single" w:sz="4" w:space="0" w:color="auto"/>
              <w:bottom w:val="single" w:sz="4" w:space="0" w:color="auto"/>
              <w:right w:val="single" w:sz="4" w:space="0" w:color="auto"/>
            </w:tcBorders>
            <w:vAlign w:val="bottom"/>
          </w:tcPr>
          <w:p w:rsidR="00980574" w:rsidRPr="00F517BA" w:rsidRDefault="00980574" w:rsidP="00980574">
            <w:pPr>
              <w:jc w:val="center"/>
            </w:pPr>
            <w:r>
              <w:t>94</w:t>
            </w:r>
          </w:p>
        </w:tc>
        <w:tc>
          <w:tcPr>
            <w:tcW w:w="1246" w:type="dxa"/>
            <w:tcBorders>
              <w:top w:val="single" w:sz="4" w:space="0" w:color="auto"/>
              <w:left w:val="single" w:sz="4" w:space="0" w:color="auto"/>
              <w:bottom w:val="single" w:sz="4" w:space="0" w:color="auto"/>
              <w:right w:val="single" w:sz="4" w:space="0" w:color="auto"/>
            </w:tcBorders>
            <w:vAlign w:val="bottom"/>
          </w:tcPr>
          <w:p w:rsidR="00980574" w:rsidRPr="00F517BA" w:rsidRDefault="00980574" w:rsidP="00980574">
            <w:pPr>
              <w:jc w:val="center"/>
            </w:pPr>
            <w:r>
              <w:t>93</w:t>
            </w:r>
          </w:p>
        </w:tc>
        <w:tc>
          <w:tcPr>
            <w:tcW w:w="1080" w:type="dxa"/>
            <w:tcBorders>
              <w:top w:val="single" w:sz="4" w:space="0" w:color="auto"/>
              <w:left w:val="single" w:sz="4" w:space="0" w:color="auto"/>
              <w:bottom w:val="single" w:sz="4" w:space="0" w:color="auto"/>
              <w:right w:val="single" w:sz="4" w:space="0" w:color="auto"/>
            </w:tcBorders>
            <w:vAlign w:val="bottom"/>
          </w:tcPr>
          <w:p w:rsidR="00980574" w:rsidRPr="00F517BA" w:rsidRDefault="00980574" w:rsidP="00980574">
            <w:pPr>
              <w:jc w:val="center"/>
            </w:pPr>
            <w:r>
              <w:t>97</w:t>
            </w:r>
          </w:p>
        </w:tc>
        <w:tc>
          <w:tcPr>
            <w:tcW w:w="1186" w:type="dxa"/>
            <w:tcBorders>
              <w:top w:val="single" w:sz="4" w:space="0" w:color="auto"/>
              <w:left w:val="single" w:sz="4" w:space="0" w:color="auto"/>
              <w:bottom w:val="single" w:sz="4" w:space="0" w:color="auto"/>
              <w:right w:val="single" w:sz="4" w:space="0" w:color="auto"/>
            </w:tcBorders>
          </w:tcPr>
          <w:p w:rsidR="00980574" w:rsidRPr="00F517BA" w:rsidRDefault="00980574" w:rsidP="00980574">
            <w:pPr>
              <w:jc w:val="center"/>
            </w:pPr>
            <w:r>
              <w:t>89</w:t>
            </w:r>
          </w:p>
        </w:tc>
      </w:tr>
    </w:tbl>
    <w:p w:rsidR="00980574" w:rsidRDefault="00980574" w:rsidP="00980574">
      <w:pPr>
        <w:ind w:firstLine="567"/>
        <w:jc w:val="both"/>
        <w:rPr>
          <w:color w:val="000000"/>
        </w:rPr>
      </w:pPr>
    </w:p>
    <w:p w:rsidR="00980574" w:rsidRDefault="00980574" w:rsidP="00980574">
      <w:pPr>
        <w:ind w:firstLine="567"/>
        <w:jc w:val="both"/>
        <w:rPr>
          <w:color w:val="000000"/>
        </w:rPr>
      </w:pPr>
      <w:r w:rsidRPr="00F517BA">
        <w:rPr>
          <w:color w:val="000000"/>
        </w:rPr>
        <w:t xml:space="preserve"> Проблема старения населения чрезвычайно актуальна. Доля детей в возрастной структуре определяет её будущую динамику, демографический потенциал, вместе с тем доля населения старших возрастов достаточно велика. Нарастающее старение населения ставит серьезные социально-экономические, социально-психологические, медико-социальные и этические проблемы – это проблемы рабочей силы, увеличения экономической нагрузки на общество, необходимость учета изменений уровня и характера потребления, проблема здоровья пожилых людей. Увеличился уровень безработицы. Для снижения в перспективе этого показателя по поселению необходимо дальнейшее развитие экономической и социальной сфер поселения. При этом социальная сфера, многие ее направления приобретают статус доходных отраслей и становятся в один ряд и даже выше традиционных отраслей материального производства. Новый характер развития производств, усиление социальной направленности развития экономики должны способствовать созданию нормальных условий жизнедеятельности, росту материальной и духовной культуры, улучшению демографической ситуации в поселении. Проблемой сферы образования является отсутствие детского сада в поселении. </w:t>
      </w:r>
    </w:p>
    <w:p w:rsidR="004C7521" w:rsidRPr="00DF569E" w:rsidRDefault="004C7521" w:rsidP="00980574">
      <w:pPr>
        <w:ind w:firstLine="567"/>
        <w:jc w:val="both"/>
        <w:rPr>
          <w:b/>
          <w:bCs/>
          <w:color w:val="000000"/>
        </w:rPr>
      </w:pPr>
    </w:p>
    <w:p w:rsidR="00980574" w:rsidRDefault="00980574" w:rsidP="00980574">
      <w:pPr>
        <w:ind w:firstLine="567"/>
        <w:jc w:val="center"/>
        <w:rPr>
          <w:b/>
          <w:bCs/>
          <w:color w:val="000000"/>
        </w:rPr>
      </w:pPr>
      <w:r w:rsidRPr="00A8080B">
        <w:rPr>
          <w:b/>
          <w:bCs/>
          <w:color w:val="000000"/>
        </w:rPr>
        <w:t>II</w:t>
      </w:r>
      <w:r w:rsidRPr="00A8080B">
        <w:rPr>
          <w:b/>
          <w:bCs/>
          <w:color w:val="000000"/>
          <w:lang w:val="en-US"/>
        </w:rPr>
        <w:t>I</w:t>
      </w:r>
      <w:r w:rsidRPr="00A8080B">
        <w:rPr>
          <w:b/>
          <w:bCs/>
          <w:color w:val="000000"/>
        </w:rPr>
        <w:t>. МИССИЯ, СТРАТЕГИЧЕСКИЕ ЦЕЛИ, ЗАДАЧИ И НАПРАВЛЕНИЯ СОЦИАЛЬНО-ЭКОНОМИЧЕСКОГО РАЗВИТИЯ ПОСЕЛЕНИЯ</w:t>
      </w:r>
    </w:p>
    <w:p w:rsidR="004C7521" w:rsidRPr="00A8080B" w:rsidRDefault="004C7521" w:rsidP="00980574">
      <w:pPr>
        <w:ind w:firstLine="567"/>
        <w:jc w:val="center"/>
        <w:rPr>
          <w:color w:val="000000"/>
        </w:rPr>
      </w:pPr>
    </w:p>
    <w:p w:rsidR="00980574" w:rsidRPr="00A8080B" w:rsidRDefault="00980574" w:rsidP="00980574">
      <w:pPr>
        <w:ind w:firstLine="567"/>
        <w:jc w:val="both"/>
        <w:rPr>
          <w:color w:val="000000"/>
        </w:rPr>
      </w:pPr>
      <w:r w:rsidRPr="00A8080B">
        <w:rPr>
          <w:color w:val="000000"/>
        </w:rPr>
        <w:t xml:space="preserve">На основании результатов анализа социально-экономического развития поселения, определения основных трендов, направлений и условий будущего развития российской и региональной экономики, с учетом возможностей и рисков развития </w:t>
      </w:r>
      <w:r>
        <w:rPr>
          <w:color w:val="000000"/>
        </w:rPr>
        <w:t>Советского</w:t>
      </w:r>
      <w:r w:rsidRPr="00A8080B">
        <w:rPr>
          <w:color w:val="000000"/>
        </w:rPr>
        <w:t xml:space="preserve"> сельского поселения, была получена следующая формулировка миссии:  «Укрепление позиций сельского поселения на районном и областном уровнях, развитие агропромышленного потенциала и формирование условий для повышения качества жизни населения». При обосновании миссии </w:t>
      </w:r>
      <w:r>
        <w:rPr>
          <w:color w:val="000000"/>
        </w:rPr>
        <w:t>Советского</w:t>
      </w:r>
      <w:r w:rsidRPr="00A8080B">
        <w:rPr>
          <w:color w:val="000000"/>
        </w:rPr>
        <w:t xml:space="preserve"> сельского поселения приняты во внимание: - территориальное местоположение поселения; - конкурентные преимущества (существующие и прогнозируемые); - ожидания и предпочтения различных слоев населения.  Миссия характеризует основное предназначение муниципального образования, смысл его существования для жителей и для окружающей среды. Для жителей поселения миссия является интегрирующей основой местного сообщества, важным моментом осознания корпоративности и главных целей. Для внешнего мира миссия – это визитная карточка, рекламный проспект, призванный сообщить самое главное о сути существования и развития поселения. Для развития миссии формируется главная цель социально-экономического развития </w:t>
      </w:r>
      <w:r>
        <w:rPr>
          <w:color w:val="000000"/>
        </w:rPr>
        <w:t>Советского</w:t>
      </w:r>
      <w:r w:rsidRPr="00A8080B">
        <w:rPr>
          <w:color w:val="000000"/>
        </w:rPr>
        <w:t xml:space="preserve"> сельского поселения – достижение существенного роста качества жизни населения за счет активизации экономического потенциала поселения, создание благоприятных условий жизнедеятельности и обеспечения эффективной конкурентоспособной среды. Миссия сельского поселения рассматривается как социально-экономическое предназначение муниципального образования наряду с повышением собственного социально-экономического потенциала. Миссия выступает интегрирующей основой, важным элементом осознания корпоративности. Принятие миссии сельского поселения основной частью его жителей – путь к эффективному взаимодействию органов власти, бизнеса и общества.  Главная цель Стратегии фиксирует внимание и руководителей </w:t>
      </w:r>
      <w:r w:rsidRPr="00A8080B">
        <w:rPr>
          <w:color w:val="000000"/>
        </w:rPr>
        <w:lastRenderedPageBreak/>
        <w:t xml:space="preserve">муниципального образования и его жителей на необходимости добиться главных направлений успешного развития </w:t>
      </w:r>
      <w:r>
        <w:rPr>
          <w:color w:val="000000"/>
        </w:rPr>
        <w:t>Советского</w:t>
      </w:r>
      <w:r w:rsidRPr="00A8080B">
        <w:rPr>
          <w:color w:val="000000"/>
        </w:rPr>
        <w:t xml:space="preserve"> сельского поселения: </w:t>
      </w:r>
    </w:p>
    <w:p w:rsidR="00980574" w:rsidRPr="00A8080B" w:rsidRDefault="00980574" w:rsidP="00980574">
      <w:pPr>
        <w:ind w:firstLine="567"/>
        <w:jc w:val="both"/>
        <w:rPr>
          <w:color w:val="000000"/>
        </w:rPr>
      </w:pPr>
      <w:r w:rsidRPr="00A8080B">
        <w:rPr>
          <w:color w:val="000000"/>
        </w:rPr>
        <w:t>1. Создание условий для реализации инвестиционного потенциала территории, создания новых рабочих мест, привлечения высокок</w:t>
      </w:r>
      <w:r>
        <w:rPr>
          <w:color w:val="000000"/>
        </w:rPr>
        <w:t xml:space="preserve">валифицированных кадров, </w:t>
      </w:r>
      <w:r w:rsidRPr="00A8080B">
        <w:rPr>
          <w:color w:val="000000"/>
        </w:rPr>
        <w:t xml:space="preserve"> максимизации доходов местного бюджета, роста прибылей предприятий, эффективного использования муниципального имущества, развития рыночных институтов, роста малого предпринимательства; </w:t>
      </w:r>
    </w:p>
    <w:p w:rsidR="00980574" w:rsidRPr="00A8080B" w:rsidRDefault="00980574" w:rsidP="00980574">
      <w:pPr>
        <w:ind w:firstLine="567"/>
        <w:jc w:val="both"/>
        <w:rPr>
          <w:color w:val="000000"/>
        </w:rPr>
      </w:pPr>
      <w:r w:rsidRPr="00A8080B">
        <w:rPr>
          <w:color w:val="000000"/>
        </w:rPr>
        <w:t>2. Формирование благоприятной социальной среды, обеспечивающей всестороннее развитие личности на основе образования, культуры, здорового образа жизни населения, заботы об условиях труда, семьях, внедрения принципов социальной справедливости; повышения уровня общественной безопасности; </w:t>
      </w:r>
    </w:p>
    <w:p w:rsidR="00980574" w:rsidRPr="00A8080B" w:rsidRDefault="00980574" w:rsidP="00980574">
      <w:pPr>
        <w:ind w:firstLine="567"/>
        <w:jc w:val="both"/>
        <w:rPr>
          <w:color w:val="000000"/>
        </w:rPr>
      </w:pPr>
      <w:r w:rsidRPr="00A8080B">
        <w:rPr>
          <w:color w:val="000000"/>
        </w:rPr>
        <w:t>3. Создание благоприятного социально-экономического и правового климата для предпринимателей и жителей поселения; </w:t>
      </w:r>
    </w:p>
    <w:p w:rsidR="00980574" w:rsidRPr="00A8080B" w:rsidRDefault="00980574" w:rsidP="00980574">
      <w:pPr>
        <w:ind w:firstLine="567"/>
        <w:jc w:val="both"/>
        <w:rPr>
          <w:color w:val="000000"/>
        </w:rPr>
      </w:pPr>
      <w:r w:rsidRPr="00A8080B">
        <w:rPr>
          <w:color w:val="000000"/>
        </w:rPr>
        <w:t>4. Устойчивое функционирование и развитие инфраструктуры и систем жизнеобеспечения поселения, позволяющее сформировать здоровую, безопасную, благоустроенную и стимулирующую среду обитания; </w:t>
      </w:r>
    </w:p>
    <w:p w:rsidR="00980574" w:rsidRPr="00A8080B" w:rsidRDefault="00980574" w:rsidP="00980574">
      <w:pPr>
        <w:ind w:firstLine="567"/>
        <w:jc w:val="both"/>
        <w:rPr>
          <w:color w:val="000000"/>
        </w:rPr>
      </w:pPr>
      <w:r w:rsidRPr="00A8080B">
        <w:rPr>
          <w:color w:val="000000"/>
        </w:rPr>
        <w:t>5. Формирование гражданского общества и развитие местного самоуправления. </w:t>
      </w:r>
    </w:p>
    <w:p w:rsidR="00980574" w:rsidRPr="00A8080B" w:rsidRDefault="00980574" w:rsidP="00980574">
      <w:pPr>
        <w:ind w:firstLine="567"/>
        <w:jc w:val="both"/>
        <w:rPr>
          <w:color w:val="000000"/>
        </w:rPr>
      </w:pPr>
      <w:r w:rsidRPr="00A8080B">
        <w:rPr>
          <w:color w:val="000000"/>
        </w:rPr>
        <w:t>Для достижения стратегических целей необходимо решить следующие задачи: </w:t>
      </w:r>
    </w:p>
    <w:p w:rsidR="00980574" w:rsidRPr="00A8080B" w:rsidRDefault="00980574" w:rsidP="00980574">
      <w:pPr>
        <w:ind w:firstLine="567"/>
        <w:jc w:val="both"/>
        <w:rPr>
          <w:color w:val="000000"/>
        </w:rPr>
      </w:pPr>
      <w:r w:rsidRPr="00A8080B">
        <w:rPr>
          <w:color w:val="000000"/>
        </w:rPr>
        <w:t>1. Формирование благоприятной социальной среды, обеспечивающей всестороннее развитие личности на основе образования, культуры, здорового образа жизни населения, заботы об условиях труда, семьях, внедрения принципов социальной справедливости; повышения уровня общественной безопасности:</w:t>
      </w:r>
    </w:p>
    <w:p w:rsidR="00980574" w:rsidRPr="00A8080B" w:rsidRDefault="00980574" w:rsidP="00980574">
      <w:pPr>
        <w:ind w:firstLine="567"/>
        <w:jc w:val="both"/>
        <w:rPr>
          <w:color w:val="000000"/>
        </w:rPr>
      </w:pPr>
      <w:r w:rsidRPr="00A8080B">
        <w:rPr>
          <w:color w:val="000000"/>
        </w:rPr>
        <w:t>1.1. Обеспечение доступности качественного образования:</w:t>
      </w:r>
    </w:p>
    <w:p w:rsidR="00980574" w:rsidRPr="00A8080B" w:rsidRDefault="00980574" w:rsidP="00980574">
      <w:pPr>
        <w:ind w:firstLine="567"/>
        <w:jc w:val="both"/>
        <w:rPr>
          <w:color w:val="000000"/>
        </w:rPr>
      </w:pPr>
      <w:r w:rsidRPr="00A8080B">
        <w:rPr>
          <w:color w:val="000000"/>
        </w:rPr>
        <w:t>- удовлетворение потребности муниципального образования в квалифицированных кадрах;</w:t>
      </w:r>
    </w:p>
    <w:p w:rsidR="00980574" w:rsidRPr="00A8080B" w:rsidRDefault="00980574" w:rsidP="00980574">
      <w:pPr>
        <w:ind w:firstLine="567"/>
        <w:jc w:val="both"/>
        <w:rPr>
          <w:color w:val="000000"/>
        </w:rPr>
      </w:pPr>
      <w:r w:rsidRPr="00A8080B">
        <w:rPr>
          <w:color w:val="000000"/>
        </w:rPr>
        <w:t>- обеспечение доступности дошкольного образования; </w:t>
      </w:r>
    </w:p>
    <w:p w:rsidR="00980574" w:rsidRPr="00A8080B" w:rsidRDefault="00980574" w:rsidP="00980574">
      <w:pPr>
        <w:ind w:firstLine="567"/>
        <w:jc w:val="both"/>
        <w:rPr>
          <w:color w:val="000000"/>
        </w:rPr>
      </w:pPr>
      <w:r w:rsidRPr="00A8080B">
        <w:rPr>
          <w:color w:val="000000"/>
        </w:rPr>
        <w:t>- укрепление материально-технической базы образовательного учреждения; </w:t>
      </w:r>
    </w:p>
    <w:p w:rsidR="00980574" w:rsidRPr="00A8080B" w:rsidRDefault="00980574" w:rsidP="00980574">
      <w:pPr>
        <w:ind w:firstLine="567"/>
        <w:jc w:val="both"/>
        <w:rPr>
          <w:color w:val="000000"/>
        </w:rPr>
      </w:pPr>
      <w:r w:rsidRPr="00A8080B">
        <w:rPr>
          <w:color w:val="000000"/>
        </w:rPr>
        <w:t>- развитие системы дополнительных платных образовательных услуг и дополнительных услуг в образовании; </w:t>
      </w:r>
    </w:p>
    <w:p w:rsidR="00980574" w:rsidRPr="00A8080B" w:rsidRDefault="00980574" w:rsidP="00980574">
      <w:pPr>
        <w:ind w:firstLine="567"/>
        <w:jc w:val="both"/>
        <w:rPr>
          <w:color w:val="000000"/>
        </w:rPr>
      </w:pPr>
      <w:r w:rsidRPr="00A8080B">
        <w:rPr>
          <w:color w:val="000000"/>
        </w:rPr>
        <w:t>- расширение спектра услуг для учащихся, желающих совершенствовать знания, умения и навыки (технологии), а также детей с особыми образовательными потребностями; </w:t>
      </w:r>
    </w:p>
    <w:p w:rsidR="00980574" w:rsidRPr="00A8080B" w:rsidRDefault="00980574" w:rsidP="00980574">
      <w:pPr>
        <w:ind w:firstLine="567"/>
        <w:jc w:val="both"/>
        <w:rPr>
          <w:color w:val="000000"/>
        </w:rPr>
      </w:pPr>
      <w:r w:rsidRPr="00A8080B">
        <w:rPr>
          <w:color w:val="000000"/>
        </w:rPr>
        <w:t>- Развитие креативного мышления у детей дошкольного возраста; </w:t>
      </w:r>
    </w:p>
    <w:p w:rsidR="00980574" w:rsidRPr="00A8080B" w:rsidRDefault="00980574" w:rsidP="00980574">
      <w:pPr>
        <w:ind w:firstLine="567"/>
        <w:jc w:val="both"/>
        <w:rPr>
          <w:color w:val="000000"/>
        </w:rPr>
      </w:pPr>
      <w:r w:rsidRPr="00A8080B">
        <w:rPr>
          <w:color w:val="000000"/>
        </w:rPr>
        <w:t>1.2. Развитие культуры и создание благоприятных условий для самореализации детей и молодежи:</w:t>
      </w:r>
    </w:p>
    <w:p w:rsidR="00980574" w:rsidRPr="00A8080B" w:rsidRDefault="00980574" w:rsidP="00980574">
      <w:pPr>
        <w:ind w:firstLine="567"/>
        <w:jc w:val="both"/>
        <w:rPr>
          <w:color w:val="000000"/>
        </w:rPr>
      </w:pPr>
      <w:r w:rsidRPr="00A8080B">
        <w:rPr>
          <w:color w:val="000000"/>
        </w:rPr>
        <w:t>- обеспечение единства культурного пространства, многообразия культурной жизни и создание необходимых условий для участия в ней всех слоев населения;</w:t>
      </w:r>
    </w:p>
    <w:p w:rsidR="00980574" w:rsidRPr="00A8080B" w:rsidRDefault="00980574" w:rsidP="00980574">
      <w:pPr>
        <w:ind w:firstLine="567"/>
        <w:jc w:val="both"/>
        <w:rPr>
          <w:color w:val="000000"/>
        </w:rPr>
      </w:pPr>
      <w:r w:rsidRPr="00A8080B">
        <w:rPr>
          <w:color w:val="000000"/>
        </w:rPr>
        <w:t> - проведение работ по сохранению и ремонту объектов культуры муниципального образования; </w:t>
      </w:r>
    </w:p>
    <w:p w:rsidR="00980574" w:rsidRPr="00A8080B" w:rsidRDefault="00980574" w:rsidP="00980574">
      <w:pPr>
        <w:ind w:firstLine="567"/>
        <w:jc w:val="both"/>
        <w:rPr>
          <w:color w:val="000000"/>
        </w:rPr>
      </w:pPr>
      <w:r w:rsidRPr="00A8080B">
        <w:rPr>
          <w:color w:val="000000"/>
        </w:rPr>
        <w:t>- создание культурно-досуговых объектов нового типа; </w:t>
      </w:r>
    </w:p>
    <w:p w:rsidR="00980574" w:rsidRPr="00A8080B" w:rsidRDefault="00980574" w:rsidP="00980574">
      <w:pPr>
        <w:ind w:firstLine="567"/>
        <w:jc w:val="both"/>
        <w:rPr>
          <w:color w:val="000000"/>
        </w:rPr>
      </w:pPr>
      <w:r w:rsidRPr="00A8080B">
        <w:rPr>
          <w:color w:val="000000"/>
        </w:rPr>
        <w:t>- расширение круга культурно-развлекательных услуг для детей, родителей, молодежи, пенсионеров; </w:t>
      </w:r>
    </w:p>
    <w:p w:rsidR="00980574" w:rsidRPr="00A8080B" w:rsidRDefault="00980574" w:rsidP="00980574">
      <w:pPr>
        <w:ind w:firstLine="567"/>
        <w:jc w:val="both"/>
        <w:rPr>
          <w:color w:val="000000"/>
        </w:rPr>
      </w:pPr>
      <w:r w:rsidRPr="00A8080B">
        <w:rPr>
          <w:color w:val="000000"/>
        </w:rPr>
        <w:t>- содействие всестороннему развитию молодежи, создание условий для более активного и созидательного включения молодежи в социально–политическую и культурную жизнь общества;</w:t>
      </w:r>
    </w:p>
    <w:p w:rsidR="00980574" w:rsidRPr="00A8080B" w:rsidRDefault="00980574" w:rsidP="00980574">
      <w:pPr>
        <w:ind w:firstLine="567"/>
        <w:jc w:val="both"/>
        <w:rPr>
          <w:color w:val="000000"/>
        </w:rPr>
      </w:pPr>
      <w:r w:rsidRPr="00A8080B">
        <w:rPr>
          <w:color w:val="000000"/>
        </w:rPr>
        <w:t> - воспитание гражданственности и патриотизма в молодежной среде; </w:t>
      </w:r>
    </w:p>
    <w:p w:rsidR="00980574" w:rsidRPr="00A8080B" w:rsidRDefault="00980574" w:rsidP="00980574">
      <w:pPr>
        <w:ind w:firstLine="567"/>
        <w:jc w:val="both"/>
        <w:rPr>
          <w:color w:val="000000"/>
        </w:rPr>
      </w:pPr>
      <w:r w:rsidRPr="00A8080B">
        <w:rPr>
          <w:color w:val="000000"/>
        </w:rPr>
        <w:t>- создание условий для участия в культурной жизни молодежи и детей;</w:t>
      </w:r>
    </w:p>
    <w:p w:rsidR="00980574" w:rsidRPr="00A8080B" w:rsidRDefault="00980574" w:rsidP="00980574">
      <w:pPr>
        <w:ind w:firstLine="567"/>
        <w:jc w:val="both"/>
        <w:rPr>
          <w:color w:val="000000"/>
        </w:rPr>
      </w:pPr>
      <w:r>
        <w:rPr>
          <w:color w:val="000000"/>
        </w:rPr>
        <w:t xml:space="preserve">- </w:t>
      </w:r>
      <w:r w:rsidRPr="00A8080B">
        <w:rPr>
          <w:color w:val="000000"/>
        </w:rPr>
        <w:t>проведение на территориях сельского поселения цикла мероприятий в целях укрепления молодой семьи; </w:t>
      </w:r>
    </w:p>
    <w:p w:rsidR="00980574" w:rsidRPr="00A8080B" w:rsidRDefault="00980574" w:rsidP="00980574">
      <w:pPr>
        <w:ind w:firstLine="567"/>
        <w:jc w:val="both"/>
        <w:rPr>
          <w:color w:val="000000"/>
        </w:rPr>
      </w:pPr>
      <w:r w:rsidRPr="00A8080B">
        <w:rPr>
          <w:color w:val="000000"/>
        </w:rPr>
        <w:t>1.3. Формирование потребности и создание условий для здорового образа жизни: </w:t>
      </w:r>
    </w:p>
    <w:p w:rsidR="00980574" w:rsidRPr="00A8080B" w:rsidRDefault="00980574" w:rsidP="00980574">
      <w:pPr>
        <w:ind w:firstLine="567"/>
        <w:jc w:val="both"/>
        <w:rPr>
          <w:color w:val="000000"/>
        </w:rPr>
      </w:pPr>
      <w:r w:rsidRPr="00A8080B">
        <w:rPr>
          <w:color w:val="000000"/>
        </w:rPr>
        <w:t>- укрепление и дальнейшее развитие сети спортивных сооружений; </w:t>
      </w:r>
    </w:p>
    <w:p w:rsidR="00980574" w:rsidRPr="00A8080B" w:rsidRDefault="00980574" w:rsidP="00980574">
      <w:pPr>
        <w:ind w:firstLine="567"/>
        <w:jc w:val="both"/>
        <w:rPr>
          <w:color w:val="000000"/>
        </w:rPr>
      </w:pPr>
      <w:r w:rsidRPr="00A8080B">
        <w:rPr>
          <w:color w:val="000000"/>
        </w:rPr>
        <w:t>- развитие массовых видов спорта и физической культуры;</w:t>
      </w:r>
    </w:p>
    <w:p w:rsidR="00980574" w:rsidRPr="00A8080B" w:rsidRDefault="00980574" w:rsidP="00980574">
      <w:pPr>
        <w:ind w:firstLine="567"/>
        <w:jc w:val="both"/>
        <w:rPr>
          <w:color w:val="000000"/>
        </w:rPr>
      </w:pPr>
      <w:r w:rsidRPr="00A8080B">
        <w:rPr>
          <w:color w:val="000000"/>
        </w:rPr>
        <w:lastRenderedPageBreak/>
        <w:t>- обеспечение функционирования действующих спортивных секций; </w:t>
      </w:r>
    </w:p>
    <w:p w:rsidR="00980574" w:rsidRPr="00A8080B" w:rsidRDefault="00980574" w:rsidP="00980574">
      <w:pPr>
        <w:ind w:firstLine="567"/>
        <w:jc w:val="both"/>
        <w:rPr>
          <w:color w:val="000000"/>
        </w:rPr>
      </w:pPr>
      <w:r w:rsidRPr="00A8080B">
        <w:rPr>
          <w:color w:val="000000"/>
        </w:rPr>
        <w:t>- создание новых спортивных секций; </w:t>
      </w:r>
    </w:p>
    <w:p w:rsidR="00980574" w:rsidRPr="00A8080B" w:rsidRDefault="00980574" w:rsidP="00980574">
      <w:pPr>
        <w:ind w:firstLine="567"/>
        <w:jc w:val="both"/>
        <w:rPr>
          <w:color w:val="000000"/>
        </w:rPr>
      </w:pPr>
      <w:r w:rsidRPr="00A8080B">
        <w:rPr>
          <w:color w:val="000000"/>
        </w:rPr>
        <w:t>- развитие массовости занятий физической культурой и спортом; </w:t>
      </w:r>
    </w:p>
    <w:p w:rsidR="00980574" w:rsidRPr="00A8080B" w:rsidRDefault="00980574" w:rsidP="00980574">
      <w:pPr>
        <w:ind w:firstLine="567"/>
        <w:jc w:val="both"/>
        <w:rPr>
          <w:color w:val="000000"/>
        </w:rPr>
      </w:pPr>
      <w:r w:rsidRPr="00A8080B">
        <w:rPr>
          <w:color w:val="000000"/>
        </w:rPr>
        <w:t>- развитие амбулаторной помощи населению;</w:t>
      </w:r>
    </w:p>
    <w:p w:rsidR="00980574" w:rsidRPr="00A8080B" w:rsidRDefault="00980574" w:rsidP="00980574">
      <w:pPr>
        <w:ind w:firstLine="567"/>
        <w:jc w:val="both"/>
        <w:rPr>
          <w:color w:val="000000"/>
        </w:rPr>
      </w:pPr>
      <w:r w:rsidRPr="00A8080B">
        <w:rPr>
          <w:color w:val="000000"/>
        </w:rPr>
        <w:t>- привлечение в систему здравоохранения муниципального образования врачей, развитие службы семейных врачей; </w:t>
      </w:r>
    </w:p>
    <w:p w:rsidR="00980574" w:rsidRPr="00A8080B" w:rsidRDefault="00980574" w:rsidP="00980574">
      <w:pPr>
        <w:ind w:firstLine="567"/>
        <w:jc w:val="both"/>
        <w:rPr>
          <w:color w:val="000000"/>
        </w:rPr>
      </w:pPr>
      <w:r w:rsidRPr="00A8080B">
        <w:rPr>
          <w:color w:val="000000"/>
        </w:rPr>
        <w:t>2. Создание условий для реализации инвестиционного потенциала территории, создание новых рабочих мест, привлечение кадров, активизация инновационной деятельности, максимизация доходов местного бюджета, рост прибылей предприятий, эффективное использование муниципального имущества, развитие рыночных институтов, рост малого предпринимательства:</w:t>
      </w:r>
    </w:p>
    <w:p w:rsidR="00980574" w:rsidRPr="00A8080B" w:rsidRDefault="00980574" w:rsidP="00980574">
      <w:pPr>
        <w:ind w:firstLine="567"/>
        <w:jc w:val="both"/>
        <w:rPr>
          <w:color w:val="000000"/>
        </w:rPr>
      </w:pPr>
      <w:r w:rsidRPr="00A8080B">
        <w:rPr>
          <w:color w:val="000000"/>
        </w:rPr>
        <w:t>2.1. Формирование благоприятного инвестиционного климата и увеличение на основе этого объемов привлекаемых капиталов: </w:t>
      </w:r>
    </w:p>
    <w:p w:rsidR="00980574" w:rsidRPr="00A8080B" w:rsidRDefault="00980574" w:rsidP="00980574">
      <w:pPr>
        <w:ind w:firstLine="567"/>
        <w:jc w:val="both"/>
        <w:rPr>
          <w:color w:val="000000"/>
        </w:rPr>
      </w:pPr>
      <w:r w:rsidRPr="00A8080B">
        <w:rPr>
          <w:color w:val="000000"/>
        </w:rPr>
        <w:t>- совершенствование административного регулирования инвестиционной деятельности; </w:t>
      </w:r>
    </w:p>
    <w:p w:rsidR="00980574" w:rsidRPr="00A8080B" w:rsidRDefault="00980574" w:rsidP="00980574">
      <w:pPr>
        <w:ind w:firstLine="567"/>
        <w:jc w:val="both"/>
        <w:rPr>
          <w:color w:val="000000"/>
        </w:rPr>
      </w:pPr>
      <w:r w:rsidRPr="00A8080B">
        <w:rPr>
          <w:color w:val="000000"/>
        </w:rPr>
        <w:t xml:space="preserve">- улучшение инвестиционного имиджа муниципального образования, ознакомление потенциальных инвесторов с возможностями </w:t>
      </w:r>
      <w:r>
        <w:rPr>
          <w:color w:val="000000"/>
        </w:rPr>
        <w:t>Советского</w:t>
      </w:r>
      <w:r w:rsidRPr="00A8080B">
        <w:rPr>
          <w:color w:val="000000"/>
        </w:rPr>
        <w:t xml:space="preserve"> сельского поселения; </w:t>
      </w:r>
    </w:p>
    <w:p w:rsidR="00980574" w:rsidRPr="00A8080B" w:rsidRDefault="00980574" w:rsidP="00980574">
      <w:pPr>
        <w:ind w:firstLine="567"/>
        <w:jc w:val="both"/>
        <w:rPr>
          <w:color w:val="000000"/>
        </w:rPr>
      </w:pPr>
      <w:r w:rsidRPr="00A8080B">
        <w:rPr>
          <w:color w:val="000000"/>
        </w:rPr>
        <w:t>- привлечение инвестиций из федерального и регионального бюджетов для финансирования наиболее важных объектов на территории муниципального образования; </w:t>
      </w:r>
    </w:p>
    <w:p w:rsidR="00980574" w:rsidRPr="00A8080B" w:rsidRDefault="00980574" w:rsidP="00980574">
      <w:pPr>
        <w:ind w:firstLine="567"/>
        <w:jc w:val="both"/>
        <w:rPr>
          <w:color w:val="000000"/>
        </w:rPr>
      </w:pPr>
      <w:r w:rsidRPr="00A8080B">
        <w:rPr>
          <w:color w:val="000000"/>
        </w:rPr>
        <w:t>2.2. Поддержка и формирование благоприятных условий для развития предпринимательства:</w:t>
      </w:r>
    </w:p>
    <w:p w:rsidR="00980574" w:rsidRPr="00A8080B" w:rsidRDefault="00980574" w:rsidP="00980574">
      <w:pPr>
        <w:ind w:firstLine="567"/>
        <w:jc w:val="both"/>
        <w:rPr>
          <w:color w:val="000000"/>
        </w:rPr>
      </w:pPr>
      <w:r w:rsidRPr="00A8080B">
        <w:rPr>
          <w:color w:val="000000"/>
        </w:rPr>
        <w:t>- подготовка, принятие и выполнение специальных муниципальных программ, направленных на поддержку деятельности бизнеса; </w:t>
      </w:r>
    </w:p>
    <w:p w:rsidR="00980574" w:rsidRPr="00A8080B" w:rsidRDefault="00980574" w:rsidP="00980574">
      <w:pPr>
        <w:ind w:firstLine="567"/>
        <w:jc w:val="both"/>
        <w:rPr>
          <w:color w:val="000000"/>
        </w:rPr>
      </w:pPr>
      <w:r w:rsidRPr="00A8080B">
        <w:rPr>
          <w:color w:val="000000"/>
        </w:rPr>
        <w:t>- развитие малого и среднего бизнеса по приоритетным направлениям; </w:t>
      </w:r>
    </w:p>
    <w:p w:rsidR="00980574" w:rsidRPr="00A8080B" w:rsidRDefault="00980574" w:rsidP="00980574">
      <w:pPr>
        <w:ind w:firstLine="567"/>
        <w:jc w:val="both"/>
        <w:rPr>
          <w:color w:val="000000"/>
        </w:rPr>
      </w:pPr>
      <w:r w:rsidRPr="00A8080B">
        <w:rPr>
          <w:color w:val="000000"/>
        </w:rPr>
        <w:t>2.3. Развитие туристической и рекреационной зоны. </w:t>
      </w:r>
    </w:p>
    <w:p w:rsidR="00980574" w:rsidRPr="00A8080B" w:rsidRDefault="00980574" w:rsidP="00980574">
      <w:pPr>
        <w:ind w:firstLine="567"/>
        <w:jc w:val="both"/>
        <w:rPr>
          <w:color w:val="000000"/>
        </w:rPr>
      </w:pPr>
      <w:r w:rsidRPr="00A8080B">
        <w:rPr>
          <w:color w:val="000000"/>
        </w:rPr>
        <w:t>3. Улучшение состояния окружающей среды, устойчивое функционирование и развитие инфраструктуры и систем жизнеобеспечения поселения, позволяющих сформировать здоровую, безопасную, благоустроенную и стимулирующую среду обитания:</w:t>
      </w:r>
    </w:p>
    <w:p w:rsidR="00980574" w:rsidRPr="00A8080B" w:rsidRDefault="00980574" w:rsidP="00980574">
      <w:pPr>
        <w:ind w:firstLine="567"/>
        <w:jc w:val="both"/>
        <w:rPr>
          <w:color w:val="000000"/>
        </w:rPr>
      </w:pPr>
      <w:r w:rsidRPr="00A8080B">
        <w:rPr>
          <w:color w:val="000000"/>
        </w:rPr>
        <w:t>3.1. Снижение негативного влияния высокой техногенной и антропогенной нагрузки на окружающую среду:</w:t>
      </w:r>
    </w:p>
    <w:p w:rsidR="00980574" w:rsidRPr="00A8080B" w:rsidRDefault="00980574" w:rsidP="00980574">
      <w:pPr>
        <w:ind w:firstLine="567"/>
        <w:jc w:val="both"/>
        <w:rPr>
          <w:color w:val="000000"/>
        </w:rPr>
      </w:pPr>
      <w:r w:rsidRPr="00A8080B">
        <w:rPr>
          <w:color w:val="000000"/>
        </w:rPr>
        <w:t>- реконструкция гидротехнических сооружений; </w:t>
      </w:r>
    </w:p>
    <w:p w:rsidR="00980574" w:rsidRPr="00A8080B" w:rsidRDefault="00980574" w:rsidP="00980574">
      <w:pPr>
        <w:ind w:firstLine="567"/>
        <w:jc w:val="both"/>
        <w:rPr>
          <w:color w:val="000000"/>
        </w:rPr>
      </w:pPr>
      <w:r w:rsidRPr="00A8080B">
        <w:rPr>
          <w:color w:val="000000"/>
        </w:rPr>
        <w:t>- приведение пожарной безопасности и защиты зданий и сооружений в соответствие с градостроительными нормами; </w:t>
      </w:r>
    </w:p>
    <w:p w:rsidR="00980574" w:rsidRPr="00A8080B" w:rsidRDefault="00980574" w:rsidP="00980574">
      <w:pPr>
        <w:ind w:firstLine="567"/>
        <w:jc w:val="both"/>
        <w:rPr>
          <w:color w:val="000000"/>
        </w:rPr>
      </w:pPr>
      <w:r w:rsidRPr="00A8080B">
        <w:rPr>
          <w:color w:val="000000"/>
        </w:rPr>
        <w:t>3.2. Обеспечение всех категорий потребителей в поселении надежной качественной инфраструктурой и создание комфортных условий проживания для населения:</w:t>
      </w:r>
    </w:p>
    <w:p w:rsidR="00980574" w:rsidRPr="00A8080B" w:rsidRDefault="00980574" w:rsidP="00980574">
      <w:pPr>
        <w:ind w:firstLine="567"/>
        <w:jc w:val="both"/>
        <w:rPr>
          <w:color w:val="000000"/>
        </w:rPr>
      </w:pPr>
      <w:r w:rsidRPr="00A8080B">
        <w:rPr>
          <w:color w:val="000000"/>
        </w:rPr>
        <w:t>- внедрение энергосберегающих технологий и обеспечение энергобезопасности поселения;</w:t>
      </w:r>
    </w:p>
    <w:p w:rsidR="00980574" w:rsidRPr="00A8080B" w:rsidRDefault="00980574" w:rsidP="00980574">
      <w:pPr>
        <w:ind w:firstLine="567"/>
        <w:jc w:val="both"/>
        <w:rPr>
          <w:color w:val="000000"/>
        </w:rPr>
      </w:pPr>
      <w:r w:rsidRPr="00A8080B">
        <w:rPr>
          <w:color w:val="000000"/>
        </w:rPr>
        <w:t>- создание ЖКХ; </w:t>
      </w:r>
    </w:p>
    <w:p w:rsidR="00980574" w:rsidRPr="00A8080B" w:rsidRDefault="00980574" w:rsidP="00980574">
      <w:pPr>
        <w:ind w:firstLine="567"/>
        <w:jc w:val="both"/>
        <w:rPr>
          <w:color w:val="000000"/>
        </w:rPr>
      </w:pPr>
      <w:r w:rsidRPr="00A8080B">
        <w:rPr>
          <w:color w:val="000000"/>
        </w:rPr>
        <w:t>- обеспечение поселения объектами транспортной инфраструктуры.</w:t>
      </w:r>
    </w:p>
    <w:p w:rsidR="00980574" w:rsidRPr="00A8080B" w:rsidRDefault="00980574" w:rsidP="00980574">
      <w:pPr>
        <w:ind w:firstLine="567"/>
        <w:jc w:val="both"/>
        <w:rPr>
          <w:color w:val="000000"/>
        </w:rPr>
      </w:pPr>
      <w:r w:rsidRPr="00A8080B">
        <w:rPr>
          <w:color w:val="000000"/>
        </w:rPr>
        <w:t>4. Совершенствование системы стратегического управления развитием поселения, реализация административной реформы:</w:t>
      </w:r>
    </w:p>
    <w:p w:rsidR="00980574" w:rsidRPr="00A8080B" w:rsidRDefault="00980574" w:rsidP="00980574">
      <w:pPr>
        <w:ind w:firstLine="567"/>
        <w:jc w:val="both"/>
        <w:rPr>
          <w:color w:val="000000"/>
        </w:rPr>
      </w:pPr>
      <w:r w:rsidRPr="00A8080B">
        <w:rPr>
          <w:color w:val="000000"/>
        </w:rPr>
        <w:t>4.1. Повышение эффективности использования муниципальной собственности; </w:t>
      </w:r>
    </w:p>
    <w:p w:rsidR="00980574" w:rsidRDefault="00980574" w:rsidP="00980574">
      <w:pPr>
        <w:ind w:firstLine="567"/>
        <w:jc w:val="both"/>
        <w:rPr>
          <w:color w:val="000000"/>
        </w:rPr>
      </w:pPr>
      <w:r w:rsidRPr="00A8080B">
        <w:rPr>
          <w:color w:val="000000"/>
        </w:rPr>
        <w:t>4.2. Увеличение доходов местного бюджета и повышение эффективности их использования (экономное расходование средств местного бюджета). </w:t>
      </w:r>
    </w:p>
    <w:p w:rsidR="004C7521" w:rsidRPr="00A8080B" w:rsidRDefault="004C7521" w:rsidP="00980574">
      <w:pPr>
        <w:ind w:firstLine="567"/>
        <w:jc w:val="both"/>
        <w:rPr>
          <w:color w:val="000000"/>
        </w:rPr>
      </w:pPr>
    </w:p>
    <w:p w:rsidR="00980574" w:rsidRDefault="00980574" w:rsidP="00980574">
      <w:pPr>
        <w:jc w:val="center"/>
        <w:rPr>
          <w:b/>
          <w:bCs/>
          <w:color w:val="000000"/>
        </w:rPr>
      </w:pPr>
      <w:r w:rsidRPr="00A8080B">
        <w:rPr>
          <w:b/>
          <w:bCs/>
          <w:color w:val="000000"/>
        </w:rPr>
        <w:t>3.1.</w:t>
      </w:r>
      <w:r w:rsidRPr="00A8080B">
        <w:rPr>
          <w:color w:val="000000"/>
        </w:rPr>
        <w:t>      </w:t>
      </w:r>
      <w:r w:rsidRPr="00A8080B">
        <w:rPr>
          <w:b/>
          <w:bCs/>
          <w:color w:val="000000"/>
        </w:rPr>
        <w:t>Развитие малого и среднего предпринимательства</w:t>
      </w:r>
    </w:p>
    <w:p w:rsidR="004C7521" w:rsidRPr="00A8080B" w:rsidRDefault="004C7521" w:rsidP="00980574">
      <w:pPr>
        <w:jc w:val="center"/>
        <w:rPr>
          <w:b/>
          <w:bCs/>
          <w:color w:val="000000"/>
        </w:rPr>
      </w:pPr>
    </w:p>
    <w:p w:rsidR="00980574" w:rsidRPr="00A8080B" w:rsidRDefault="00980574" w:rsidP="00980574">
      <w:pPr>
        <w:ind w:firstLine="567"/>
        <w:jc w:val="both"/>
        <w:rPr>
          <w:color w:val="000000"/>
        </w:rPr>
      </w:pPr>
      <w:r w:rsidRPr="00A8080B">
        <w:rPr>
          <w:color w:val="000000"/>
        </w:rPr>
        <w:t>Проблемы развития малого и среднего предпринимательства:</w:t>
      </w:r>
    </w:p>
    <w:p w:rsidR="00980574" w:rsidRPr="00A8080B" w:rsidRDefault="00980574" w:rsidP="00980574">
      <w:pPr>
        <w:ind w:firstLine="567"/>
        <w:jc w:val="both"/>
        <w:rPr>
          <w:color w:val="000000"/>
        </w:rPr>
      </w:pPr>
      <w:r w:rsidRPr="00A8080B">
        <w:rPr>
          <w:color w:val="000000"/>
        </w:rPr>
        <w:t>1.   Недостаточное ресурсное обеспечение (финансовое и имущественное) субъектов предпринимательства и объектов инфраструктуры;</w:t>
      </w:r>
    </w:p>
    <w:p w:rsidR="00980574" w:rsidRPr="00A8080B" w:rsidRDefault="00980574" w:rsidP="00980574">
      <w:pPr>
        <w:ind w:firstLine="567"/>
        <w:jc w:val="both"/>
        <w:rPr>
          <w:color w:val="000000"/>
        </w:rPr>
      </w:pPr>
      <w:r w:rsidRPr="00A8080B">
        <w:rPr>
          <w:color w:val="000000"/>
        </w:rPr>
        <w:lastRenderedPageBreak/>
        <w:t>2.   Наличие на практике административных барьеров во взаимоотношениях бизнеса и власти на всех уровнях, сдерживающих развитие бизнеса;</w:t>
      </w:r>
    </w:p>
    <w:p w:rsidR="00980574" w:rsidRPr="00A8080B" w:rsidRDefault="00980574" w:rsidP="00980574">
      <w:pPr>
        <w:ind w:firstLine="567"/>
        <w:jc w:val="both"/>
        <w:rPr>
          <w:color w:val="000000"/>
        </w:rPr>
      </w:pPr>
      <w:r w:rsidRPr="00A8080B">
        <w:rPr>
          <w:color w:val="000000"/>
        </w:rPr>
        <w:t>3.   Недостаточные возможности стимулирования сбыта, преодоления барьеров вхождения на новые рынки, обеспечения конкурентоспособности продукции;</w:t>
      </w:r>
    </w:p>
    <w:p w:rsidR="00980574" w:rsidRPr="00A8080B" w:rsidRDefault="00980574" w:rsidP="00980574">
      <w:pPr>
        <w:ind w:firstLine="567"/>
        <w:jc w:val="both"/>
        <w:rPr>
          <w:color w:val="000000"/>
        </w:rPr>
      </w:pPr>
      <w:r w:rsidRPr="00A8080B">
        <w:rPr>
          <w:color w:val="000000"/>
        </w:rPr>
        <w:t>4.   Недостаточные возможности поиска новых деловых партнеров и формирования деловых связей;</w:t>
      </w:r>
    </w:p>
    <w:p w:rsidR="00980574" w:rsidRPr="00A8080B" w:rsidRDefault="00980574" w:rsidP="00980574">
      <w:pPr>
        <w:ind w:firstLine="567"/>
        <w:jc w:val="both"/>
        <w:rPr>
          <w:color w:val="000000"/>
        </w:rPr>
      </w:pPr>
      <w:r w:rsidRPr="00A8080B">
        <w:rPr>
          <w:color w:val="000000"/>
        </w:rPr>
        <w:t>5.   Недостаток информации для ведения предпринимательской деятельности;</w:t>
      </w:r>
    </w:p>
    <w:p w:rsidR="00980574" w:rsidRPr="00A8080B" w:rsidRDefault="00980574" w:rsidP="00980574">
      <w:pPr>
        <w:ind w:firstLine="567"/>
        <w:jc w:val="both"/>
        <w:rPr>
          <w:color w:val="000000"/>
        </w:rPr>
      </w:pPr>
      <w:r w:rsidRPr="00A8080B">
        <w:rPr>
          <w:color w:val="000000"/>
        </w:rPr>
        <w:t>6.   Рост цен на энергоносители.</w:t>
      </w:r>
    </w:p>
    <w:p w:rsidR="00980574" w:rsidRPr="00A8080B" w:rsidRDefault="00980574" w:rsidP="00980574">
      <w:pPr>
        <w:ind w:firstLine="567"/>
        <w:jc w:val="both"/>
        <w:rPr>
          <w:color w:val="000000"/>
        </w:rPr>
      </w:pPr>
      <w:r w:rsidRPr="00A8080B">
        <w:rPr>
          <w:color w:val="000000"/>
        </w:rPr>
        <w:t>Основная цель – активное развитие малого и среднего предпринимательства для решения задач социально-экономического развития поселения. Перечень ключевых задач, решение которых обеспечивает достижение поставленной цели:</w:t>
      </w:r>
    </w:p>
    <w:p w:rsidR="00980574" w:rsidRPr="00A8080B" w:rsidRDefault="00980574" w:rsidP="00980574">
      <w:pPr>
        <w:ind w:firstLine="567"/>
        <w:jc w:val="both"/>
        <w:rPr>
          <w:color w:val="000000"/>
        </w:rPr>
      </w:pPr>
      <w:r w:rsidRPr="00A8080B">
        <w:rPr>
          <w:color w:val="000000"/>
        </w:rPr>
        <w:t>1.   Обеспечение благоприятных условий для развития субъектов малого и среднего предпринимательства;</w:t>
      </w:r>
    </w:p>
    <w:p w:rsidR="00980574" w:rsidRPr="00A8080B" w:rsidRDefault="00980574" w:rsidP="00980574">
      <w:pPr>
        <w:ind w:firstLine="567"/>
        <w:jc w:val="both"/>
        <w:rPr>
          <w:color w:val="000000"/>
        </w:rPr>
      </w:pPr>
      <w:r w:rsidRPr="00A8080B">
        <w:rPr>
          <w:color w:val="000000"/>
        </w:rPr>
        <w:t>2.   Обеспечение конкурентоспособности субъектов малого и среднего предпринимательства;</w:t>
      </w:r>
    </w:p>
    <w:p w:rsidR="00980574" w:rsidRPr="00A8080B" w:rsidRDefault="00980574" w:rsidP="00980574">
      <w:pPr>
        <w:ind w:firstLine="567"/>
        <w:jc w:val="both"/>
        <w:rPr>
          <w:color w:val="000000"/>
        </w:rPr>
      </w:pPr>
      <w:r w:rsidRPr="00A8080B">
        <w:rPr>
          <w:color w:val="000000"/>
        </w:rPr>
        <w:t>3.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региона, Российской Федерации;</w:t>
      </w:r>
    </w:p>
    <w:p w:rsidR="00980574" w:rsidRPr="00A8080B" w:rsidRDefault="00980574" w:rsidP="00980574">
      <w:pPr>
        <w:ind w:firstLine="567"/>
        <w:jc w:val="both"/>
        <w:rPr>
          <w:color w:val="000000"/>
        </w:rPr>
      </w:pPr>
      <w:r w:rsidRPr="00A8080B">
        <w:rPr>
          <w:color w:val="000000"/>
        </w:rPr>
        <w:t>4.   Обеспечение занятости населения и развитие самостоятельного трудоустройства;</w:t>
      </w:r>
    </w:p>
    <w:p w:rsidR="00980574" w:rsidRPr="00A8080B" w:rsidRDefault="00980574" w:rsidP="00980574">
      <w:pPr>
        <w:ind w:firstLine="567"/>
        <w:jc w:val="both"/>
        <w:rPr>
          <w:color w:val="000000"/>
        </w:rPr>
      </w:pPr>
      <w:r w:rsidRPr="00A8080B">
        <w:rPr>
          <w:color w:val="000000"/>
        </w:rPr>
        <w:t>5.   Увеличение вклада субъектов малого и среднего предпринимательства в экономику региона.</w:t>
      </w:r>
    </w:p>
    <w:p w:rsidR="00980574" w:rsidRPr="00A8080B" w:rsidRDefault="00980574" w:rsidP="00980574">
      <w:pPr>
        <w:ind w:firstLine="567"/>
        <w:jc w:val="both"/>
        <w:rPr>
          <w:color w:val="000000"/>
        </w:rPr>
      </w:pPr>
      <w:r w:rsidRPr="00A8080B">
        <w:rPr>
          <w:color w:val="000000"/>
        </w:rPr>
        <w:t>Перечень приоритетных направлений деятельности по развитию малого и среднего предпринимательства:</w:t>
      </w:r>
    </w:p>
    <w:p w:rsidR="00980574" w:rsidRPr="00A8080B" w:rsidRDefault="00980574" w:rsidP="00980574">
      <w:pPr>
        <w:ind w:firstLine="567"/>
        <w:jc w:val="both"/>
        <w:rPr>
          <w:color w:val="000000"/>
        </w:rPr>
      </w:pPr>
      <w:r w:rsidRPr="00A8080B">
        <w:rPr>
          <w:color w:val="000000"/>
        </w:rPr>
        <w:t>1) Информационная и консультационная поддержка субъектов малого и среднего предпринимательства, в том числе начинающих предпринимателей и лиц, открывающих собственное дело;</w:t>
      </w:r>
    </w:p>
    <w:p w:rsidR="00980574" w:rsidRPr="00A8080B" w:rsidRDefault="00980574" w:rsidP="00980574">
      <w:pPr>
        <w:ind w:firstLine="567"/>
        <w:jc w:val="both"/>
        <w:rPr>
          <w:color w:val="000000"/>
        </w:rPr>
      </w:pPr>
      <w:r>
        <w:rPr>
          <w:color w:val="000000"/>
        </w:rPr>
        <w:t>2</w:t>
      </w:r>
      <w:r w:rsidRPr="00A8080B">
        <w:rPr>
          <w:color w:val="000000"/>
        </w:rPr>
        <w:t>) Развитие сети центров поддержки предпринимательства;</w:t>
      </w:r>
    </w:p>
    <w:p w:rsidR="00980574" w:rsidRPr="00A8080B" w:rsidRDefault="00980574" w:rsidP="00980574">
      <w:pPr>
        <w:ind w:firstLine="567"/>
        <w:jc w:val="both"/>
        <w:rPr>
          <w:color w:val="000000"/>
        </w:rPr>
      </w:pPr>
      <w:r>
        <w:rPr>
          <w:color w:val="000000"/>
        </w:rPr>
        <w:t>3</w:t>
      </w:r>
      <w:r w:rsidRPr="00A8080B">
        <w:rPr>
          <w:color w:val="000000"/>
        </w:rPr>
        <w:t>) Повышение конкурентоспособности малых и средних предприятий, в том числе за счет применения технологий энергосбережения;</w:t>
      </w:r>
    </w:p>
    <w:p w:rsidR="00980574" w:rsidRPr="00A8080B" w:rsidRDefault="00980574" w:rsidP="00980574">
      <w:pPr>
        <w:ind w:firstLine="567"/>
        <w:jc w:val="both"/>
        <w:rPr>
          <w:color w:val="000000"/>
        </w:rPr>
      </w:pPr>
      <w:r>
        <w:rPr>
          <w:color w:val="000000"/>
        </w:rPr>
        <w:t>4</w:t>
      </w:r>
      <w:r w:rsidRPr="00A8080B">
        <w:rPr>
          <w:color w:val="000000"/>
        </w:rPr>
        <w:t>) Поддержка субъектов малого и среднего предпринимательства, осуществляющих внешнеэкономическую деятельность;</w:t>
      </w:r>
    </w:p>
    <w:p w:rsidR="00980574" w:rsidRPr="00A8080B" w:rsidRDefault="00980574" w:rsidP="00980574">
      <w:pPr>
        <w:ind w:firstLine="567"/>
        <w:jc w:val="both"/>
        <w:rPr>
          <w:color w:val="000000"/>
        </w:rPr>
      </w:pPr>
      <w:r>
        <w:rPr>
          <w:color w:val="000000"/>
        </w:rPr>
        <w:t>5</w:t>
      </w:r>
      <w:r w:rsidRPr="00A8080B">
        <w:rPr>
          <w:color w:val="000000"/>
        </w:rPr>
        <w:t>) Содействие привлечению сторонних инвесторов;</w:t>
      </w:r>
    </w:p>
    <w:p w:rsidR="00980574" w:rsidRPr="00A8080B" w:rsidRDefault="00980574" w:rsidP="00980574">
      <w:pPr>
        <w:ind w:firstLine="567"/>
        <w:jc w:val="both"/>
        <w:rPr>
          <w:color w:val="000000"/>
        </w:rPr>
      </w:pPr>
      <w:r>
        <w:rPr>
          <w:color w:val="000000"/>
        </w:rPr>
        <w:t>6</w:t>
      </w:r>
      <w:r w:rsidRPr="00A8080B">
        <w:rPr>
          <w:color w:val="000000"/>
        </w:rPr>
        <w:t>) Поддержка муниципальных программ развития малого и среднего предпринимательства;</w:t>
      </w:r>
    </w:p>
    <w:p w:rsidR="004C7521" w:rsidRDefault="00980574" w:rsidP="004C7521">
      <w:pPr>
        <w:ind w:firstLine="567"/>
        <w:jc w:val="both"/>
        <w:rPr>
          <w:color w:val="000000"/>
        </w:rPr>
      </w:pPr>
      <w:r>
        <w:rPr>
          <w:color w:val="000000"/>
        </w:rPr>
        <w:t>7</w:t>
      </w:r>
      <w:r w:rsidRPr="00A8080B">
        <w:rPr>
          <w:color w:val="000000"/>
        </w:rPr>
        <w:t>) Поддержка и развитие молодежного предпринимательства. </w:t>
      </w:r>
    </w:p>
    <w:p w:rsidR="004C7521" w:rsidRDefault="004C7521" w:rsidP="004C7521">
      <w:pPr>
        <w:ind w:firstLine="567"/>
        <w:jc w:val="both"/>
        <w:rPr>
          <w:color w:val="000000"/>
        </w:rPr>
      </w:pPr>
    </w:p>
    <w:p w:rsidR="00980574" w:rsidRDefault="00980574" w:rsidP="004C7521">
      <w:pPr>
        <w:ind w:firstLine="567"/>
        <w:jc w:val="both"/>
        <w:rPr>
          <w:b/>
          <w:bCs/>
          <w:color w:val="000000"/>
        </w:rPr>
      </w:pPr>
      <w:r w:rsidRPr="00A8080B">
        <w:rPr>
          <w:b/>
          <w:color w:val="000000"/>
        </w:rPr>
        <w:t>3.</w:t>
      </w:r>
      <w:r w:rsidRPr="00A8080B">
        <w:rPr>
          <w:b/>
          <w:bCs/>
          <w:color w:val="000000"/>
        </w:rPr>
        <w:t>2.</w:t>
      </w:r>
      <w:r w:rsidRPr="00A8080B">
        <w:rPr>
          <w:color w:val="000000"/>
        </w:rPr>
        <w:t>      </w:t>
      </w:r>
      <w:r w:rsidRPr="00A8080B">
        <w:rPr>
          <w:b/>
          <w:bCs/>
          <w:color w:val="000000"/>
        </w:rPr>
        <w:t>Развитие местного самоуправления</w:t>
      </w:r>
    </w:p>
    <w:p w:rsidR="004C7521" w:rsidRPr="00A8080B" w:rsidRDefault="004C7521" w:rsidP="004C7521">
      <w:pPr>
        <w:ind w:firstLine="567"/>
        <w:jc w:val="both"/>
        <w:rPr>
          <w:b/>
          <w:bCs/>
          <w:color w:val="000000"/>
        </w:rPr>
      </w:pPr>
    </w:p>
    <w:p w:rsidR="00980574" w:rsidRPr="00A8080B" w:rsidRDefault="00980574" w:rsidP="00980574">
      <w:pPr>
        <w:ind w:firstLine="567"/>
        <w:jc w:val="both"/>
        <w:rPr>
          <w:color w:val="000000"/>
        </w:rPr>
      </w:pPr>
      <w:r w:rsidRPr="00A8080B">
        <w:rPr>
          <w:color w:val="000000"/>
        </w:rPr>
        <w:t>Основные проблемы:</w:t>
      </w:r>
    </w:p>
    <w:p w:rsidR="00980574" w:rsidRPr="00A8080B" w:rsidRDefault="00980574" w:rsidP="00980574">
      <w:pPr>
        <w:ind w:firstLine="567"/>
        <w:jc w:val="both"/>
        <w:rPr>
          <w:color w:val="000000"/>
        </w:rPr>
      </w:pPr>
      <w:r w:rsidRPr="00A8080B">
        <w:rPr>
          <w:color w:val="000000"/>
        </w:rPr>
        <w:t>1.   Недостаточность экономической основы поселения для их устойчивого и комплексного социально-экономического развития;</w:t>
      </w:r>
    </w:p>
    <w:p w:rsidR="00980574" w:rsidRPr="00A8080B" w:rsidRDefault="00980574" w:rsidP="00980574">
      <w:pPr>
        <w:ind w:firstLine="567"/>
        <w:jc w:val="both"/>
        <w:rPr>
          <w:color w:val="000000"/>
        </w:rPr>
      </w:pPr>
      <w:r w:rsidRPr="00A8080B">
        <w:rPr>
          <w:color w:val="000000"/>
        </w:rPr>
        <w:t>2.   Недостаточность информационного обеспечения органов местного самоуправления для составления прогнозов социально-экономического развития территории муниципального образования;</w:t>
      </w:r>
    </w:p>
    <w:p w:rsidR="00980574" w:rsidRPr="00A8080B" w:rsidRDefault="00980574" w:rsidP="00980574">
      <w:pPr>
        <w:ind w:firstLine="567"/>
        <w:jc w:val="both"/>
        <w:rPr>
          <w:color w:val="000000"/>
        </w:rPr>
      </w:pPr>
      <w:r w:rsidRPr="00A8080B">
        <w:rPr>
          <w:color w:val="000000"/>
        </w:rPr>
        <w:t>3.   Участие местного самоуправления в решении несвойственных ему задач без государственных финансовых гарантий;</w:t>
      </w:r>
    </w:p>
    <w:p w:rsidR="00980574" w:rsidRPr="00A8080B" w:rsidRDefault="00980574" w:rsidP="00980574">
      <w:pPr>
        <w:ind w:firstLine="567"/>
        <w:jc w:val="both"/>
        <w:rPr>
          <w:color w:val="000000"/>
        </w:rPr>
      </w:pPr>
      <w:r w:rsidRPr="00A8080B">
        <w:rPr>
          <w:color w:val="000000"/>
        </w:rPr>
        <w:t>4. Недостаточная интенсивность инновационной деятельности предприятий;</w:t>
      </w:r>
    </w:p>
    <w:p w:rsidR="00980574" w:rsidRPr="00A8080B" w:rsidRDefault="00980574" w:rsidP="00980574">
      <w:pPr>
        <w:ind w:firstLine="567"/>
        <w:jc w:val="both"/>
        <w:rPr>
          <w:color w:val="000000"/>
        </w:rPr>
      </w:pPr>
      <w:r w:rsidRPr="00A8080B">
        <w:rPr>
          <w:color w:val="000000"/>
        </w:rPr>
        <w:t>5. Нестабильные темпы роста инвестиционных вложений;</w:t>
      </w:r>
    </w:p>
    <w:p w:rsidR="00980574" w:rsidRPr="00A8080B" w:rsidRDefault="00980574" w:rsidP="00980574">
      <w:pPr>
        <w:ind w:firstLine="567"/>
        <w:jc w:val="both"/>
        <w:rPr>
          <w:color w:val="000000"/>
        </w:rPr>
      </w:pPr>
      <w:r w:rsidRPr="00A8080B">
        <w:rPr>
          <w:color w:val="000000"/>
        </w:rPr>
        <w:t>6. Сохранение негативных тенденций в демографической ситуации, и, как следствие, рост структурных диспропорций и увеличение дефицита, в первую очередь, квалифицированных кадров массовых рабочих профессий на рынке труда. Адекватной замены выбывающим по возрасту профессионалам не поступает;</w:t>
      </w:r>
    </w:p>
    <w:p w:rsidR="00980574" w:rsidRPr="00A8080B" w:rsidRDefault="00980574" w:rsidP="00980574">
      <w:pPr>
        <w:ind w:firstLine="567"/>
        <w:jc w:val="both"/>
        <w:rPr>
          <w:color w:val="000000"/>
        </w:rPr>
      </w:pPr>
      <w:r w:rsidRPr="00A8080B">
        <w:rPr>
          <w:color w:val="000000"/>
        </w:rPr>
        <w:lastRenderedPageBreak/>
        <w:t xml:space="preserve">7. </w:t>
      </w:r>
      <w:r>
        <w:rPr>
          <w:color w:val="000000"/>
        </w:rPr>
        <w:t xml:space="preserve">Отсутствие </w:t>
      </w:r>
      <w:r w:rsidRPr="00A8080B">
        <w:rPr>
          <w:color w:val="000000"/>
        </w:rPr>
        <w:t xml:space="preserve"> строительства жилья;</w:t>
      </w:r>
    </w:p>
    <w:p w:rsidR="00980574" w:rsidRPr="00A8080B" w:rsidRDefault="00980574" w:rsidP="00980574">
      <w:pPr>
        <w:ind w:firstLine="567"/>
        <w:jc w:val="both"/>
        <w:rPr>
          <w:color w:val="000000"/>
        </w:rPr>
      </w:pPr>
      <w:r w:rsidRPr="00A8080B">
        <w:rPr>
          <w:color w:val="000000"/>
        </w:rPr>
        <w:t>8. Несоответствие уровня развития транспортной, жилищно-коммунальной и инженерной инфраструктур намеченным темпам развития экономики и современным требованиям к уровню и качеству жизни населения.</w:t>
      </w:r>
    </w:p>
    <w:p w:rsidR="00980574" w:rsidRPr="00A8080B" w:rsidRDefault="00980574" w:rsidP="00980574">
      <w:pPr>
        <w:ind w:firstLine="567"/>
        <w:jc w:val="both"/>
        <w:rPr>
          <w:color w:val="000000"/>
        </w:rPr>
      </w:pPr>
      <w:r w:rsidRPr="00A8080B">
        <w:rPr>
          <w:color w:val="000000"/>
        </w:rPr>
        <w:t>Основной целью развития местного самоуправления является</w:t>
      </w:r>
      <w:r>
        <w:rPr>
          <w:color w:val="000000"/>
        </w:rPr>
        <w:t xml:space="preserve"> </w:t>
      </w:r>
      <w:r w:rsidRPr="00A8080B">
        <w:rPr>
          <w:color w:val="000000"/>
        </w:rPr>
        <w:t xml:space="preserve"> обеспечение взаимодействия органов государственной власти и органов местного самоуправления</w:t>
      </w:r>
      <w:r>
        <w:rPr>
          <w:color w:val="000000"/>
        </w:rPr>
        <w:t xml:space="preserve"> </w:t>
      </w:r>
      <w:r w:rsidRPr="00A8080B">
        <w:rPr>
          <w:color w:val="000000"/>
        </w:rPr>
        <w:t xml:space="preserve"> при исполнении органами местного самоуправления отдельных государственных полномочий на основе создания трехуровневой системы перспективного социально-экономического планирования: область – район – поселение, направленной на улучшение социально-экономического развития муниципальных образований Воронежской области и создание условий для роста благосостояния и качества жизни населения.</w:t>
      </w:r>
    </w:p>
    <w:p w:rsidR="00980574" w:rsidRPr="00A8080B" w:rsidRDefault="00980574" w:rsidP="00980574">
      <w:pPr>
        <w:ind w:firstLine="567"/>
        <w:jc w:val="both"/>
        <w:rPr>
          <w:color w:val="000000"/>
        </w:rPr>
      </w:pPr>
      <w:r w:rsidRPr="00A8080B">
        <w:rPr>
          <w:color w:val="000000"/>
        </w:rPr>
        <w:t>Перечень ключевых задач, решение которых обеспечивает достижение поставленной цели:</w:t>
      </w:r>
    </w:p>
    <w:p w:rsidR="00980574" w:rsidRPr="00A8080B" w:rsidRDefault="00980574" w:rsidP="00980574">
      <w:pPr>
        <w:ind w:firstLine="567"/>
        <w:jc w:val="both"/>
        <w:rPr>
          <w:color w:val="000000"/>
        </w:rPr>
      </w:pPr>
      <w:r w:rsidRPr="00A8080B">
        <w:rPr>
          <w:color w:val="000000"/>
        </w:rPr>
        <w:t>1.     Формирование административных и финансово-экономических условий, обеспечивающих привлечение инвестиций в развитие экономики, социальной сферы, инженерной и транспортной инфраструктуры муниципального образования;</w:t>
      </w:r>
    </w:p>
    <w:p w:rsidR="00980574" w:rsidRPr="00A8080B" w:rsidRDefault="00980574" w:rsidP="00980574">
      <w:pPr>
        <w:ind w:firstLine="567"/>
        <w:jc w:val="both"/>
        <w:rPr>
          <w:color w:val="000000"/>
        </w:rPr>
      </w:pPr>
      <w:r w:rsidRPr="00A8080B">
        <w:rPr>
          <w:color w:val="000000"/>
        </w:rPr>
        <w:t>2.     Организация взаимодействия исполнительных органов государственной власти Воронежской области с органами местного самоуправления Воронежской области разного уровня по вопросам местного значения;</w:t>
      </w:r>
    </w:p>
    <w:p w:rsidR="00980574" w:rsidRPr="00A8080B" w:rsidRDefault="00980574" w:rsidP="00980574">
      <w:pPr>
        <w:ind w:firstLine="567"/>
        <w:jc w:val="both"/>
        <w:rPr>
          <w:color w:val="000000"/>
        </w:rPr>
      </w:pPr>
      <w:r w:rsidRPr="00A8080B">
        <w:rPr>
          <w:color w:val="000000"/>
        </w:rPr>
        <w:t xml:space="preserve">3.     Получение организационной, консультационной и информационной методической помощи органами местного самоуправления по вопросам реализации возложенных полномочий. </w:t>
      </w:r>
    </w:p>
    <w:p w:rsidR="00980574" w:rsidRDefault="00980574" w:rsidP="00980574">
      <w:pPr>
        <w:ind w:firstLine="567"/>
        <w:jc w:val="both"/>
        <w:rPr>
          <w:color w:val="000000"/>
        </w:rPr>
      </w:pPr>
      <w:r w:rsidRPr="00A8080B">
        <w:rPr>
          <w:color w:val="000000"/>
        </w:rPr>
        <w:t>Приоритетным направлением деятельности по развитию местного самоуправления, обеспечивающим достижение поставленной цели, является содействие разработке и реализации программных документов стратегического планирования поселений Воронежской области. </w:t>
      </w:r>
    </w:p>
    <w:p w:rsidR="004C7521" w:rsidRPr="00A8080B" w:rsidRDefault="004C7521" w:rsidP="00980574">
      <w:pPr>
        <w:ind w:firstLine="567"/>
        <w:jc w:val="both"/>
        <w:rPr>
          <w:color w:val="000000"/>
        </w:rPr>
      </w:pPr>
    </w:p>
    <w:p w:rsidR="00980574" w:rsidRDefault="00980574" w:rsidP="00980574">
      <w:pPr>
        <w:ind w:firstLine="567"/>
        <w:jc w:val="center"/>
        <w:rPr>
          <w:b/>
          <w:bCs/>
          <w:color w:val="000000"/>
        </w:rPr>
      </w:pPr>
      <w:r w:rsidRPr="00A8080B">
        <w:rPr>
          <w:b/>
          <w:bCs/>
          <w:color w:val="000000"/>
        </w:rPr>
        <w:t>3.3. Развитие производственно-экономической сферы</w:t>
      </w:r>
    </w:p>
    <w:p w:rsidR="004C7521" w:rsidRPr="00A8080B" w:rsidRDefault="004C7521" w:rsidP="00980574">
      <w:pPr>
        <w:ind w:firstLine="567"/>
        <w:jc w:val="center"/>
        <w:rPr>
          <w:color w:val="000000"/>
        </w:rPr>
      </w:pPr>
    </w:p>
    <w:p w:rsidR="00980574" w:rsidRPr="00A8080B" w:rsidRDefault="00980574" w:rsidP="00980574">
      <w:pPr>
        <w:ind w:firstLine="567"/>
        <w:jc w:val="both"/>
        <w:rPr>
          <w:color w:val="000000"/>
        </w:rPr>
      </w:pPr>
      <w:r w:rsidRPr="00A8080B">
        <w:rPr>
          <w:color w:val="000000"/>
        </w:rPr>
        <w:t>Перечень ключевых задач:</w:t>
      </w:r>
    </w:p>
    <w:p w:rsidR="00980574" w:rsidRPr="00A8080B" w:rsidRDefault="00980574" w:rsidP="00980574">
      <w:pPr>
        <w:ind w:firstLine="567"/>
        <w:jc w:val="both"/>
        <w:rPr>
          <w:color w:val="000000"/>
        </w:rPr>
      </w:pPr>
      <w:r w:rsidRPr="00A8080B">
        <w:rPr>
          <w:color w:val="000000"/>
        </w:rPr>
        <w:t>1. Совершенствование системы энергетического хозяйства поселения;</w:t>
      </w:r>
    </w:p>
    <w:p w:rsidR="00980574" w:rsidRPr="00A8080B" w:rsidRDefault="00980574" w:rsidP="00980574">
      <w:pPr>
        <w:ind w:firstLine="567"/>
        <w:jc w:val="both"/>
        <w:rPr>
          <w:color w:val="000000"/>
        </w:rPr>
      </w:pPr>
      <w:r w:rsidRPr="00A8080B">
        <w:rPr>
          <w:color w:val="000000"/>
        </w:rPr>
        <w:t>2. Развитие современных средств связи;</w:t>
      </w:r>
    </w:p>
    <w:p w:rsidR="00980574" w:rsidRPr="00A8080B" w:rsidRDefault="00980574" w:rsidP="00980574">
      <w:pPr>
        <w:ind w:firstLine="567"/>
        <w:jc w:val="both"/>
        <w:rPr>
          <w:color w:val="000000"/>
        </w:rPr>
      </w:pPr>
      <w:r w:rsidRPr="00A8080B">
        <w:rPr>
          <w:color w:val="000000"/>
        </w:rPr>
        <w:t>3. Развитие малого и среднего предпринимательства;</w:t>
      </w:r>
    </w:p>
    <w:p w:rsidR="00980574" w:rsidRPr="00A8080B" w:rsidRDefault="00980574" w:rsidP="00980574">
      <w:pPr>
        <w:ind w:firstLine="567"/>
        <w:jc w:val="both"/>
        <w:rPr>
          <w:color w:val="000000"/>
        </w:rPr>
      </w:pPr>
      <w:r>
        <w:rPr>
          <w:color w:val="000000"/>
        </w:rPr>
        <w:t>4</w:t>
      </w:r>
      <w:r w:rsidRPr="00A8080B">
        <w:rPr>
          <w:color w:val="000000"/>
        </w:rPr>
        <w:t>. Развитие транспортной инфраструктуры;</w:t>
      </w:r>
    </w:p>
    <w:p w:rsidR="00980574" w:rsidRPr="00A8080B" w:rsidRDefault="00980574" w:rsidP="00980574">
      <w:pPr>
        <w:ind w:firstLine="567"/>
        <w:jc w:val="both"/>
        <w:rPr>
          <w:color w:val="000000"/>
        </w:rPr>
      </w:pPr>
      <w:r>
        <w:rPr>
          <w:color w:val="000000"/>
        </w:rPr>
        <w:t>5</w:t>
      </w:r>
      <w:r w:rsidRPr="00A8080B">
        <w:rPr>
          <w:color w:val="000000"/>
        </w:rPr>
        <w:t>. Организация подготовки инженерно-технических кадров и рабочих массовых профессий для промышленных предприятий, а также организаций малого и среднего бизнеса поселения;</w:t>
      </w:r>
    </w:p>
    <w:p w:rsidR="00980574" w:rsidRPr="00A8080B" w:rsidRDefault="00980574" w:rsidP="00980574">
      <w:pPr>
        <w:ind w:firstLine="567"/>
        <w:jc w:val="both"/>
        <w:rPr>
          <w:color w:val="000000"/>
        </w:rPr>
      </w:pPr>
      <w:r>
        <w:rPr>
          <w:color w:val="000000"/>
        </w:rPr>
        <w:t>6</w:t>
      </w:r>
      <w:r w:rsidRPr="00A8080B">
        <w:rPr>
          <w:color w:val="000000"/>
        </w:rPr>
        <w:t>. Организационно-информационная поддержка предприятий и организаций поселения;</w:t>
      </w:r>
    </w:p>
    <w:p w:rsidR="00980574" w:rsidRPr="00A8080B" w:rsidRDefault="00980574" w:rsidP="00980574">
      <w:pPr>
        <w:ind w:firstLine="567"/>
        <w:jc w:val="both"/>
        <w:rPr>
          <w:color w:val="000000"/>
        </w:rPr>
      </w:pPr>
      <w:r>
        <w:rPr>
          <w:color w:val="000000"/>
        </w:rPr>
        <w:t>7</w:t>
      </w:r>
      <w:r w:rsidRPr="00A8080B">
        <w:rPr>
          <w:color w:val="000000"/>
        </w:rPr>
        <w:t>. Формирование благоприятной инвестиционной среды в поселении;</w:t>
      </w:r>
    </w:p>
    <w:p w:rsidR="00980574" w:rsidRPr="00A8080B" w:rsidRDefault="00980574" w:rsidP="00980574">
      <w:pPr>
        <w:ind w:firstLine="567"/>
        <w:jc w:val="both"/>
        <w:rPr>
          <w:color w:val="000000"/>
        </w:rPr>
      </w:pPr>
      <w:r>
        <w:rPr>
          <w:color w:val="000000"/>
        </w:rPr>
        <w:t>8</w:t>
      </w:r>
      <w:r w:rsidRPr="00A8080B">
        <w:rPr>
          <w:color w:val="000000"/>
        </w:rPr>
        <w:t>. Повышение эффективности использования муниципальной собственности. </w:t>
      </w:r>
    </w:p>
    <w:p w:rsidR="00980574" w:rsidRPr="00A8080B" w:rsidRDefault="00980574" w:rsidP="00980574">
      <w:pPr>
        <w:ind w:firstLine="567"/>
        <w:jc w:val="both"/>
        <w:rPr>
          <w:color w:val="000000"/>
        </w:rPr>
      </w:pPr>
      <w:r w:rsidRPr="00A8080B">
        <w:rPr>
          <w:color w:val="000000"/>
        </w:rPr>
        <w:t>На территории поселения к преимуществам развития можно отнести такие характеристики, как: </w:t>
      </w:r>
    </w:p>
    <w:p w:rsidR="00980574" w:rsidRPr="00A8080B" w:rsidRDefault="00980574" w:rsidP="00980574">
      <w:pPr>
        <w:ind w:firstLine="567"/>
        <w:jc w:val="both"/>
        <w:rPr>
          <w:color w:val="000000"/>
        </w:rPr>
      </w:pPr>
      <w:r w:rsidRPr="00A8080B">
        <w:rPr>
          <w:color w:val="000000"/>
        </w:rPr>
        <w:t>1) высокая инфраструктурная обеспеченность: </w:t>
      </w:r>
    </w:p>
    <w:p w:rsidR="00980574" w:rsidRPr="00A8080B" w:rsidRDefault="00980574" w:rsidP="00980574">
      <w:pPr>
        <w:ind w:firstLine="567"/>
        <w:jc w:val="both"/>
        <w:rPr>
          <w:color w:val="000000"/>
        </w:rPr>
      </w:pPr>
      <w:r w:rsidRPr="00A8080B">
        <w:rPr>
          <w:color w:val="000000"/>
        </w:rPr>
        <w:t>- наличие автомобильных дорог; </w:t>
      </w:r>
    </w:p>
    <w:p w:rsidR="00980574" w:rsidRPr="00A8080B" w:rsidRDefault="00980574" w:rsidP="00980574">
      <w:pPr>
        <w:ind w:firstLine="567"/>
        <w:jc w:val="both"/>
        <w:rPr>
          <w:color w:val="000000"/>
        </w:rPr>
      </w:pPr>
      <w:r w:rsidRPr="00A8080B">
        <w:rPr>
          <w:color w:val="000000"/>
        </w:rPr>
        <w:t>- сетей по передаче и распределению электроэнергии; </w:t>
      </w:r>
    </w:p>
    <w:p w:rsidR="00980574" w:rsidRPr="00A8080B" w:rsidRDefault="00980574" w:rsidP="00980574">
      <w:pPr>
        <w:ind w:firstLine="567"/>
        <w:jc w:val="both"/>
        <w:rPr>
          <w:color w:val="000000"/>
        </w:rPr>
      </w:pPr>
      <w:r w:rsidRPr="00A8080B">
        <w:rPr>
          <w:color w:val="000000"/>
        </w:rPr>
        <w:t>-  газификация поселения;</w:t>
      </w:r>
    </w:p>
    <w:p w:rsidR="00980574" w:rsidRDefault="00980574" w:rsidP="00980574">
      <w:pPr>
        <w:ind w:firstLine="567"/>
        <w:jc w:val="both"/>
      </w:pPr>
      <w:r w:rsidRPr="00A8080B">
        <w:rPr>
          <w:color w:val="000000"/>
        </w:rPr>
        <w:t>2) наличие на территории благоприятных условий для сельскохозяйственного производства. </w:t>
      </w:r>
    </w:p>
    <w:p w:rsidR="00980574" w:rsidRPr="00A8080B" w:rsidRDefault="00980574" w:rsidP="00980574">
      <w:pPr>
        <w:ind w:left="-113" w:right="-113"/>
        <w:jc w:val="both"/>
      </w:pPr>
      <w:r w:rsidRPr="00A8080B">
        <w:t xml:space="preserve">              За  последние  годы  в  агропромышленном  комплексе  наметились  </w:t>
      </w:r>
    </w:p>
    <w:p w:rsidR="00980574" w:rsidRPr="00A8080B" w:rsidRDefault="00980574" w:rsidP="00980574">
      <w:pPr>
        <w:ind w:left="-113" w:right="-113"/>
        <w:jc w:val="both"/>
      </w:pPr>
      <w:r w:rsidRPr="00A8080B">
        <w:t>положительные  тенденции, улучшились  условия  кредитования  товаропроизводителей, что позволяет увеличивать объем продукции сельского хозяйства.</w:t>
      </w:r>
    </w:p>
    <w:p w:rsidR="00980574" w:rsidRPr="00A8080B" w:rsidRDefault="00980574" w:rsidP="00980574">
      <w:pPr>
        <w:ind w:left="-113" w:right="-113"/>
        <w:jc w:val="both"/>
      </w:pPr>
    </w:p>
    <w:p w:rsidR="00980574" w:rsidRPr="00A8080B" w:rsidRDefault="00980574" w:rsidP="00980574">
      <w:pPr>
        <w:ind w:left="510"/>
        <w:jc w:val="center"/>
      </w:pPr>
      <w:r w:rsidRPr="00A8080B">
        <w:t>Зерновые культуры:</w:t>
      </w: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40"/>
        <w:gridCol w:w="1535"/>
        <w:gridCol w:w="1665"/>
        <w:gridCol w:w="1441"/>
      </w:tblGrid>
      <w:tr w:rsidR="00980574" w:rsidRPr="00A8080B" w:rsidTr="00980574">
        <w:tc>
          <w:tcPr>
            <w:tcW w:w="2740" w:type="dxa"/>
            <w:tcBorders>
              <w:top w:val="single" w:sz="4" w:space="0" w:color="auto"/>
              <w:left w:val="single" w:sz="4" w:space="0" w:color="auto"/>
              <w:bottom w:val="single" w:sz="4" w:space="0" w:color="auto"/>
              <w:right w:val="single" w:sz="4" w:space="0" w:color="auto"/>
            </w:tcBorders>
            <w:hideMark/>
          </w:tcPr>
          <w:p w:rsidR="00980574" w:rsidRPr="00A8080B" w:rsidRDefault="00980574" w:rsidP="00980574">
            <w:pPr>
              <w:jc w:val="both"/>
            </w:pPr>
            <w:r w:rsidRPr="00A8080B">
              <w:t xml:space="preserve">               </w:t>
            </w:r>
          </w:p>
        </w:tc>
        <w:tc>
          <w:tcPr>
            <w:tcW w:w="1535" w:type="dxa"/>
            <w:tcBorders>
              <w:top w:val="single" w:sz="4" w:space="0" w:color="auto"/>
              <w:left w:val="single" w:sz="4" w:space="0" w:color="auto"/>
              <w:bottom w:val="single" w:sz="4" w:space="0" w:color="auto"/>
              <w:right w:val="single" w:sz="4" w:space="0" w:color="auto"/>
            </w:tcBorders>
            <w:hideMark/>
          </w:tcPr>
          <w:p w:rsidR="00980574" w:rsidRPr="00A8080B" w:rsidRDefault="00980574" w:rsidP="00980574">
            <w:pPr>
              <w:ind w:left="12"/>
              <w:jc w:val="both"/>
              <w:rPr>
                <w:b/>
              </w:rPr>
            </w:pPr>
            <w:r w:rsidRPr="00A8080B">
              <w:rPr>
                <w:b/>
              </w:rPr>
              <w:t>2012г.</w:t>
            </w:r>
          </w:p>
        </w:tc>
        <w:tc>
          <w:tcPr>
            <w:tcW w:w="1665" w:type="dxa"/>
            <w:tcBorders>
              <w:top w:val="single" w:sz="4" w:space="0" w:color="auto"/>
              <w:left w:val="single" w:sz="4" w:space="0" w:color="auto"/>
              <w:bottom w:val="single" w:sz="4" w:space="0" w:color="auto"/>
              <w:right w:val="single" w:sz="4" w:space="0" w:color="auto"/>
            </w:tcBorders>
            <w:hideMark/>
          </w:tcPr>
          <w:p w:rsidR="00980574" w:rsidRPr="00A8080B" w:rsidRDefault="00980574" w:rsidP="00980574">
            <w:pPr>
              <w:jc w:val="both"/>
              <w:rPr>
                <w:b/>
              </w:rPr>
            </w:pPr>
            <w:r w:rsidRPr="00A8080B">
              <w:rPr>
                <w:b/>
              </w:rPr>
              <w:t xml:space="preserve">   2013г.</w:t>
            </w:r>
          </w:p>
        </w:tc>
        <w:tc>
          <w:tcPr>
            <w:tcW w:w="1441" w:type="dxa"/>
            <w:tcBorders>
              <w:top w:val="single" w:sz="4" w:space="0" w:color="auto"/>
              <w:left w:val="single" w:sz="4" w:space="0" w:color="auto"/>
              <w:bottom w:val="single" w:sz="4" w:space="0" w:color="auto"/>
              <w:right w:val="single" w:sz="4" w:space="0" w:color="auto"/>
            </w:tcBorders>
            <w:hideMark/>
          </w:tcPr>
          <w:p w:rsidR="00980574" w:rsidRPr="00A8080B" w:rsidRDefault="00980574" w:rsidP="00980574">
            <w:pPr>
              <w:jc w:val="both"/>
              <w:rPr>
                <w:b/>
              </w:rPr>
            </w:pPr>
            <w:r w:rsidRPr="00A8080B">
              <w:rPr>
                <w:b/>
              </w:rPr>
              <w:t xml:space="preserve">   2014г.</w:t>
            </w:r>
          </w:p>
        </w:tc>
      </w:tr>
      <w:tr w:rsidR="00980574" w:rsidRPr="00A8080B" w:rsidTr="00980574">
        <w:tc>
          <w:tcPr>
            <w:tcW w:w="2740" w:type="dxa"/>
            <w:tcBorders>
              <w:top w:val="single" w:sz="4" w:space="0" w:color="auto"/>
              <w:left w:val="single" w:sz="4" w:space="0" w:color="auto"/>
              <w:bottom w:val="single" w:sz="4" w:space="0" w:color="auto"/>
              <w:right w:val="single" w:sz="4" w:space="0" w:color="auto"/>
            </w:tcBorders>
            <w:hideMark/>
          </w:tcPr>
          <w:p w:rsidR="00980574" w:rsidRPr="00A8080B" w:rsidRDefault="00980574" w:rsidP="00980574">
            <w:pPr>
              <w:jc w:val="both"/>
            </w:pPr>
            <w:r w:rsidRPr="00A8080B">
              <w:t>Намолочено т.</w:t>
            </w:r>
          </w:p>
        </w:tc>
        <w:tc>
          <w:tcPr>
            <w:tcW w:w="1535" w:type="dxa"/>
            <w:tcBorders>
              <w:top w:val="single" w:sz="4" w:space="0" w:color="auto"/>
              <w:left w:val="single" w:sz="4" w:space="0" w:color="auto"/>
              <w:bottom w:val="single" w:sz="4" w:space="0" w:color="auto"/>
              <w:right w:val="single" w:sz="4" w:space="0" w:color="auto"/>
            </w:tcBorders>
            <w:hideMark/>
          </w:tcPr>
          <w:p w:rsidR="00980574" w:rsidRPr="00A8080B" w:rsidRDefault="00980574" w:rsidP="00980574">
            <w:pPr>
              <w:jc w:val="center"/>
            </w:pPr>
            <w:r w:rsidRPr="00A8080B">
              <w:t>2489,2</w:t>
            </w:r>
          </w:p>
        </w:tc>
        <w:tc>
          <w:tcPr>
            <w:tcW w:w="1665" w:type="dxa"/>
            <w:tcBorders>
              <w:top w:val="single" w:sz="4" w:space="0" w:color="auto"/>
              <w:left w:val="single" w:sz="4" w:space="0" w:color="auto"/>
              <w:bottom w:val="single" w:sz="4" w:space="0" w:color="auto"/>
              <w:right w:val="single" w:sz="4" w:space="0" w:color="auto"/>
            </w:tcBorders>
            <w:hideMark/>
          </w:tcPr>
          <w:p w:rsidR="00980574" w:rsidRPr="00A8080B" w:rsidRDefault="00980574" w:rsidP="00980574">
            <w:pPr>
              <w:jc w:val="center"/>
            </w:pPr>
            <w:r w:rsidRPr="00A8080B">
              <w:t>1422,1</w:t>
            </w:r>
          </w:p>
        </w:tc>
        <w:tc>
          <w:tcPr>
            <w:tcW w:w="1441" w:type="dxa"/>
            <w:tcBorders>
              <w:top w:val="single" w:sz="4" w:space="0" w:color="auto"/>
              <w:left w:val="single" w:sz="4" w:space="0" w:color="auto"/>
              <w:bottom w:val="single" w:sz="4" w:space="0" w:color="auto"/>
              <w:right w:val="single" w:sz="4" w:space="0" w:color="auto"/>
            </w:tcBorders>
            <w:hideMark/>
          </w:tcPr>
          <w:p w:rsidR="00980574" w:rsidRPr="00A8080B" w:rsidRDefault="00980574" w:rsidP="00980574">
            <w:pPr>
              <w:jc w:val="center"/>
            </w:pPr>
            <w:r w:rsidRPr="00A8080B">
              <w:t>3873,5</w:t>
            </w:r>
          </w:p>
        </w:tc>
      </w:tr>
      <w:tr w:rsidR="00980574" w:rsidRPr="00A8080B" w:rsidTr="00980574">
        <w:tc>
          <w:tcPr>
            <w:tcW w:w="2740" w:type="dxa"/>
            <w:tcBorders>
              <w:top w:val="single" w:sz="4" w:space="0" w:color="auto"/>
              <w:left w:val="single" w:sz="4" w:space="0" w:color="auto"/>
              <w:bottom w:val="single" w:sz="4" w:space="0" w:color="auto"/>
              <w:right w:val="single" w:sz="4" w:space="0" w:color="auto"/>
            </w:tcBorders>
            <w:hideMark/>
          </w:tcPr>
          <w:p w:rsidR="00980574" w:rsidRPr="00A8080B" w:rsidRDefault="00980574" w:rsidP="00980574">
            <w:pPr>
              <w:jc w:val="both"/>
            </w:pPr>
            <w:r w:rsidRPr="00A8080B">
              <w:t>Урожайность ц/га</w:t>
            </w:r>
          </w:p>
        </w:tc>
        <w:tc>
          <w:tcPr>
            <w:tcW w:w="1535" w:type="dxa"/>
            <w:tcBorders>
              <w:top w:val="single" w:sz="4" w:space="0" w:color="auto"/>
              <w:left w:val="single" w:sz="4" w:space="0" w:color="auto"/>
              <w:bottom w:val="single" w:sz="4" w:space="0" w:color="auto"/>
              <w:right w:val="single" w:sz="4" w:space="0" w:color="auto"/>
            </w:tcBorders>
            <w:hideMark/>
          </w:tcPr>
          <w:p w:rsidR="00980574" w:rsidRPr="00A8080B" w:rsidRDefault="00980574" w:rsidP="00980574">
            <w:pPr>
              <w:ind w:left="42"/>
              <w:jc w:val="center"/>
            </w:pPr>
            <w:r w:rsidRPr="00A8080B">
              <w:t>14</w:t>
            </w:r>
          </w:p>
        </w:tc>
        <w:tc>
          <w:tcPr>
            <w:tcW w:w="1665" w:type="dxa"/>
            <w:tcBorders>
              <w:top w:val="single" w:sz="4" w:space="0" w:color="auto"/>
              <w:left w:val="single" w:sz="4" w:space="0" w:color="auto"/>
              <w:bottom w:val="single" w:sz="4" w:space="0" w:color="auto"/>
              <w:right w:val="single" w:sz="4" w:space="0" w:color="auto"/>
            </w:tcBorders>
            <w:hideMark/>
          </w:tcPr>
          <w:p w:rsidR="00980574" w:rsidRPr="00A8080B" w:rsidRDefault="00980574" w:rsidP="00980574">
            <w:pPr>
              <w:jc w:val="center"/>
            </w:pPr>
            <w:r w:rsidRPr="00A8080B">
              <w:t>11,9</w:t>
            </w:r>
          </w:p>
        </w:tc>
        <w:tc>
          <w:tcPr>
            <w:tcW w:w="1441" w:type="dxa"/>
            <w:tcBorders>
              <w:top w:val="single" w:sz="4" w:space="0" w:color="auto"/>
              <w:left w:val="single" w:sz="4" w:space="0" w:color="auto"/>
              <w:bottom w:val="single" w:sz="4" w:space="0" w:color="auto"/>
              <w:right w:val="single" w:sz="4" w:space="0" w:color="auto"/>
            </w:tcBorders>
            <w:hideMark/>
          </w:tcPr>
          <w:p w:rsidR="00980574" w:rsidRPr="00A8080B" w:rsidRDefault="00980574" w:rsidP="00980574">
            <w:pPr>
              <w:jc w:val="center"/>
            </w:pPr>
            <w:r w:rsidRPr="00A8080B">
              <w:t>21,7</w:t>
            </w:r>
          </w:p>
        </w:tc>
      </w:tr>
      <w:tr w:rsidR="00980574" w:rsidRPr="00A8080B" w:rsidTr="00980574">
        <w:tc>
          <w:tcPr>
            <w:tcW w:w="2740" w:type="dxa"/>
            <w:tcBorders>
              <w:top w:val="single" w:sz="4" w:space="0" w:color="auto"/>
              <w:left w:val="single" w:sz="4" w:space="0" w:color="auto"/>
              <w:bottom w:val="single" w:sz="4" w:space="0" w:color="auto"/>
              <w:right w:val="single" w:sz="4" w:space="0" w:color="auto"/>
            </w:tcBorders>
            <w:hideMark/>
          </w:tcPr>
          <w:p w:rsidR="00980574" w:rsidRPr="00A8080B" w:rsidRDefault="00980574" w:rsidP="00980574">
            <w:pPr>
              <w:jc w:val="both"/>
            </w:pPr>
            <w:r w:rsidRPr="00A8080B">
              <w:t>Засеяно площади га.</w:t>
            </w:r>
          </w:p>
          <w:p w:rsidR="00980574" w:rsidRPr="00A8080B" w:rsidRDefault="00980574" w:rsidP="00980574">
            <w:pPr>
              <w:jc w:val="both"/>
            </w:pPr>
            <w:r w:rsidRPr="00A8080B">
              <w:t xml:space="preserve">        </w:t>
            </w:r>
          </w:p>
        </w:tc>
        <w:tc>
          <w:tcPr>
            <w:tcW w:w="1535" w:type="dxa"/>
            <w:tcBorders>
              <w:top w:val="single" w:sz="4" w:space="0" w:color="auto"/>
              <w:left w:val="single" w:sz="4" w:space="0" w:color="auto"/>
              <w:bottom w:val="single" w:sz="4" w:space="0" w:color="auto"/>
              <w:right w:val="single" w:sz="4" w:space="0" w:color="auto"/>
            </w:tcBorders>
          </w:tcPr>
          <w:p w:rsidR="00980574" w:rsidRPr="00A8080B" w:rsidRDefault="00980574" w:rsidP="00980574">
            <w:pPr>
              <w:jc w:val="center"/>
            </w:pPr>
            <w:r w:rsidRPr="00A8080B">
              <w:t>1778</w:t>
            </w:r>
          </w:p>
        </w:tc>
        <w:tc>
          <w:tcPr>
            <w:tcW w:w="1665" w:type="dxa"/>
            <w:tcBorders>
              <w:top w:val="single" w:sz="4" w:space="0" w:color="auto"/>
              <w:left w:val="single" w:sz="4" w:space="0" w:color="auto"/>
              <w:bottom w:val="single" w:sz="4" w:space="0" w:color="auto"/>
              <w:right w:val="single" w:sz="4" w:space="0" w:color="auto"/>
            </w:tcBorders>
            <w:hideMark/>
          </w:tcPr>
          <w:p w:rsidR="00980574" w:rsidRPr="00A8080B" w:rsidRDefault="00980574" w:rsidP="00980574">
            <w:pPr>
              <w:jc w:val="center"/>
            </w:pPr>
            <w:r w:rsidRPr="00A8080B">
              <w:t>1195</w:t>
            </w:r>
          </w:p>
        </w:tc>
        <w:tc>
          <w:tcPr>
            <w:tcW w:w="1441" w:type="dxa"/>
            <w:tcBorders>
              <w:top w:val="single" w:sz="4" w:space="0" w:color="auto"/>
              <w:left w:val="single" w:sz="4" w:space="0" w:color="auto"/>
              <w:bottom w:val="single" w:sz="4" w:space="0" w:color="auto"/>
              <w:right w:val="single" w:sz="4" w:space="0" w:color="auto"/>
            </w:tcBorders>
            <w:hideMark/>
          </w:tcPr>
          <w:p w:rsidR="00980574" w:rsidRPr="00A8080B" w:rsidRDefault="00980574" w:rsidP="00980574">
            <w:pPr>
              <w:jc w:val="center"/>
            </w:pPr>
            <w:r w:rsidRPr="00A8080B">
              <w:t>1785</w:t>
            </w:r>
          </w:p>
        </w:tc>
      </w:tr>
    </w:tbl>
    <w:p w:rsidR="00980574" w:rsidRPr="00A8080B" w:rsidRDefault="00980574" w:rsidP="00980574">
      <w:pPr>
        <w:ind w:left="510"/>
        <w:jc w:val="both"/>
      </w:pPr>
      <w:r w:rsidRPr="00A8080B">
        <w:t xml:space="preserve">      </w:t>
      </w:r>
    </w:p>
    <w:p w:rsidR="00980574" w:rsidRPr="00A8080B" w:rsidRDefault="00980574" w:rsidP="00980574">
      <w:pPr>
        <w:ind w:left="510"/>
        <w:jc w:val="center"/>
      </w:pPr>
      <w:r w:rsidRPr="00A8080B">
        <w:t>Подсолнечник:</w:t>
      </w: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40"/>
        <w:gridCol w:w="1535"/>
        <w:gridCol w:w="1665"/>
        <w:gridCol w:w="1441"/>
      </w:tblGrid>
      <w:tr w:rsidR="00980574" w:rsidRPr="00A8080B" w:rsidTr="00980574">
        <w:tc>
          <w:tcPr>
            <w:tcW w:w="2740" w:type="dxa"/>
            <w:tcBorders>
              <w:top w:val="single" w:sz="4" w:space="0" w:color="auto"/>
              <w:left w:val="single" w:sz="4" w:space="0" w:color="auto"/>
              <w:bottom w:val="single" w:sz="4" w:space="0" w:color="auto"/>
              <w:right w:val="single" w:sz="4" w:space="0" w:color="auto"/>
            </w:tcBorders>
            <w:hideMark/>
          </w:tcPr>
          <w:p w:rsidR="00980574" w:rsidRPr="00A8080B" w:rsidRDefault="00980574" w:rsidP="00980574">
            <w:pPr>
              <w:jc w:val="both"/>
            </w:pPr>
            <w:r w:rsidRPr="00A8080B">
              <w:t xml:space="preserve">               </w:t>
            </w:r>
          </w:p>
        </w:tc>
        <w:tc>
          <w:tcPr>
            <w:tcW w:w="1535" w:type="dxa"/>
            <w:tcBorders>
              <w:top w:val="single" w:sz="4" w:space="0" w:color="auto"/>
              <w:left w:val="single" w:sz="4" w:space="0" w:color="auto"/>
              <w:bottom w:val="single" w:sz="4" w:space="0" w:color="auto"/>
              <w:right w:val="single" w:sz="4" w:space="0" w:color="auto"/>
            </w:tcBorders>
            <w:hideMark/>
          </w:tcPr>
          <w:p w:rsidR="00980574" w:rsidRPr="00A8080B" w:rsidRDefault="00980574" w:rsidP="00980574">
            <w:pPr>
              <w:ind w:left="12"/>
              <w:jc w:val="both"/>
              <w:rPr>
                <w:b/>
              </w:rPr>
            </w:pPr>
            <w:r w:rsidRPr="00A8080B">
              <w:rPr>
                <w:b/>
              </w:rPr>
              <w:t>2012г.</w:t>
            </w:r>
          </w:p>
        </w:tc>
        <w:tc>
          <w:tcPr>
            <w:tcW w:w="1665" w:type="dxa"/>
            <w:tcBorders>
              <w:top w:val="single" w:sz="4" w:space="0" w:color="auto"/>
              <w:left w:val="single" w:sz="4" w:space="0" w:color="auto"/>
              <w:bottom w:val="single" w:sz="4" w:space="0" w:color="auto"/>
              <w:right w:val="single" w:sz="4" w:space="0" w:color="auto"/>
            </w:tcBorders>
            <w:hideMark/>
          </w:tcPr>
          <w:p w:rsidR="00980574" w:rsidRPr="00A8080B" w:rsidRDefault="00980574" w:rsidP="00980574">
            <w:pPr>
              <w:jc w:val="both"/>
              <w:rPr>
                <w:b/>
              </w:rPr>
            </w:pPr>
            <w:r w:rsidRPr="00A8080B">
              <w:rPr>
                <w:b/>
              </w:rPr>
              <w:t xml:space="preserve">   2013г.</w:t>
            </w:r>
          </w:p>
        </w:tc>
        <w:tc>
          <w:tcPr>
            <w:tcW w:w="1441" w:type="dxa"/>
            <w:tcBorders>
              <w:top w:val="single" w:sz="4" w:space="0" w:color="auto"/>
              <w:left w:val="single" w:sz="4" w:space="0" w:color="auto"/>
              <w:bottom w:val="single" w:sz="4" w:space="0" w:color="auto"/>
              <w:right w:val="single" w:sz="4" w:space="0" w:color="auto"/>
            </w:tcBorders>
            <w:hideMark/>
          </w:tcPr>
          <w:p w:rsidR="00980574" w:rsidRPr="00A8080B" w:rsidRDefault="00980574" w:rsidP="00980574">
            <w:pPr>
              <w:jc w:val="both"/>
              <w:rPr>
                <w:b/>
              </w:rPr>
            </w:pPr>
            <w:r w:rsidRPr="00A8080B">
              <w:rPr>
                <w:b/>
              </w:rPr>
              <w:t xml:space="preserve">   2014г.</w:t>
            </w:r>
          </w:p>
        </w:tc>
      </w:tr>
      <w:tr w:rsidR="00980574" w:rsidRPr="00A8080B" w:rsidTr="00980574">
        <w:tc>
          <w:tcPr>
            <w:tcW w:w="2740" w:type="dxa"/>
            <w:tcBorders>
              <w:top w:val="single" w:sz="4" w:space="0" w:color="auto"/>
              <w:left w:val="single" w:sz="4" w:space="0" w:color="auto"/>
              <w:bottom w:val="single" w:sz="4" w:space="0" w:color="auto"/>
              <w:right w:val="single" w:sz="4" w:space="0" w:color="auto"/>
            </w:tcBorders>
            <w:hideMark/>
          </w:tcPr>
          <w:p w:rsidR="00980574" w:rsidRPr="00A8080B" w:rsidRDefault="00980574" w:rsidP="00980574">
            <w:pPr>
              <w:jc w:val="both"/>
            </w:pPr>
            <w:r w:rsidRPr="00A8080B">
              <w:t>Намолочено т.</w:t>
            </w:r>
          </w:p>
        </w:tc>
        <w:tc>
          <w:tcPr>
            <w:tcW w:w="1535" w:type="dxa"/>
            <w:tcBorders>
              <w:top w:val="single" w:sz="4" w:space="0" w:color="auto"/>
              <w:left w:val="single" w:sz="4" w:space="0" w:color="auto"/>
              <w:bottom w:val="single" w:sz="4" w:space="0" w:color="auto"/>
              <w:right w:val="single" w:sz="4" w:space="0" w:color="auto"/>
            </w:tcBorders>
            <w:hideMark/>
          </w:tcPr>
          <w:p w:rsidR="00980574" w:rsidRPr="00A8080B" w:rsidRDefault="00980574" w:rsidP="00980574">
            <w:pPr>
              <w:jc w:val="center"/>
            </w:pPr>
            <w:r w:rsidRPr="00A8080B">
              <w:t>560,3</w:t>
            </w:r>
          </w:p>
        </w:tc>
        <w:tc>
          <w:tcPr>
            <w:tcW w:w="1665" w:type="dxa"/>
            <w:tcBorders>
              <w:top w:val="single" w:sz="4" w:space="0" w:color="auto"/>
              <w:left w:val="single" w:sz="4" w:space="0" w:color="auto"/>
              <w:bottom w:val="single" w:sz="4" w:space="0" w:color="auto"/>
              <w:right w:val="single" w:sz="4" w:space="0" w:color="auto"/>
            </w:tcBorders>
            <w:hideMark/>
          </w:tcPr>
          <w:p w:rsidR="00980574" w:rsidRPr="00A8080B" w:rsidRDefault="00980574" w:rsidP="00980574">
            <w:pPr>
              <w:jc w:val="center"/>
            </w:pPr>
            <w:r w:rsidRPr="00A8080B">
              <w:t>1385,8</w:t>
            </w:r>
          </w:p>
        </w:tc>
        <w:tc>
          <w:tcPr>
            <w:tcW w:w="1441" w:type="dxa"/>
            <w:tcBorders>
              <w:top w:val="single" w:sz="4" w:space="0" w:color="auto"/>
              <w:left w:val="single" w:sz="4" w:space="0" w:color="auto"/>
              <w:bottom w:val="single" w:sz="4" w:space="0" w:color="auto"/>
              <w:right w:val="single" w:sz="4" w:space="0" w:color="auto"/>
            </w:tcBorders>
            <w:hideMark/>
          </w:tcPr>
          <w:p w:rsidR="00980574" w:rsidRPr="00A8080B" w:rsidRDefault="00980574" w:rsidP="00980574">
            <w:pPr>
              <w:jc w:val="center"/>
            </w:pPr>
            <w:r w:rsidRPr="00A8080B">
              <w:t>1220,4</w:t>
            </w:r>
          </w:p>
        </w:tc>
      </w:tr>
      <w:tr w:rsidR="00980574" w:rsidRPr="00A8080B" w:rsidTr="00980574">
        <w:tc>
          <w:tcPr>
            <w:tcW w:w="2740" w:type="dxa"/>
            <w:tcBorders>
              <w:top w:val="single" w:sz="4" w:space="0" w:color="auto"/>
              <w:left w:val="single" w:sz="4" w:space="0" w:color="auto"/>
              <w:bottom w:val="single" w:sz="4" w:space="0" w:color="auto"/>
              <w:right w:val="single" w:sz="4" w:space="0" w:color="auto"/>
            </w:tcBorders>
            <w:hideMark/>
          </w:tcPr>
          <w:p w:rsidR="00980574" w:rsidRPr="00A8080B" w:rsidRDefault="00980574" w:rsidP="00980574">
            <w:pPr>
              <w:jc w:val="both"/>
            </w:pPr>
            <w:r w:rsidRPr="00A8080B">
              <w:t>Урожайность ц/га</w:t>
            </w:r>
          </w:p>
        </w:tc>
        <w:tc>
          <w:tcPr>
            <w:tcW w:w="1535" w:type="dxa"/>
            <w:tcBorders>
              <w:top w:val="single" w:sz="4" w:space="0" w:color="auto"/>
              <w:left w:val="single" w:sz="4" w:space="0" w:color="auto"/>
              <w:bottom w:val="single" w:sz="4" w:space="0" w:color="auto"/>
              <w:right w:val="single" w:sz="4" w:space="0" w:color="auto"/>
            </w:tcBorders>
            <w:hideMark/>
          </w:tcPr>
          <w:p w:rsidR="00980574" w:rsidRPr="00A8080B" w:rsidRDefault="00980574" w:rsidP="00980574">
            <w:pPr>
              <w:ind w:left="42"/>
              <w:jc w:val="center"/>
            </w:pPr>
            <w:r w:rsidRPr="00A8080B">
              <w:t>6,8</w:t>
            </w:r>
          </w:p>
        </w:tc>
        <w:tc>
          <w:tcPr>
            <w:tcW w:w="1665" w:type="dxa"/>
            <w:tcBorders>
              <w:top w:val="single" w:sz="4" w:space="0" w:color="auto"/>
              <w:left w:val="single" w:sz="4" w:space="0" w:color="auto"/>
              <w:bottom w:val="single" w:sz="4" w:space="0" w:color="auto"/>
              <w:right w:val="single" w:sz="4" w:space="0" w:color="auto"/>
            </w:tcBorders>
            <w:hideMark/>
          </w:tcPr>
          <w:p w:rsidR="00980574" w:rsidRPr="00A8080B" w:rsidRDefault="00980574" w:rsidP="00980574">
            <w:pPr>
              <w:jc w:val="center"/>
            </w:pPr>
            <w:r w:rsidRPr="00A8080B">
              <w:t>11,5</w:t>
            </w:r>
          </w:p>
        </w:tc>
        <w:tc>
          <w:tcPr>
            <w:tcW w:w="1441" w:type="dxa"/>
            <w:tcBorders>
              <w:top w:val="single" w:sz="4" w:space="0" w:color="auto"/>
              <w:left w:val="single" w:sz="4" w:space="0" w:color="auto"/>
              <w:bottom w:val="single" w:sz="4" w:space="0" w:color="auto"/>
              <w:right w:val="single" w:sz="4" w:space="0" w:color="auto"/>
            </w:tcBorders>
            <w:hideMark/>
          </w:tcPr>
          <w:p w:rsidR="00980574" w:rsidRPr="00A8080B" w:rsidRDefault="00980574" w:rsidP="00980574">
            <w:pPr>
              <w:jc w:val="center"/>
            </w:pPr>
            <w:r w:rsidRPr="00A8080B">
              <w:t>16,1</w:t>
            </w:r>
          </w:p>
        </w:tc>
      </w:tr>
      <w:tr w:rsidR="00980574" w:rsidRPr="00A8080B" w:rsidTr="00980574">
        <w:tc>
          <w:tcPr>
            <w:tcW w:w="2740" w:type="dxa"/>
            <w:tcBorders>
              <w:top w:val="single" w:sz="4" w:space="0" w:color="auto"/>
              <w:left w:val="single" w:sz="4" w:space="0" w:color="auto"/>
              <w:bottom w:val="single" w:sz="4" w:space="0" w:color="auto"/>
              <w:right w:val="single" w:sz="4" w:space="0" w:color="auto"/>
            </w:tcBorders>
            <w:hideMark/>
          </w:tcPr>
          <w:p w:rsidR="00980574" w:rsidRPr="00A8080B" w:rsidRDefault="00980574" w:rsidP="00980574">
            <w:pPr>
              <w:jc w:val="both"/>
            </w:pPr>
            <w:r w:rsidRPr="00A8080B">
              <w:t>Засеяно площади га.</w:t>
            </w:r>
          </w:p>
          <w:p w:rsidR="00980574" w:rsidRPr="00A8080B" w:rsidRDefault="00980574" w:rsidP="00980574">
            <w:pPr>
              <w:jc w:val="both"/>
            </w:pPr>
            <w:r w:rsidRPr="00A8080B">
              <w:t xml:space="preserve">        </w:t>
            </w:r>
          </w:p>
        </w:tc>
        <w:tc>
          <w:tcPr>
            <w:tcW w:w="1535" w:type="dxa"/>
            <w:tcBorders>
              <w:top w:val="single" w:sz="4" w:space="0" w:color="auto"/>
              <w:left w:val="single" w:sz="4" w:space="0" w:color="auto"/>
              <w:bottom w:val="single" w:sz="4" w:space="0" w:color="auto"/>
              <w:right w:val="single" w:sz="4" w:space="0" w:color="auto"/>
            </w:tcBorders>
          </w:tcPr>
          <w:p w:rsidR="00980574" w:rsidRPr="00A8080B" w:rsidRDefault="00980574" w:rsidP="00980574">
            <w:pPr>
              <w:jc w:val="center"/>
            </w:pPr>
            <w:r w:rsidRPr="00A8080B">
              <w:t>824</w:t>
            </w:r>
          </w:p>
        </w:tc>
        <w:tc>
          <w:tcPr>
            <w:tcW w:w="1665" w:type="dxa"/>
            <w:tcBorders>
              <w:top w:val="single" w:sz="4" w:space="0" w:color="auto"/>
              <w:left w:val="single" w:sz="4" w:space="0" w:color="auto"/>
              <w:bottom w:val="single" w:sz="4" w:space="0" w:color="auto"/>
              <w:right w:val="single" w:sz="4" w:space="0" w:color="auto"/>
            </w:tcBorders>
            <w:hideMark/>
          </w:tcPr>
          <w:p w:rsidR="00980574" w:rsidRPr="00A8080B" w:rsidRDefault="00980574" w:rsidP="00980574">
            <w:pPr>
              <w:jc w:val="center"/>
            </w:pPr>
            <w:r w:rsidRPr="00A8080B">
              <w:t>1205</w:t>
            </w:r>
          </w:p>
        </w:tc>
        <w:tc>
          <w:tcPr>
            <w:tcW w:w="1441" w:type="dxa"/>
            <w:tcBorders>
              <w:top w:val="single" w:sz="4" w:space="0" w:color="auto"/>
              <w:left w:val="single" w:sz="4" w:space="0" w:color="auto"/>
              <w:bottom w:val="single" w:sz="4" w:space="0" w:color="auto"/>
              <w:right w:val="single" w:sz="4" w:space="0" w:color="auto"/>
            </w:tcBorders>
            <w:hideMark/>
          </w:tcPr>
          <w:p w:rsidR="00980574" w:rsidRPr="00A8080B" w:rsidRDefault="00980574" w:rsidP="00980574">
            <w:pPr>
              <w:jc w:val="center"/>
            </w:pPr>
            <w:r w:rsidRPr="00A8080B">
              <w:t>758</w:t>
            </w:r>
          </w:p>
        </w:tc>
      </w:tr>
    </w:tbl>
    <w:p w:rsidR="00980574" w:rsidRPr="00AE10A0" w:rsidRDefault="00980574" w:rsidP="00980574">
      <w:pPr>
        <w:ind w:left="510"/>
        <w:jc w:val="both"/>
      </w:pPr>
      <w:r w:rsidRPr="00A8080B">
        <w:t xml:space="preserve">      </w:t>
      </w:r>
    </w:p>
    <w:p w:rsidR="00980574" w:rsidRPr="00A8080B" w:rsidRDefault="00980574" w:rsidP="00980574">
      <w:pPr>
        <w:ind w:firstLine="567"/>
        <w:jc w:val="both"/>
        <w:rPr>
          <w:color w:val="000000"/>
        </w:rPr>
      </w:pPr>
      <w:r w:rsidRPr="00A8080B">
        <w:rPr>
          <w:color w:val="000000"/>
        </w:rPr>
        <w:t>Для производственной сферы актуальны следующие проблемы, сдерживающие развитие: </w:t>
      </w:r>
    </w:p>
    <w:p w:rsidR="00980574" w:rsidRPr="00A8080B" w:rsidRDefault="00980574" w:rsidP="00980574">
      <w:pPr>
        <w:ind w:firstLine="567"/>
        <w:jc w:val="both"/>
        <w:rPr>
          <w:color w:val="000000"/>
        </w:rPr>
      </w:pPr>
      <w:r w:rsidRPr="00A8080B">
        <w:rPr>
          <w:color w:val="000000"/>
        </w:rPr>
        <w:t>1. Низкая конкурентоспособность производимой продукции, в том числе за счет неблагоприятной конъюнктуры рынка, высокого уровня затрат, наличия устаревшего, изношенного оборудования;</w:t>
      </w:r>
    </w:p>
    <w:p w:rsidR="00980574" w:rsidRPr="00A8080B" w:rsidRDefault="00980574" w:rsidP="00980574">
      <w:pPr>
        <w:ind w:firstLine="567"/>
        <w:jc w:val="both"/>
        <w:rPr>
          <w:color w:val="000000"/>
        </w:rPr>
      </w:pPr>
      <w:r w:rsidRPr="00A8080B">
        <w:rPr>
          <w:color w:val="000000"/>
        </w:rPr>
        <w:t> 2. Недостаток инвестиционных ресурсов:  неэффективный кредитный механизм – высокая стоимость кредита, отсутствие долгосрочного кредитования, несовершенная налоговая политика, высокая зависимость предприятий от заемных средств;</w:t>
      </w:r>
    </w:p>
    <w:p w:rsidR="00980574" w:rsidRDefault="00980574" w:rsidP="00980574">
      <w:pPr>
        <w:ind w:firstLine="567"/>
        <w:jc w:val="both"/>
        <w:rPr>
          <w:color w:val="000000"/>
        </w:rPr>
      </w:pPr>
      <w:r w:rsidRPr="00A8080B">
        <w:rPr>
          <w:color w:val="000000"/>
        </w:rPr>
        <w:t xml:space="preserve">3. Дефицит квалифицированных кадров: недостаток, как рабочих, так и работников инженерных профессий, неэффективная кадровая политика </w:t>
      </w:r>
      <w:r>
        <w:rPr>
          <w:color w:val="000000"/>
        </w:rPr>
        <w:t>.</w:t>
      </w:r>
    </w:p>
    <w:p w:rsidR="00980574" w:rsidRPr="00A8080B" w:rsidRDefault="00980574" w:rsidP="00980574">
      <w:pPr>
        <w:ind w:firstLine="567"/>
        <w:jc w:val="both"/>
        <w:rPr>
          <w:color w:val="000000"/>
        </w:rPr>
      </w:pPr>
      <w:r w:rsidRPr="00A8080B">
        <w:rPr>
          <w:color w:val="000000"/>
        </w:rPr>
        <w:t xml:space="preserve">В качестве главного направления социально-экономического развития </w:t>
      </w:r>
      <w:r>
        <w:rPr>
          <w:color w:val="000000"/>
        </w:rPr>
        <w:t>Советского</w:t>
      </w:r>
      <w:r w:rsidRPr="00A8080B">
        <w:rPr>
          <w:color w:val="000000"/>
        </w:rPr>
        <w:t xml:space="preserve"> сельского поселения следует рассматривать его участие в приоритетных национальных проектах и в реализации областных и муниципальных целевых программ. Реализация в </w:t>
      </w:r>
      <w:r>
        <w:rPr>
          <w:color w:val="000000"/>
        </w:rPr>
        <w:t>Советском</w:t>
      </w:r>
      <w:r w:rsidRPr="00A8080B">
        <w:rPr>
          <w:color w:val="000000"/>
        </w:rPr>
        <w:t xml:space="preserve"> сельском поселении долгосрочн</w:t>
      </w:r>
      <w:r>
        <w:rPr>
          <w:color w:val="000000"/>
        </w:rPr>
        <w:t>ой</w:t>
      </w:r>
      <w:r w:rsidRPr="00A8080B">
        <w:rPr>
          <w:color w:val="000000"/>
        </w:rPr>
        <w:t xml:space="preserve"> муниципальн</w:t>
      </w:r>
      <w:r>
        <w:rPr>
          <w:color w:val="000000"/>
        </w:rPr>
        <w:t xml:space="preserve">ой программы </w:t>
      </w:r>
      <w:r w:rsidRPr="00A8080B">
        <w:rPr>
          <w:color w:val="000000"/>
        </w:rPr>
        <w:t xml:space="preserve"> и областных целевых программ позволит стабилизировать и повысить качество жизни населения сельского поселения, направленное на улучшение среды жизнедеятельности и состояния агропромышленного комплекса, являющегося основой современной экономики поселения. Участие сельского поселения в долгосрочных целевых программах позволит обеспечить: </w:t>
      </w:r>
    </w:p>
    <w:p w:rsidR="00980574" w:rsidRPr="00A8080B" w:rsidRDefault="00980574" w:rsidP="00980574">
      <w:pPr>
        <w:ind w:firstLine="567"/>
        <w:jc w:val="both"/>
        <w:rPr>
          <w:color w:val="000000"/>
        </w:rPr>
      </w:pPr>
      <w:r w:rsidRPr="00A8080B">
        <w:rPr>
          <w:color w:val="000000"/>
        </w:rPr>
        <w:t>1. Рост объема производства продукции сельского хозяйства в хозяйствах всех категорий (в сопоставимых ценах); </w:t>
      </w:r>
    </w:p>
    <w:p w:rsidR="00980574" w:rsidRPr="00A8080B" w:rsidRDefault="00980574" w:rsidP="00980574">
      <w:pPr>
        <w:ind w:firstLine="567"/>
        <w:jc w:val="both"/>
        <w:rPr>
          <w:color w:val="000000"/>
        </w:rPr>
      </w:pPr>
      <w:r w:rsidRPr="00A8080B">
        <w:rPr>
          <w:color w:val="000000"/>
        </w:rPr>
        <w:t>2. Рост объема производства продукции животноводства в хозяйствах всех категорий (в сопоставимых ценах); </w:t>
      </w:r>
    </w:p>
    <w:p w:rsidR="00980574" w:rsidRPr="00A8080B" w:rsidRDefault="00980574" w:rsidP="00980574">
      <w:pPr>
        <w:ind w:firstLine="567"/>
        <w:jc w:val="both"/>
        <w:rPr>
          <w:color w:val="000000"/>
        </w:rPr>
      </w:pPr>
      <w:r w:rsidRPr="00A8080B">
        <w:rPr>
          <w:color w:val="000000"/>
        </w:rPr>
        <w:t>3. Рост объема производства продукции растениеводства в хозяйствах всех категорий (в сопоставимых ценах); </w:t>
      </w:r>
    </w:p>
    <w:p w:rsidR="00980574" w:rsidRPr="00A8080B" w:rsidRDefault="00980574" w:rsidP="00980574">
      <w:pPr>
        <w:ind w:firstLine="567"/>
        <w:jc w:val="both"/>
        <w:rPr>
          <w:color w:val="000000"/>
        </w:rPr>
      </w:pPr>
      <w:r w:rsidRPr="00A8080B">
        <w:rPr>
          <w:color w:val="000000"/>
        </w:rPr>
        <w:t>4. Рост физического объема инвестиций в основной капитал сельского хозяйства; </w:t>
      </w:r>
    </w:p>
    <w:p w:rsidR="00980574" w:rsidRPr="00A8080B" w:rsidRDefault="00980574" w:rsidP="00980574">
      <w:pPr>
        <w:ind w:firstLine="567"/>
        <w:jc w:val="both"/>
        <w:rPr>
          <w:color w:val="000000"/>
        </w:rPr>
      </w:pPr>
      <w:r w:rsidRPr="00A8080B">
        <w:rPr>
          <w:color w:val="000000"/>
        </w:rPr>
        <w:t>5. Коэффициент обновления сельскохозяйственной техники в сельхозорганизациях; </w:t>
      </w:r>
    </w:p>
    <w:p w:rsidR="00980574" w:rsidRDefault="00980574" w:rsidP="00980574">
      <w:pPr>
        <w:ind w:firstLine="567"/>
        <w:jc w:val="both"/>
        <w:rPr>
          <w:color w:val="000000"/>
        </w:rPr>
      </w:pPr>
      <w:r w:rsidRPr="00A8080B">
        <w:rPr>
          <w:color w:val="000000"/>
        </w:rPr>
        <w:t>6. Рост производительности труда в хозяйствах всех категорий. </w:t>
      </w:r>
    </w:p>
    <w:p w:rsidR="004C7521" w:rsidRPr="000B1DAB" w:rsidRDefault="004C7521" w:rsidP="00980574">
      <w:pPr>
        <w:ind w:firstLine="567"/>
        <w:jc w:val="both"/>
        <w:rPr>
          <w:color w:val="000000"/>
        </w:rPr>
      </w:pPr>
    </w:p>
    <w:p w:rsidR="00980574" w:rsidRDefault="00980574" w:rsidP="00980574">
      <w:pPr>
        <w:ind w:firstLine="567"/>
        <w:jc w:val="center"/>
        <w:rPr>
          <w:b/>
          <w:bCs/>
          <w:color w:val="000000"/>
        </w:rPr>
      </w:pPr>
      <w:r w:rsidRPr="00A8080B">
        <w:rPr>
          <w:b/>
          <w:bCs/>
          <w:color w:val="000000"/>
        </w:rPr>
        <w:t>3.4. Развитие финансовой сферы</w:t>
      </w:r>
    </w:p>
    <w:p w:rsidR="004C7521" w:rsidRPr="00A8080B" w:rsidRDefault="004C7521" w:rsidP="00980574">
      <w:pPr>
        <w:ind w:firstLine="567"/>
        <w:jc w:val="center"/>
        <w:rPr>
          <w:b/>
          <w:bCs/>
          <w:color w:val="000000"/>
        </w:rPr>
      </w:pPr>
    </w:p>
    <w:p w:rsidR="00980574" w:rsidRPr="00A8080B" w:rsidRDefault="00980574" w:rsidP="00980574">
      <w:pPr>
        <w:ind w:firstLine="567"/>
        <w:jc w:val="both"/>
        <w:rPr>
          <w:color w:val="000000"/>
        </w:rPr>
      </w:pPr>
      <w:r w:rsidRPr="00A8080B">
        <w:rPr>
          <w:color w:val="000000"/>
        </w:rPr>
        <w:t>Финансовая сфера - это совокупность звеньев финансовых отношений, связанных с ними централизованных (государственных и муниципальных) и децентрализованных (частных) фондов денежных средств, а также органов управления финансами. Наиболее значимые  мероприятия:</w:t>
      </w:r>
    </w:p>
    <w:p w:rsidR="00980574" w:rsidRPr="00A8080B" w:rsidRDefault="00980574" w:rsidP="00980574">
      <w:pPr>
        <w:ind w:firstLine="567"/>
        <w:jc w:val="both"/>
        <w:rPr>
          <w:color w:val="000000"/>
        </w:rPr>
      </w:pPr>
      <w:r w:rsidRPr="00A8080B">
        <w:rPr>
          <w:color w:val="000000"/>
        </w:rPr>
        <w:t>1. Совершенствование межбюджетных отношений;</w:t>
      </w:r>
    </w:p>
    <w:p w:rsidR="00980574" w:rsidRPr="00A8080B" w:rsidRDefault="00980574" w:rsidP="00980574">
      <w:pPr>
        <w:ind w:firstLine="567"/>
        <w:jc w:val="both"/>
        <w:rPr>
          <w:color w:val="000000"/>
        </w:rPr>
      </w:pPr>
      <w:r w:rsidRPr="00A8080B">
        <w:rPr>
          <w:color w:val="000000"/>
        </w:rPr>
        <w:lastRenderedPageBreak/>
        <w:t>2. Увеличение доходов муниципального бюджета;</w:t>
      </w:r>
    </w:p>
    <w:p w:rsidR="00980574" w:rsidRPr="00A8080B" w:rsidRDefault="00980574" w:rsidP="00980574">
      <w:pPr>
        <w:ind w:firstLine="567"/>
        <w:jc w:val="both"/>
        <w:rPr>
          <w:color w:val="000000"/>
        </w:rPr>
      </w:pPr>
      <w:r w:rsidRPr="00A8080B">
        <w:rPr>
          <w:color w:val="000000"/>
        </w:rPr>
        <w:t>3. Рационализация расходов бюджета;</w:t>
      </w:r>
    </w:p>
    <w:p w:rsidR="00980574" w:rsidRPr="00A8080B" w:rsidRDefault="00980574" w:rsidP="00980574">
      <w:pPr>
        <w:ind w:firstLine="567"/>
        <w:jc w:val="both"/>
        <w:rPr>
          <w:color w:val="000000"/>
        </w:rPr>
      </w:pPr>
      <w:r w:rsidRPr="00A8080B">
        <w:rPr>
          <w:color w:val="000000"/>
        </w:rPr>
        <w:t>4. Разработка механизма муниципальной поддержки инвестиционной деятельности малого и среднего бизнеса;</w:t>
      </w:r>
    </w:p>
    <w:p w:rsidR="00980574" w:rsidRPr="00A8080B" w:rsidRDefault="00980574" w:rsidP="00980574">
      <w:pPr>
        <w:ind w:firstLine="567"/>
        <w:jc w:val="both"/>
        <w:rPr>
          <w:color w:val="000000"/>
        </w:rPr>
      </w:pPr>
      <w:r w:rsidRPr="00A8080B">
        <w:rPr>
          <w:color w:val="000000"/>
        </w:rPr>
        <w:t>5. Развитие фондового рынка;</w:t>
      </w:r>
    </w:p>
    <w:p w:rsidR="00980574" w:rsidRPr="00A8080B" w:rsidRDefault="00980574" w:rsidP="00980574">
      <w:pPr>
        <w:ind w:firstLine="567"/>
        <w:jc w:val="both"/>
        <w:rPr>
          <w:color w:val="000000"/>
        </w:rPr>
      </w:pPr>
      <w:r w:rsidRPr="00A8080B">
        <w:rPr>
          <w:color w:val="000000"/>
        </w:rPr>
        <w:t xml:space="preserve">6. Разработка механизма организации совместной работы с банковскими структурами, страховыми компаниями, негосударственными пенсионными и иными фондами. Оставленные в распоряжении </w:t>
      </w:r>
      <w:r>
        <w:rPr>
          <w:color w:val="000000"/>
        </w:rPr>
        <w:t>Советского</w:t>
      </w:r>
      <w:r w:rsidRPr="00A8080B">
        <w:rPr>
          <w:color w:val="000000"/>
        </w:rPr>
        <w:t xml:space="preserve"> сельского поселения местные налоги не обеспечивают формирование доходной части местного бюджета, достаточной для решения вопросов местного значения. В </w:t>
      </w:r>
      <w:r>
        <w:rPr>
          <w:color w:val="000000"/>
        </w:rPr>
        <w:t>Советском</w:t>
      </w:r>
      <w:r w:rsidRPr="00A8080B">
        <w:rPr>
          <w:color w:val="000000"/>
        </w:rPr>
        <w:t xml:space="preserve"> сельском поселении основными доходными источниками являются</w:t>
      </w:r>
      <w:r>
        <w:rPr>
          <w:color w:val="000000"/>
        </w:rPr>
        <w:t xml:space="preserve"> </w:t>
      </w:r>
      <w:r w:rsidRPr="00A8080B">
        <w:rPr>
          <w:color w:val="000000"/>
        </w:rPr>
        <w:t>имущественный и земельный налоги. Как следствие этого, поселение имеет низкую бюджетную обеспеченность за счет собственных доходов. </w:t>
      </w:r>
    </w:p>
    <w:p w:rsidR="00980574" w:rsidRPr="00A8080B" w:rsidRDefault="00980574" w:rsidP="00980574">
      <w:pPr>
        <w:ind w:firstLine="567"/>
        <w:jc w:val="center"/>
        <w:rPr>
          <w:b/>
          <w:bCs/>
          <w:color w:val="000000"/>
        </w:rPr>
      </w:pPr>
      <w:r w:rsidRPr="00A8080B">
        <w:rPr>
          <w:b/>
          <w:bCs/>
          <w:color w:val="000000"/>
        </w:rPr>
        <w:t>3.5. Развитие хозяйства поселения</w:t>
      </w:r>
    </w:p>
    <w:p w:rsidR="00980574" w:rsidRPr="00A8080B" w:rsidRDefault="00980574" w:rsidP="00980574">
      <w:pPr>
        <w:ind w:firstLine="567"/>
        <w:jc w:val="both"/>
        <w:rPr>
          <w:color w:val="000000"/>
        </w:rPr>
      </w:pPr>
      <w:r w:rsidRPr="00A8080B">
        <w:rPr>
          <w:color w:val="000000"/>
        </w:rPr>
        <w:t>Хозяйство поселения — комплекс расположенных на определенной территории предприятий, организаций, учреждений, обслуживающих материальные, культурные и бытовые потребности проживающего населения</w:t>
      </w:r>
      <w:r w:rsidRPr="00A8080B">
        <w:rPr>
          <w:color w:val="FF0000"/>
        </w:rPr>
        <w:t xml:space="preserve">. </w:t>
      </w:r>
      <w:r w:rsidRPr="00A8080B">
        <w:rPr>
          <w:color w:val="000000"/>
        </w:rPr>
        <w:t xml:space="preserve">Хозяйство является основой поселения, обеспечивая, прежде всего, социально-экономическую и экологическую стабильность населенного пункта. </w:t>
      </w:r>
    </w:p>
    <w:p w:rsidR="00980574" w:rsidRPr="00A8080B" w:rsidRDefault="00980574" w:rsidP="00980574">
      <w:pPr>
        <w:ind w:firstLine="567"/>
        <w:jc w:val="both"/>
        <w:rPr>
          <w:color w:val="000000"/>
        </w:rPr>
      </w:pPr>
      <w:r w:rsidRPr="00A8080B">
        <w:rPr>
          <w:color w:val="000000"/>
        </w:rPr>
        <w:t>Основные мероприятия в данной сфере:</w:t>
      </w:r>
    </w:p>
    <w:p w:rsidR="00980574" w:rsidRPr="00A8080B" w:rsidRDefault="00980574" w:rsidP="00980574">
      <w:pPr>
        <w:ind w:firstLine="567"/>
        <w:jc w:val="both"/>
        <w:rPr>
          <w:color w:val="000000"/>
        </w:rPr>
      </w:pPr>
      <w:r w:rsidRPr="00A8080B">
        <w:rPr>
          <w:color w:val="000000"/>
        </w:rPr>
        <w:t>1. Развитие системы территориального планирования;</w:t>
      </w:r>
    </w:p>
    <w:p w:rsidR="00980574" w:rsidRPr="00A8080B" w:rsidRDefault="00980574" w:rsidP="00980574">
      <w:pPr>
        <w:ind w:firstLine="567"/>
        <w:jc w:val="both"/>
        <w:rPr>
          <w:color w:val="000000"/>
        </w:rPr>
      </w:pPr>
      <w:r w:rsidRPr="00A8080B">
        <w:rPr>
          <w:color w:val="000000"/>
        </w:rPr>
        <w:t>2. Вовлечение в экономический оборот земли, как одного из ресурса развития поселения;</w:t>
      </w:r>
    </w:p>
    <w:p w:rsidR="00980574" w:rsidRPr="00A8080B" w:rsidRDefault="00980574" w:rsidP="00980574">
      <w:pPr>
        <w:ind w:firstLine="567"/>
        <w:jc w:val="both"/>
        <w:rPr>
          <w:color w:val="000000"/>
        </w:rPr>
      </w:pPr>
      <w:r w:rsidRPr="00A8080B">
        <w:rPr>
          <w:color w:val="000000"/>
        </w:rPr>
        <w:t>3. Развитие кредитно-ипотечных схем финансирования строительства жилья;</w:t>
      </w:r>
    </w:p>
    <w:p w:rsidR="00980574" w:rsidRPr="00A8080B" w:rsidRDefault="00980574" w:rsidP="00980574">
      <w:pPr>
        <w:ind w:firstLine="567"/>
        <w:jc w:val="both"/>
        <w:rPr>
          <w:color w:val="000000"/>
        </w:rPr>
      </w:pPr>
      <w:r w:rsidRPr="00A8080B">
        <w:rPr>
          <w:color w:val="000000"/>
        </w:rPr>
        <w:t>4. Совершенствование системы содержания и ремонта жилищного фонда;</w:t>
      </w:r>
    </w:p>
    <w:p w:rsidR="00980574" w:rsidRDefault="00980574" w:rsidP="00980574">
      <w:pPr>
        <w:ind w:firstLine="567"/>
        <w:jc w:val="both"/>
        <w:rPr>
          <w:color w:val="000000"/>
        </w:rPr>
      </w:pPr>
      <w:r w:rsidRPr="00A8080B">
        <w:rPr>
          <w:color w:val="000000"/>
        </w:rPr>
        <w:t>5. Реконструкция и м</w:t>
      </w:r>
      <w:r>
        <w:rPr>
          <w:color w:val="000000"/>
        </w:rPr>
        <w:t>одернизация электрических сетей;</w:t>
      </w:r>
      <w:r w:rsidRPr="00A8080B">
        <w:rPr>
          <w:color w:val="000000"/>
        </w:rPr>
        <w:t xml:space="preserve"> </w:t>
      </w:r>
    </w:p>
    <w:p w:rsidR="00980574" w:rsidRPr="00A8080B" w:rsidRDefault="00980574" w:rsidP="00980574">
      <w:pPr>
        <w:ind w:firstLine="567"/>
        <w:jc w:val="both"/>
        <w:rPr>
          <w:color w:val="000000"/>
        </w:rPr>
      </w:pPr>
      <w:r w:rsidRPr="00A8080B">
        <w:rPr>
          <w:color w:val="000000"/>
        </w:rPr>
        <w:t>6.</w:t>
      </w:r>
      <w:r>
        <w:rPr>
          <w:color w:val="000000"/>
        </w:rPr>
        <w:t xml:space="preserve">Реконструкция </w:t>
      </w:r>
      <w:r w:rsidRPr="00A8080B">
        <w:rPr>
          <w:color w:val="000000"/>
        </w:rPr>
        <w:t xml:space="preserve"> водопроводно-канализационного хозяйства;</w:t>
      </w:r>
    </w:p>
    <w:p w:rsidR="00980574" w:rsidRDefault="00980574" w:rsidP="00980574">
      <w:pPr>
        <w:ind w:firstLine="567"/>
        <w:jc w:val="both"/>
        <w:rPr>
          <w:color w:val="000000"/>
        </w:rPr>
      </w:pPr>
      <w:r w:rsidRPr="00A8080B">
        <w:rPr>
          <w:color w:val="000000"/>
        </w:rPr>
        <w:t xml:space="preserve">Сложившаяся специализация сельского хозяйства по выращиванию различных сельскохозяйственных культур, разведению крупного рогатого скота, птицы соответствует природно-экономическим условиям и должна сохраниться на перспективу. Однако следует отметить, что поселение не полностью использует потенциальные возможности и имеющиеся резервы для развития сельского хозяйства. Необходимо создание перерабатывающих предприятий сельхозпродукции в поселении. Для более эффективного использования земель требуется восстановление и реконструкция ранее действовавших оросительных систем. Для повышения качества жизни населения </w:t>
      </w:r>
      <w:r>
        <w:rPr>
          <w:color w:val="000000"/>
        </w:rPr>
        <w:t>Советского</w:t>
      </w:r>
      <w:r w:rsidRPr="00A8080B">
        <w:rPr>
          <w:color w:val="000000"/>
        </w:rPr>
        <w:t xml:space="preserve"> сельского поселения необходимо</w:t>
      </w:r>
      <w:r>
        <w:rPr>
          <w:color w:val="000000"/>
        </w:rPr>
        <w:t xml:space="preserve"> реконструкция</w:t>
      </w:r>
      <w:r w:rsidRPr="00A8080B">
        <w:rPr>
          <w:color w:val="000000"/>
        </w:rPr>
        <w:t xml:space="preserve"> систем водоснабжения. В ближайшее время снабжение населения качественной питьевой водой является для сельского поселения одной из важнейших проблем. </w:t>
      </w:r>
    </w:p>
    <w:p w:rsidR="004C7521" w:rsidRPr="00A8080B" w:rsidRDefault="004C7521" w:rsidP="00980574">
      <w:pPr>
        <w:ind w:firstLine="567"/>
        <w:jc w:val="both"/>
        <w:rPr>
          <w:color w:val="000000"/>
        </w:rPr>
      </w:pPr>
    </w:p>
    <w:p w:rsidR="00980574" w:rsidRDefault="00980574" w:rsidP="00980574">
      <w:pPr>
        <w:ind w:firstLine="567"/>
        <w:jc w:val="center"/>
        <w:rPr>
          <w:b/>
          <w:bCs/>
          <w:color w:val="000000"/>
        </w:rPr>
      </w:pPr>
      <w:r w:rsidRPr="00A8080B">
        <w:rPr>
          <w:b/>
          <w:bCs/>
          <w:color w:val="000000"/>
        </w:rPr>
        <w:t>3.5. Развитие социальной сферы</w:t>
      </w:r>
    </w:p>
    <w:p w:rsidR="004C7521" w:rsidRPr="00A8080B" w:rsidRDefault="004C7521" w:rsidP="00980574">
      <w:pPr>
        <w:ind w:firstLine="567"/>
        <w:jc w:val="center"/>
        <w:rPr>
          <w:b/>
          <w:bCs/>
          <w:color w:val="000000"/>
        </w:rPr>
      </w:pPr>
    </w:p>
    <w:p w:rsidR="00980574" w:rsidRPr="00A8080B" w:rsidRDefault="00980574" w:rsidP="00980574">
      <w:pPr>
        <w:ind w:firstLine="567"/>
        <w:jc w:val="both"/>
        <w:rPr>
          <w:color w:val="000000"/>
        </w:rPr>
      </w:pPr>
      <w:r w:rsidRPr="00A8080B">
        <w:rPr>
          <w:color w:val="000000"/>
        </w:rPr>
        <w:t xml:space="preserve">Социальная сфера представляет собой совокупность отраслей, предприятий, организаций, непосредственным образом связанных и определяющих образ и уровень жизни людей, их благосостояние, потребление. К социальной сфере относится, прежде всего, сфера услуг: образование, культура, здравоохранение, социальное обеспечение, физическая культура, общественное питание, коммунальное обслуживание, пассажирский транспорт, связь и др. </w:t>
      </w:r>
    </w:p>
    <w:p w:rsidR="00980574" w:rsidRPr="00A8080B" w:rsidRDefault="00980574" w:rsidP="00980574">
      <w:pPr>
        <w:ind w:firstLine="567"/>
        <w:jc w:val="both"/>
        <w:rPr>
          <w:color w:val="000000"/>
        </w:rPr>
      </w:pPr>
      <w:r w:rsidRPr="00A8080B">
        <w:rPr>
          <w:color w:val="000000"/>
        </w:rPr>
        <w:t>Мероприятия, направленные на реформирование социальной сферы поселения:</w:t>
      </w:r>
    </w:p>
    <w:p w:rsidR="00980574" w:rsidRPr="00A8080B" w:rsidRDefault="00980574" w:rsidP="00980574">
      <w:pPr>
        <w:ind w:firstLine="567"/>
        <w:jc w:val="both"/>
        <w:rPr>
          <w:color w:val="000000"/>
        </w:rPr>
      </w:pPr>
      <w:r w:rsidRPr="00A8080B">
        <w:rPr>
          <w:color w:val="000000"/>
        </w:rPr>
        <w:t>1. Развитие учреждений здравоохранения в поселении и развитие медицинского страхования;</w:t>
      </w:r>
    </w:p>
    <w:p w:rsidR="00980574" w:rsidRPr="00A8080B" w:rsidRDefault="00980574" w:rsidP="00980574">
      <w:pPr>
        <w:ind w:firstLine="567"/>
        <w:jc w:val="both"/>
        <w:rPr>
          <w:color w:val="000000"/>
        </w:rPr>
      </w:pPr>
      <w:r w:rsidRPr="00A8080B">
        <w:rPr>
          <w:color w:val="000000"/>
        </w:rPr>
        <w:t>2. Повышение квалификации кадров для социально-экономической сферы поселения;</w:t>
      </w:r>
    </w:p>
    <w:p w:rsidR="00980574" w:rsidRPr="00A8080B" w:rsidRDefault="00980574" w:rsidP="00980574">
      <w:pPr>
        <w:ind w:firstLine="567"/>
        <w:jc w:val="both"/>
        <w:rPr>
          <w:color w:val="000000"/>
        </w:rPr>
      </w:pPr>
      <w:r w:rsidRPr="00A8080B">
        <w:rPr>
          <w:color w:val="000000"/>
        </w:rPr>
        <w:lastRenderedPageBreak/>
        <w:t>3. Совершенствование системы образования с повышением ее технической оснащенности;</w:t>
      </w:r>
    </w:p>
    <w:p w:rsidR="00980574" w:rsidRPr="00A8080B" w:rsidRDefault="00980574" w:rsidP="00980574">
      <w:pPr>
        <w:ind w:firstLine="567"/>
        <w:jc w:val="both"/>
        <w:rPr>
          <w:color w:val="000000"/>
        </w:rPr>
      </w:pPr>
      <w:r w:rsidRPr="00A8080B">
        <w:rPr>
          <w:color w:val="000000"/>
        </w:rPr>
        <w:t>4. Создание условий по предоставлению рабочих мест выпускникам высших и средних специальных учебных заведений с привлечением представителей бизнеса;</w:t>
      </w:r>
    </w:p>
    <w:p w:rsidR="00980574" w:rsidRPr="00A8080B" w:rsidRDefault="00980574" w:rsidP="00980574">
      <w:pPr>
        <w:ind w:firstLine="567"/>
        <w:jc w:val="both"/>
        <w:rPr>
          <w:color w:val="000000"/>
        </w:rPr>
      </w:pPr>
      <w:r w:rsidRPr="00A8080B">
        <w:rPr>
          <w:color w:val="000000"/>
        </w:rPr>
        <w:t>5. Создание условий для развития культуры, охватывая все направления;</w:t>
      </w:r>
    </w:p>
    <w:p w:rsidR="00980574" w:rsidRPr="00A8080B" w:rsidRDefault="00980574" w:rsidP="00980574">
      <w:pPr>
        <w:ind w:firstLine="567"/>
        <w:jc w:val="both"/>
        <w:rPr>
          <w:color w:val="000000"/>
        </w:rPr>
      </w:pPr>
      <w:r w:rsidRPr="00A8080B">
        <w:rPr>
          <w:color w:val="000000"/>
        </w:rPr>
        <w:t>6. Определение приоритетных направлений и основных механизмов реализации муниципальной молодежной политики;</w:t>
      </w:r>
    </w:p>
    <w:p w:rsidR="00980574" w:rsidRPr="00A8080B" w:rsidRDefault="00980574" w:rsidP="00980574">
      <w:pPr>
        <w:ind w:firstLine="567"/>
        <w:jc w:val="both"/>
        <w:rPr>
          <w:color w:val="000000"/>
        </w:rPr>
      </w:pPr>
      <w:r w:rsidRPr="00A8080B">
        <w:rPr>
          <w:color w:val="000000"/>
        </w:rPr>
        <w:t>7. Сохранение памятников истории и культуры;</w:t>
      </w:r>
    </w:p>
    <w:p w:rsidR="00980574" w:rsidRPr="00A8080B" w:rsidRDefault="00980574" w:rsidP="00980574">
      <w:pPr>
        <w:ind w:firstLine="567"/>
        <w:jc w:val="both"/>
        <w:rPr>
          <w:color w:val="000000"/>
        </w:rPr>
      </w:pPr>
      <w:r w:rsidRPr="00A8080B">
        <w:rPr>
          <w:color w:val="000000"/>
        </w:rPr>
        <w:t>8. Создание и благоустройство мест массового отдыха населения (парков, скверов, пляжей и т.д.);</w:t>
      </w:r>
    </w:p>
    <w:p w:rsidR="00980574" w:rsidRPr="00A8080B" w:rsidRDefault="00980574" w:rsidP="00980574">
      <w:pPr>
        <w:ind w:firstLine="567"/>
        <w:jc w:val="both"/>
        <w:rPr>
          <w:color w:val="000000"/>
        </w:rPr>
      </w:pPr>
      <w:r w:rsidRPr="00A8080B">
        <w:rPr>
          <w:color w:val="000000"/>
        </w:rPr>
        <w:t>9. Создание условий для развития физической культуры и спорта (обеспечение детскими и спортивными площадками).</w:t>
      </w:r>
    </w:p>
    <w:p w:rsidR="00980574" w:rsidRPr="00A8080B" w:rsidRDefault="00980574" w:rsidP="00980574">
      <w:pPr>
        <w:ind w:firstLine="567"/>
        <w:jc w:val="both"/>
        <w:rPr>
          <w:color w:val="000000"/>
        </w:rPr>
      </w:pPr>
      <w:r w:rsidRPr="00A8080B">
        <w:rPr>
          <w:color w:val="000000"/>
        </w:rPr>
        <w:t xml:space="preserve">Территория </w:t>
      </w:r>
      <w:r>
        <w:rPr>
          <w:color w:val="000000"/>
        </w:rPr>
        <w:t>Советского</w:t>
      </w:r>
      <w:r w:rsidRPr="00A8080B">
        <w:rPr>
          <w:color w:val="000000"/>
        </w:rPr>
        <w:t xml:space="preserve"> сельского поселения благоустроена, в основном, за счет озеленения приусадебных участков в населенных пунктах,  территорий вокруг объектов социального назначения. </w:t>
      </w:r>
      <w:r>
        <w:rPr>
          <w:color w:val="000000"/>
        </w:rPr>
        <w:t xml:space="preserve"> Обустроен парк при Доме культуры, имеется  детская игровая площадка </w:t>
      </w:r>
      <w:r w:rsidRPr="00A8080B">
        <w:rPr>
          <w:color w:val="000000"/>
        </w:rPr>
        <w:t>Необходимо решение вопросов дополнительного освещения улиц в ночное время, ремонта дорожного покрытия и тротуаров,  отсыпки дорог по улицам, которые не имеют твердого покрытия. Наряду с муниципальными проектами, необходимо развитие сети бытовых и платных услуг различных форм собственности, привлечение инвесторов и индивидуальных предпринимателей. Возможно развитие досуговых предприятий, объектов автосервиса, по мере возникновения в них потребности с развитием и застройкой поселения. Рассмотрение этих и ряда других проблем, разработка мероприятий по их решению в совокупности поможет сделать поселение более комфортным для жизни местного населения, а создание рекреационной инфраструктуры (базы отдыха, охотничьи домики и др.) позволит развивать народные промыслы и создаст условия для предоставления услуг по организации досуга не только местных жителей, но и туристов из других регионов. </w:t>
      </w:r>
    </w:p>
    <w:p w:rsidR="00980574" w:rsidRPr="00A8080B" w:rsidRDefault="00980574" w:rsidP="00980574">
      <w:pPr>
        <w:ind w:firstLine="567"/>
        <w:jc w:val="both"/>
        <w:rPr>
          <w:color w:val="000000"/>
        </w:rPr>
      </w:pPr>
      <w:r w:rsidRPr="00A8080B">
        <w:rPr>
          <w:color w:val="000000"/>
        </w:rPr>
        <w:t>Для развития образования необходимо:</w:t>
      </w:r>
    </w:p>
    <w:p w:rsidR="00980574" w:rsidRPr="00A8080B" w:rsidRDefault="00980574" w:rsidP="00980574">
      <w:pPr>
        <w:ind w:firstLine="567"/>
        <w:jc w:val="both"/>
        <w:rPr>
          <w:color w:val="000000"/>
        </w:rPr>
      </w:pPr>
      <w:r w:rsidRPr="00A8080B">
        <w:rPr>
          <w:color w:val="000000"/>
        </w:rPr>
        <w:t>1. Создание оптимальных условий для обеспечения доступного, качественного и конкурентоспособного образования для всех слоев населения вне зависимости от места жительства и доходов;</w:t>
      </w:r>
    </w:p>
    <w:p w:rsidR="00980574" w:rsidRPr="00A8080B" w:rsidRDefault="00980574" w:rsidP="00980574">
      <w:pPr>
        <w:ind w:firstLine="567"/>
        <w:jc w:val="both"/>
        <w:rPr>
          <w:color w:val="000000"/>
        </w:rPr>
      </w:pPr>
      <w:r w:rsidRPr="00A8080B">
        <w:rPr>
          <w:color w:val="000000"/>
        </w:rPr>
        <w:t>2. Удовлетворение разнообразных образовательных потребностей детей и молодежи в рамках дошкольного и школьного возраста; </w:t>
      </w:r>
    </w:p>
    <w:p w:rsidR="00980574" w:rsidRPr="00A8080B" w:rsidRDefault="00980574" w:rsidP="00980574">
      <w:pPr>
        <w:ind w:firstLine="567"/>
        <w:jc w:val="both"/>
        <w:rPr>
          <w:color w:val="000000"/>
        </w:rPr>
      </w:pPr>
      <w:r w:rsidRPr="00A8080B">
        <w:rPr>
          <w:color w:val="000000"/>
        </w:rPr>
        <w:t>3. Укрепление материально-технической базы и ресурсного обеспечения системы образования;</w:t>
      </w:r>
    </w:p>
    <w:p w:rsidR="00980574" w:rsidRPr="00A8080B" w:rsidRDefault="00980574" w:rsidP="00980574">
      <w:pPr>
        <w:ind w:firstLine="567"/>
        <w:jc w:val="both"/>
        <w:rPr>
          <w:color w:val="000000"/>
        </w:rPr>
      </w:pPr>
      <w:r w:rsidRPr="00A8080B">
        <w:rPr>
          <w:color w:val="000000"/>
        </w:rPr>
        <w:t>4. Сохранение и укрепление здоровья обучающихся на основе совершенствования спортивно-оздоровительных комплексов учреждений образования;</w:t>
      </w:r>
    </w:p>
    <w:p w:rsidR="00980574" w:rsidRPr="00A8080B" w:rsidRDefault="00980574" w:rsidP="00980574">
      <w:pPr>
        <w:ind w:firstLine="567"/>
        <w:jc w:val="both"/>
        <w:rPr>
          <w:color w:val="000000"/>
        </w:rPr>
      </w:pPr>
      <w:r w:rsidRPr="00A8080B">
        <w:rPr>
          <w:color w:val="000000"/>
        </w:rPr>
        <w:t>5. Повышение эффективности педагогической, экономической и управленческой деятельности в системе образования;</w:t>
      </w:r>
    </w:p>
    <w:p w:rsidR="00980574" w:rsidRPr="00A8080B" w:rsidRDefault="00980574" w:rsidP="00980574">
      <w:pPr>
        <w:ind w:firstLine="567"/>
        <w:jc w:val="both"/>
        <w:rPr>
          <w:color w:val="000000"/>
        </w:rPr>
      </w:pPr>
      <w:r w:rsidRPr="00A8080B">
        <w:rPr>
          <w:color w:val="000000"/>
        </w:rPr>
        <w:t>6. Совершенствование системы кадрового обеспечения;</w:t>
      </w:r>
    </w:p>
    <w:p w:rsidR="00980574" w:rsidRPr="00A8080B" w:rsidRDefault="00980574" w:rsidP="00980574">
      <w:pPr>
        <w:ind w:firstLine="567"/>
        <w:jc w:val="both"/>
        <w:rPr>
          <w:color w:val="FF0000"/>
        </w:rPr>
      </w:pPr>
      <w:r w:rsidRPr="00A8080B">
        <w:rPr>
          <w:color w:val="000000"/>
        </w:rPr>
        <w:t>7. Укрепление взаимодействия между результатами деятельности учреждений профессионального образования и потребностями рынка труда.</w:t>
      </w:r>
      <w:r w:rsidRPr="00A8080B">
        <w:rPr>
          <w:color w:val="FF0000"/>
        </w:rPr>
        <w:t> </w:t>
      </w:r>
    </w:p>
    <w:p w:rsidR="00980574" w:rsidRPr="00A8080B" w:rsidRDefault="00980574" w:rsidP="00980574">
      <w:pPr>
        <w:ind w:firstLine="567"/>
        <w:jc w:val="center"/>
        <w:rPr>
          <w:b/>
          <w:bCs/>
          <w:color w:val="000000"/>
        </w:rPr>
      </w:pPr>
      <w:r w:rsidRPr="00A8080B">
        <w:rPr>
          <w:b/>
          <w:bCs/>
          <w:color w:val="000000"/>
        </w:rPr>
        <w:t>3.6. Совершенствование потребительского рынка товаров и услуг</w:t>
      </w:r>
    </w:p>
    <w:p w:rsidR="00980574" w:rsidRPr="00A8080B" w:rsidRDefault="00980574" w:rsidP="00980574">
      <w:pPr>
        <w:ind w:firstLine="567"/>
        <w:jc w:val="both"/>
        <w:rPr>
          <w:color w:val="000000"/>
        </w:rPr>
      </w:pPr>
      <w:r w:rsidRPr="00A8080B">
        <w:rPr>
          <w:color w:val="000000"/>
        </w:rPr>
        <w:t>Развитие этой сферы подразумевает собой наиболее полное и качественное удовлетворение нужд и потребностей населения поселения:</w:t>
      </w:r>
    </w:p>
    <w:p w:rsidR="00980574" w:rsidRPr="00A8080B" w:rsidRDefault="00980574" w:rsidP="00980574">
      <w:pPr>
        <w:ind w:firstLine="567"/>
        <w:jc w:val="both"/>
        <w:rPr>
          <w:color w:val="000000"/>
        </w:rPr>
      </w:pPr>
      <w:r w:rsidRPr="00A8080B">
        <w:rPr>
          <w:color w:val="000000"/>
        </w:rPr>
        <w:t>- совершенствование нормативно-правовой базы;</w:t>
      </w:r>
    </w:p>
    <w:p w:rsidR="00980574" w:rsidRPr="00A8080B" w:rsidRDefault="00980574" w:rsidP="00980574">
      <w:pPr>
        <w:ind w:firstLine="567"/>
        <w:jc w:val="both"/>
        <w:rPr>
          <w:color w:val="000000"/>
        </w:rPr>
      </w:pPr>
      <w:r w:rsidRPr="00A8080B">
        <w:rPr>
          <w:color w:val="000000"/>
        </w:rPr>
        <w:t>- создание некоммерческих организаций защиты прав потребителей;</w:t>
      </w:r>
    </w:p>
    <w:p w:rsidR="00980574" w:rsidRPr="00A8080B" w:rsidRDefault="00980574" w:rsidP="00980574">
      <w:pPr>
        <w:ind w:firstLine="567"/>
        <w:jc w:val="both"/>
        <w:rPr>
          <w:color w:val="000000"/>
        </w:rPr>
      </w:pPr>
      <w:r w:rsidRPr="00A8080B">
        <w:rPr>
          <w:color w:val="000000"/>
        </w:rPr>
        <w:t>- внедрение современных технологий обслуживания;</w:t>
      </w:r>
    </w:p>
    <w:p w:rsidR="00980574" w:rsidRPr="00A8080B" w:rsidRDefault="00980574" w:rsidP="00980574">
      <w:pPr>
        <w:ind w:firstLine="567"/>
        <w:jc w:val="both"/>
        <w:rPr>
          <w:color w:val="000000"/>
        </w:rPr>
      </w:pPr>
      <w:r w:rsidRPr="00A8080B">
        <w:rPr>
          <w:color w:val="000000"/>
        </w:rPr>
        <w:t>- использование современных маркетинговых технологий;</w:t>
      </w:r>
    </w:p>
    <w:p w:rsidR="00980574" w:rsidRPr="00A8080B" w:rsidRDefault="00980574" w:rsidP="00980574">
      <w:pPr>
        <w:ind w:firstLine="567"/>
        <w:jc w:val="both"/>
        <w:rPr>
          <w:color w:val="000000"/>
        </w:rPr>
      </w:pPr>
      <w:r w:rsidRPr="00A8080B">
        <w:rPr>
          <w:color w:val="000000"/>
        </w:rPr>
        <w:t>- развитие системы потребкооперации;</w:t>
      </w:r>
    </w:p>
    <w:p w:rsidR="00980574" w:rsidRPr="00A8080B" w:rsidRDefault="00980574" w:rsidP="00980574">
      <w:pPr>
        <w:ind w:firstLine="567"/>
        <w:jc w:val="both"/>
        <w:rPr>
          <w:color w:val="000000"/>
        </w:rPr>
      </w:pPr>
      <w:r w:rsidRPr="00A8080B">
        <w:rPr>
          <w:color w:val="000000"/>
        </w:rPr>
        <w:t>Основными задачами являются:</w:t>
      </w:r>
    </w:p>
    <w:p w:rsidR="00980574" w:rsidRPr="00A8080B" w:rsidRDefault="00980574" w:rsidP="00980574">
      <w:pPr>
        <w:ind w:firstLine="567"/>
        <w:jc w:val="both"/>
        <w:rPr>
          <w:color w:val="000000"/>
        </w:rPr>
      </w:pPr>
      <w:r w:rsidRPr="00A8080B">
        <w:rPr>
          <w:color w:val="000000"/>
        </w:rPr>
        <w:lastRenderedPageBreak/>
        <w:t>1. Улучшение, развитие и совершенствование торгового и бытового обслуживания населения в сельском поселении путем обеспечения территориальной и ценовой доступности торговых и бытовых услуг за счет развития инфраструктуры потребительского рынка на основе совершенствования размещения и видового разнообразия торговых предприятий, создания благоприятных условий для повышения эффективности деятельности предприятий торговли, общественного питания и бытового обслуживания;</w:t>
      </w:r>
    </w:p>
    <w:p w:rsidR="00980574" w:rsidRPr="00A8080B" w:rsidRDefault="00980574" w:rsidP="00980574">
      <w:pPr>
        <w:ind w:firstLine="567"/>
        <w:jc w:val="both"/>
        <w:rPr>
          <w:color w:val="000000"/>
        </w:rPr>
      </w:pPr>
      <w:r w:rsidRPr="00A8080B">
        <w:rPr>
          <w:color w:val="000000"/>
        </w:rPr>
        <w:t> 2. Увеличение объемов и расширение рынка торговых и бытовых услуг, обеспечение их доступности для населения и гарантии качества, развитие бытового обслуживания населения в сельской местности, более полного использования трудовых ресурсов общества, увеличение занятости населения;</w:t>
      </w:r>
    </w:p>
    <w:p w:rsidR="00980574" w:rsidRPr="00A8080B" w:rsidRDefault="00980574" w:rsidP="00980574">
      <w:pPr>
        <w:ind w:firstLine="567"/>
        <w:jc w:val="both"/>
        <w:rPr>
          <w:color w:val="000000"/>
        </w:rPr>
      </w:pPr>
      <w:r w:rsidRPr="00A8080B">
        <w:rPr>
          <w:color w:val="000000"/>
        </w:rPr>
        <w:t>3. Привлечение инвесторов к созданию современного потребительского рынка;</w:t>
      </w:r>
    </w:p>
    <w:p w:rsidR="00980574" w:rsidRPr="00A8080B" w:rsidRDefault="00980574" w:rsidP="00980574">
      <w:pPr>
        <w:ind w:firstLine="567"/>
        <w:jc w:val="both"/>
        <w:rPr>
          <w:color w:val="000000"/>
        </w:rPr>
      </w:pPr>
      <w:r w:rsidRPr="00A8080B">
        <w:rPr>
          <w:color w:val="000000"/>
        </w:rPr>
        <w:t>4. Обеспечение стабильного функционирования потребительского рынка;</w:t>
      </w:r>
    </w:p>
    <w:p w:rsidR="00980574" w:rsidRPr="00A8080B" w:rsidRDefault="00980574" w:rsidP="00980574">
      <w:pPr>
        <w:ind w:firstLine="567"/>
        <w:jc w:val="both"/>
        <w:rPr>
          <w:color w:val="000000"/>
        </w:rPr>
      </w:pPr>
      <w:r w:rsidRPr="00A8080B">
        <w:rPr>
          <w:color w:val="000000"/>
        </w:rPr>
        <w:t>5. Обеспечение доступности потребительского рынка для населения путем реализации социальных Программ;</w:t>
      </w:r>
    </w:p>
    <w:p w:rsidR="00980574" w:rsidRDefault="00980574" w:rsidP="00980574">
      <w:pPr>
        <w:ind w:firstLine="567"/>
        <w:jc w:val="both"/>
        <w:rPr>
          <w:color w:val="000000"/>
        </w:rPr>
      </w:pPr>
      <w:r w:rsidRPr="00A8080B">
        <w:rPr>
          <w:color w:val="000000"/>
        </w:rPr>
        <w:t>6. Создание условий для осуществления предпринимательской, инвестиционной и иной деятельности на потребительском рынке.  </w:t>
      </w:r>
    </w:p>
    <w:p w:rsidR="004C7521" w:rsidRDefault="004C7521" w:rsidP="00980574">
      <w:pPr>
        <w:ind w:firstLine="567"/>
        <w:jc w:val="both"/>
        <w:rPr>
          <w:color w:val="000000"/>
        </w:rPr>
      </w:pPr>
    </w:p>
    <w:p w:rsidR="004C7521" w:rsidRPr="00A8080B" w:rsidRDefault="004C7521" w:rsidP="00980574">
      <w:pPr>
        <w:ind w:firstLine="567"/>
        <w:jc w:val="both"/>
        <w:rPr>
          <w:color w:val="000000"/>
        </w:rPr>
      </w:pPr>
    </w:p>
    <w:p w:rsidR="00980574" w:rsidRPr="00A8080B" w:rsidRDefault="00980574" w:rsidP="00980574">
      <w:pPr>
        <w:ind w:firstLine="567"/>
        <w:jc w:val="center"/>
        <w:rPr>
          <w:b/>
          <w:bCs/>
          <w:color w:val="000000"/>
        </w:rPr>
      </w:pPr>
      <w:r w:rsidRPr="00A8080B">
        <w:rPr>
          <w:b/>
          <w:color w:val="000000"/>
        </w:rPr>
        <w:t>3.7</w:t>
      </w:r>
      <w:r w:rsidRPr="00A8080B">
        <w:rPr>
          <w:b/>
          <w:bCs/>
          <w:color w:val="000000"/>
        </w:rPr>
        <w:t>. Развитие внешнеэкономических, межрегиональных связей и туризма</w:t>
      </w:r>
    </w:p>
    <w:p w:rsidR="00980574" w:rsidRPr="00A8080B" w:rsidRDefault="00980574" w:rsidP="00980574">
      <w:pPr>
        <w:ind w:firstLine="567"/>
        <w:jc w:val="both"/>
        <w:rPr>
          <w:color w:val="000000"/>
        </w:rPr>
      </w:pPr>
      <w:r w:rsidRPr="00A8080B">
        <w:rPr>
          <w:color w:val="000000"/>
        </w:rPr>
        <w:t>Основными мероприятиями, направленные на развитие этой сферы являются:</w:t>
      </w:r>
    </w:p>
    <w:p w:rsidR="00980574" w:rsidRPr="00A8080B" w:rsidRDefault="00980574" w:rsidP="00980574">
      <w:pPr>
        <w:ind w:firstLine="567"/>
        <w:jc w:val="both"/>
        <w:rPr>
          <w:color w:val="000000"/>
        </w:rPr>
      </w:pPr>
      <w:r w:rsidRPr="00A8080B">
        <w:rPr>
          <w:color w:val="000000"/>
        </w:rPr>
        <w:t>1. Производство экспортируемой продукции;</w:t>
      </w:r>
    </w:p>
    <w:p w:rsidR="00980574" w:rsidRPr="00A8080B" w:rsidRDefault="00980574" w:rsidP="00980574">
      <w:pPr>
        <w:ind w:firstLine="567"/>
        <w:jc w:val="both"/>
        <w:rPr>
          <w:color w:val="000000"/>
        </w:rPr>
      </w:pPr>
      <w:r w:rsidRPr="00A8080B">
        <w:rPr>
          <w:color w:val="000000"/>
        </w:rPr>
        <w:t>2. Совершенствование и развитие торговых связей;</w:t>
      </w:r>
    </w:p>
    <w:p w:rsidR="00980574" w:rsidRPr="00A8080B" w:rsidRDefault="00980574" w:rsidP="00980574">
      <w:pPr>
        <w:ind w:firstLine="567"/>
        <w:jc w:val="both"/>
        <w:rPr>
          <w:color w:val="000000"/>
        </w:rPr>
      </w:pPr>
      <w:r w:rsidRPr="00A8080B">
        <w:rPr>
          <w:color w:val="000000"/>
        </w:rPr>
        <w:t>3. Развитие сферы услуг, направленной на удовлетворение индивидуальных потребностей (финансы, страхование, консультационные и аудиторские услуги, развитие телекоммуникаций, информационные ресурсы, медицина, наука и образование и т.д.);</w:t>
      </w:r>
    </w:p>
    <w:p w:rsidR="00980574" w:rsidRPr="00A8080B" w:rsidRDefault="00980574" w:rsidP="00980574">
      <w:pPr>
        <w:ind w:firstLine="567"/>
        <w:jc w:val="both"/>
        <w:rPr>
          <w:color w:val="000000"/>
        </w:rPr>
      </w:pPr>
      <w:r w:rsidRPr="00A8080B">
        <w:rPr>
          <w:color w:val="000000"/>
        </w:rPr>
        <w:t>4. Развитие туризма;</w:t>
      </w:r>
    </w:p>
    <w:p w:rsidR="00980574" w:rsidRPr="00A8080B" w:rsidRDefault="00980574" w:rsidP="00980574">
      <w:pPr>
        <w:ind w:firstLine="567"/>
        <w:jc w:val="both"/>
        <w:rPr>
          <w:color w:val="000000"/>
        </w:rPr>
      </w:pPr>
      <w:r w:rsidRPr="00A8080B">
        <w:rPr>
          <w:color w:val="000000"/>
        </w:rPr>
        <w:t>5. Привлечение туристов в поселение или его близлежащее окружение. </w:t>
      </w:r>
    </w:p>
    <w:p w:rsidR="00980574" w:rsidRPr="00A8080B" w:rsidRDefault="00980574" w:rsidP="00980574">
      <w:pPr>
        <w:ind w:firstLine="567"/>
        <w:jc w:val="center"/>
        <w:rPr>
          <w:b/>
          <w:bCs/>
          <w:color w:val="000000"/>
        </w:rPr>
      </w:pPr>
      <w:r w:rsidRPr="00A8080B">
        <w:rPr>
          <w:b/>
          <w:bCs/>
          <w:color w:val="000000"/>
        </w:rPr>
        <w:t>3.8. Развитие природного комплекса</w:t>
      </w:r>
    </w:p>
    <w:p w:rsidR="00980574" w:rsidRPr="00A8080B" w:rsidRDefault="00980574" w:rsidP="00980574">
      <w:pPr>
        <w:ind w:firstLine="567"/>
        <w:jc w:val="both"/>
        <w:rPr>
          <w:color w:val="000000"/>
        </w:rPr>
      </w:pPr>
      <w:r w:rsidRPr="00A8080B">
        <w:rPr>
          <w:color w:val="000000"/>
        </w:rPr>
        <w:t>Развитие природного комплекса подразумевает ряд мероприятий:</w:t>
      </w:r>
    </w:p>
    <w:p w:rsidR="00980574" w:rsidRPr="00A8080B" w:rsidRDefault="00980574" w:rsidP="00980574">
      <w:pPr>
        <w:ind w:firstLine="567"/>
        <w:jc w:val="both"/>
        <w:rPr>
          <w:color w:val="000000"/>
        </w:rPr>
      </w:pPr>
      <w:r w:rsidRPr="00A8080B">
        <w:rPr>
          <w:color w:val="000000"/>
        </w:rPr>
        <w:t>1. Улучшение экологического состояния природного комплекса и развитие рекреационных зон;</w:t>
      </w:r>
    </w:p>
    <w:p w:rsidR="00980574" w:rsidRPr="00A8080B" w:rsidRDefault="00980574" w:rsidP="00980574">
      <w:pPr>
        <w:ind w:firstLine="567"/>
        <w:jc w:val="both"/>
        <w:rPr>
          <w:color w:val="000000"/>
        </w:rPr>
      </w:pPr>
      <w:r>
        <w:rPr>
          <w:color w:val="000000"/>
        </w:rPr>
        <w:t>2</w:t>
      </w:r>
      <w:r w:rsidRPr="00A8080B">
        <w:rPr>
          <w:color w:val="000000"/>
        </w:rPr>
        <w:t>. Внедрение новых технологий по очистке и переработке бытовых отходов жизнедеятельности;</w:t>
      </w:r>
    </w:p>
    <w:p w:rsidR="00980574" w:rsidRPr="00A8080B" w:rsidRDefault="00980574" w:rsidP="00980574">
      <w:pPr>
        <w:ind w:firstLine="567"/>
        <w:jc w:val="both"/>
        <w:rPr>
          <w:color w:val="000000"/>
        </w:rPr>
      </w:pPr>
      <w:r>
        <w:rPr>
          <w:color w:val="000000"/>
        </w:rPr>
        <w:t>3</w:t>
      </w:r>
      <w:r w:rsidRPr="00A8080B">
        <w:rPr>
          <w:color w:val="000000"/>
        </w:rPr>
        <w:t>. Создание и улучшение существующих полигонов ТБО;</w:t>
      </w:r>
    </w:p>
    <w:p w:rsidR="00980574" w:rsidRDefault="00980574" w:rsidP="00980574">
      <w:pPr>
        <w:ind w:firstLine="567"/>
        <w:jc w:val="both"/>
        <w:rPr>
          <w:color w:val="000000"/>
        </w:rPr>
      </w:pPr>
      <w:r>
        <w:rPr>
          <w:color w:val="000000"/>
        </w:rPr>
        <w:t>4</w:t>
      </w:r>
      <w:r w:rsidRPr="00A8080B">
        <w:rPr>
          <w:color w:val="000000"/>
        </w:rPr>
        <w:t>. Экологическое воспитание населения. </w:t>
      </w:r>
    </w:p>
    <w:p w:rsidR="004C7521" w:rsidRPr="00A8080B" w:rsidRDefault="004C7521" w:rsidP="00980574">
      <w:pPr>
        <w:ind w:firstLine="567"/>
        <w:jc w:val="both"/>
        <w:rPr>
          <w:color w:val="000000"/>
        </w:rPr>
      </w:pPr>
    </w:p>
    <w:p w:rsidR="00980574" w:rsidRDefault="00980574" w:rsidP="00980574">
      <w:pPr>
        <w:ind w:firstLine="567"/>
        <w:jc w:val="center"/>
        <w:rPr>
          <w:b/>
          <w:bCs/>
          <w:color w:val="000000"/>
        </w:rPr>
      </w:pPr>
      <w:r w:rsidRPr="00A8080B">
        <w:rPr>
          <w:b/>
          <w:bCs/>
          <w:color w:val="000000"/>
        </w:rPr>
        <w:t>I</w:t>
      </w:r>
      <w:r w:rsidRPr="00A8080B">
        <w:rPr>
          <w:b/>
          <w:bCs/>
          <w:color w:val="000000"/>
          <w:lang w:val="en-US"/>
        </w:rPr>
        <w:t>V</w:t>
      </w:r>
      <w:r w:rsidRPr="00A8080B">
        <w:rPr>
          <w:b/>
          <w:bCs/>
          <w:color w:val="000000"/>
        </w:rPr>
        <w:t>. МЕХАНИЗМЫ РЕАЛИЗАЦИИ СТРАТЕГИИ СОЦИАЛЬНО-ЭКОНОМИЧЕСКОГО РАЗВИТИЯ ПОСЕЛЕНИЯ</w:t>
      </w:r>
    </w:p>
    <w:p w:rsidR="004C7521" w:rsidRPr="000B1DAB" w:rsidRDefault="004C7521" w:rsidP="00980574">
      <w:pPr>
        <w:ind w:firstLine="567"/>
        <w:jc w:val="center"/>
        <w:rPr>
          <w:b/>
          <w:bCs/>
          <w:color w:val="000000"/>
        </w:rPr>
      </w:pPr>
    </w:p>
    <w:p w:rsidR="00980574" w:rsidRPr="00A8080B" w:rsidRDefault="00980574" w:rsidP="00980574">
      <w:pPr>
        <w:ind w:firstLine="567"/>
        <w:jc w:val="both"/>
        <w:rPr>
          <w:color w:val="000000"/>
        </w:rPr>
      </w:pPr>
      <w:r w:rsidRPr="00A8080B">
        <w:rPr>
          <w:color w:val="000000"/>
        </w:rPr>
        <w:t xml:space="preserve">В реализации стратегии социально-экономического развития муниципального образования участвуют предприятия, организации, индивидуальные предприниматели и физические лица. Ключевым принципом, определяющим построение механизма реализации стратегии, является принцип «баланса интересов», который подразумевает обеспечение соблюдения интересов граждан Российской Федерации - жителей муниципального образования, организаций различных форм собственности, участвующих в разработке, реализации и мониторинге результатов Стратегии. Реализация стратегии предусматривает использование установленных законодательством средств и методов государственного воздействия: нормативно-правового регулирования, административных мер, прямых и косвенных методов бюджетной поддержки, механизмов организационной, правовой и информационной поддержки. Комплексное управление реализацией стратегии осуществляет администрация </w:t>
      </w:r>
      <w:r>
        <w:rPr>
          <w:color w:val="000000"/>
        </w:rPr>
        <w:t>Советского</w:t>
      </w:r>
      <w:r w:rsidRPr="00A8080B">
        <w:rPr>
          <w:color w:val="000000"/>
        </w:rPr>
        <w:t xml:space="preserve"> сельского поселения, которая: - определяет </w:t>
      </w:r>
      <w:r w:rsidRPr="00A8080B">
        <w:rPr>
          <w:color w:val="000000"/>
        </w:rPr>
        <w:lastRenderedPageBreak/>
        <w:t xml:space="preserve">наиболее эффективные формы и методы организации работ по реализации стратегии; - координирует работу исполнителей стратегических мероприятий и проектов; - осуществляет сопровождение реализации стратегии, включающее контроль за эффективным и целевым использованием выделяемых финансовых средств, контроль за качеством проводимых мероприятий, контроль за выполнением сроков реализации мероприятий, исполнением договоров и контрактов. Организаторами реализации основных стратегических направлений развития, соответствующих целевых комплексных программ и проектов выступают работники администрации </w:t>
      </w:r>
      <w:r>
        <w:rPr>
          <w:color w:val="000000"/>
        </w:rPr>
        <w:t>Советского</w:t>
      </w:r>
      <w:r w:rsidRPr="00A8080B">
        <w:rPr>
          <w:color w:val="000000"/>
        </w:rPr>
        <w:t xml:space="preserve"> сельского поселения. </w:t>
      </w:r>
    </w:p>
    <w:p w:rsidR="00980574" w:rsidRDefault="00980574" w:rsidP="00980574">
      <w:pPr>
        <w:ind w:firstLine="567"/>
        <w:jc w:val="center"/>
        <w:rPr>
          <w:b/>
          <w:bCs/>
          <w:color w:val="000000"/>
        </w:rPr>
      </w:pPr>
      <w:r w:rsidRPr="00A8080B">
        <w:rPr>
          <w:b/>
          <w:bCs/>
          <w:color w:val="000000"/>
        </w:rPr>
        <w:t>4.1.</w:t>
      </w:r>
      <w:r w:rsidRPr="00A8080B">
        <w:rPr>
          <w:color w:val="000000"/>
        </w:rPr>
        <w:t xml:space="preserve">    </w:t>
      </w:r>
      <w:r w:rsidRPr="00A8080B">
        <w:rPr>
          <w:b/>
          <w:bCs/>
          <w:color w:val="000000"/>
        </w:rPr>
        <w:t>Организационно-управленческий механизм</w:t>
      </w:r>
    </w:p>
    <w:p w:rsidR="004C7521" w:rsidRPr="00A8080B" w:rsidRDefault="004C7521" w:rsidP="00980574">
      <w:pPr>
        <w:ind w:firstLine="567"/>
        <w:jc w:val="center"/>
        <w:rPr>
          <w:color w:val="000000"/>
        </w:rPr>
      </w:pPr>
    </w:p>
    <w:p w:rsidR="00980574" w:rsidRPr="00A8080B" w:rsidRDefault="00980574" w:rsidP="00980574">
      <w:pPr>
        <w:ind w:firstLine="567"/>
        <w:jc w:val="both"/>
        <w:rPr>
          <w:color w:val="000000"/>
        </w:rPr>
      </w:pPr>
      <w:r w:rsidRPr="00A8080B">
        <w:rPr>
          <w:color w:val="000000"/>
        </w:rPr>
        <w:t>Организационно-управленческий механизм реализации стратегии включает следующие элементы: </w:t>
      </w:r>
    </w:p>
    <w:p w:rsidR="00980574" w:rsidRPr="00A8080B" w:rsidRDefault="00980574" w:rsidP="00980574">
      <w:pPr>
        <w:ind w:firstLine="567"/>
        <w:jc w:val="both"/>
        <w:rPr>
          <w:color w:val="000000"/>
        </w:rPr>
      </w:pPr>
      <w:r w:rsidRPr="00A8080B">
        <w:rPr>
          <w:color w:val="000000"/>
        </w:rPr>
        <w:t xml:space="preserve">1. Формирование организационной структуры управления стратегией. Для дальнейшей реализации, координации и корректировки целевых показателей Стратегии создается рабочая группа (Совет по разработке Стратегии) под председательством главы </w:t>
      </w:r>
      <w:r>
        <w:rPr>
          <w:color w:val="000000"/>
        </w:rPr>
        <w:t>Советского</w:t>
      </w:r>
      <w:r w:rsidRPr="00A8080B">
        <w:rPr>
          <w:color w:val="000000"/>
        </w:rPr>
        <w:t xml:space="preserve"> сельского поселения. В состав совета входят специалисты администрации поселения, представители общественных организаций, предприниматели, депутаты </w:t>
      </w:r>
      <w:r>
        <w:rPr>
          <w:color w:val="000000"/>
        </w:rPr>
        <w:t>Советского</w:t>
      </w:r>
      <w:r w:rsidRPr="00A8080B">
        <w:rPr>
          <w:color w:val="000000"/>
        </w:rPr>
        <w:t xml:space="preserve"> сельского поселения; </w:t>
      </w:r>
    </w:p>
    <w:p w:rsidR="00980574" w:rsidRPr="00A8080B" w:rsidRDefault="00980574" w:rsidP="00980574">
      <w:pPr>
        <w:ind w:firstLine="567"/>
        <w:jc w:val="both"/>
        <w:rPr>
          <w:color w:val="000000"/>
        </w:rPr>
      </w:pPr>
      <w:r w:rsidRPr="00A8080B">
        <w:rPr>
          <w:color w:val="000000"/>
        </w:rPr>
        <w:t>2. Стратегическое планирование и прогнозирование развития экономики муниципального образования, важнейших отраслей и сфер деятельности; </w:t>
      </w:r>
    </w:p>
    <w:p w:rsidR="00980574" w:rsidRPr="00A8080B" w:rsidRDefault="00980574" w:rsidP="00980574">
      <w:pPr>
        <w:ind w:firstLine="567"/>
        <w:jc w:val="both"/>
        <w:rPr>
          <w:color w:val="000000"/>
        </w:rPr>
      </w:pPr>
      <w:r w:rsidRPr="00A8080B">
        <w:rPr>
          <w:color w:val="000000"/>
        </w:rPr>
        <w:t>3. Создание стабильных условий осуществления инвестиционной деятельности путем оптимизации административных процедур, необходимых для предпринимательской деятельности; </w:t>
      </w:r>
    </w:p>
    <w:p w:rsidR="00980574" w:rsidRDefault="00980574" w:rsidP="00980574">
      <w:pPr>
        <w:ind w:firstLine="567"/>
        <w:jc w:val="both"/>
        <w:rPr>
          <w:color w:val="000000"/>
        </w:rPr>
      </w:pPr>
      <w:r w:rsidRPr="00A8080B">
        <w:rPr>
          <w:color w:val="000000"/>
        </w:rPr>
        <w:t>4. Административный контроль за сроками и качеством осуществления проектов и мероприятий Стратегии. </w:t>
      </w:r>
    </w:p>
    <w:p w:rsidR="004C7521" w:rsidRPr="00B5615B" w:rsidRDefault="004C7521" w:rsidP="00980574">
      <w:pPr>
        <w:ind w:firstLine="567"/>
        <w:jc w:val="both"/>
      </w:pPr>
    </w:p>
    <w:p w:rsidR="00980574" w:rsidRDefault="00980574" w:rsidP="00980574">
      <w:pPr>
        <w:numPr>
          <w:ilvl w:val="1"/>
          <w:numId w:val="44"/>
        </w:numPr>
        <w:jc w:val="center"/>
        <w:rPr>
          <w:b/>
          <w:bCs/>
          <w:color w:val="000000"/>
        </w:rPr>
      </w:pPr>
      <w:r w:rsidRPr="00A8080B">
        <w:rPr>
          <w:b/>
          <w:bCs/>
          <w:color w:val="000000"/>
        </w:rPr>
        <w:t>Нормативно - правовой механизм</w:t>
      </w:r>
    </w:p>
    <w:p w:rsidR="004C7521" w:rsidRPr="00B5615B" w:rsidRDefault="004C7521" w:rsidP="004C7521">
      <w:pPr>
        <w:ind w:left="1227"/>
        <w:rPr>
          <w:b/>
          <w:bCs/>
          <w:color w:val="000000"/>
        </w:rPr>
      </w:pPr>
    </w:p>
    <w:p w:rsidR="00980574" w:rsidRPr="00A8080B" w:rsidRDefault="00980574" w:rsidP="00980574">
      <w:pPr>
        <w:ind w:firstLine="567"/>
        <w:jc w:val="both"/>
        <w:rPr>
          <w:color w:val="000000"/>
        </w:rPr>
      </w:pPr>
      <w:r w:rsidRPr="00A8080B">
        <w:rPr>
          <w:b/>
          <w:bCs/>
          <w:color w:val="000000"/>
        </w:rPr>
        <w:t> </w:t>
      </w:r>
      <w:r w:rsidRPr="00A8080B">
        <w:rPr>
          <w:color w:val="000000"/>
        </w:rPr>
        <w:t> Нормативно-правовой механизм включает определение приоритетов нормотворческой деятельности, формирование пакета муниципальных правовых актов, направленных на повышение эффективности муниципального управления, рост деловой и инвестиционной активности, регламентирующих процесс реализации Стратегии, а также организацию мониторинга их исполнения. </w:t>
      </w:r>
    </w:p>
    <w:p w:rsidR="00980574" w:rsidRPr="00A8080B" w:rsidRDefault="00980574" w:rsidP="00980574">
      <w:pPr>
        <w:ind w:firstLine="567"/>
        <w:jc w:val="both"/>
        <w:rPr>
          <w:color w:val="000000"/>
        </w:rPr>
      </w:pPr>
      <w:r w:rsidRPr="00A8080B">
        <w:rPr>
          <w:color w:val="000000"/>
        </w:rPr>
        <w:t>Приоритеты нормотворческой деятельности сельского поселения: </w:t>
      </w:r>
    </w:p>
    <w:p w:rsidR="00980574" w:rsidRPr="00A8080B" w:rsidRDefault="00980574" w:rsidP="00980574">
      <w:pPr>
        <w:ind w:firstLine="567"/>
        <w:jc w:val="both"/>
        <w:rPr>
          <w:color w:val="000000"/>
        </w:rPr>
      </w:pPr>
      <w:r w:rsidRPr="00A8080B">
        <w:rPr>
          <w:color w:val="000000"/>
        </w:rPr>
        <w:t>- повышение эффективности муниципального управления; </w:t>
      </w:r>
    </w:p>
    <w:p w:rsidR="00980574" w:rsidRPr="00A8080B" w:rsidRDefault="00980574" w:rsidP="00980574">
      <w:pPr>
        <w:ind w:firstLine="567"/>
        <w:jc w:val="both"/>
        <w:rPr>
          <w:color w:val="000000"/>
        </w:rPr>
      </w:pPr>
      <w:r w:rsidRPr="00A8080B">
        <w:rPr>
          <w:color w:val="000000"/>
        </w:rPr>
        <w:t>- внедрение программно-целевого метода управления сельским поселением; </w:t>
      </w:r>
    </w:p>
    <w:p w:rsidR="00980574" w:rsidRPr="00A8080B" w:rsidRDefault="00980574" w:rsidP="00980574">
      <w:pPr>
        <w:ind w:firstLine="567"/>
        <w:jc w:val="both"/>
        <w:rPr>
          <w:color w:val="000000"/>
        </w:rPr>
      </w:pPr>
      <w:r w:rsidRPr="00A8080B">
        <w:rPr>
          <w:color w:val="000000"/>
        </w:rPr>
        <w:t>- создание инфраструктуры поддержки малого и среднего бизнеса; </w:t>
      </w:r>
    </w:p>
    <w:p w:rsidR="00980574" w:rsidRDefault="00980574" w:rsidP="00980574">
      <w:pPr>
        <w:ind w:firstLine="567"/>
        <w:jc w:val="both"/>
        <w:rPr>
          <w:color w:val="000000"/>
        </w:rPr>
      </w:pPr>
      <w:r w:rsidRPr="00A8080B">
        <w:rPr>
          <w:color w:val="000000"/>
        </w:rPr>
        <w:t>- создание системы эффективного управления объектами муниципальной собственности и земельными ресурсами сельского поселения. </w:t>
      </w:r>
    </w:p>
    <w:p w:rsidR="004C7521" w:rsidRPr="00B5615B" w:rsidRDefault="004C7521" w:rsidP="00980574">
      <w:pPr>
        <w:ind w:firstLine="567"/>
        <w:jc w:val="both"/>
        <w:rPr>
          <w:color w:val="000000"/>
        </w:rPr>
      </w:pPr>
    </w:p>
    <w:p w:rsidR="00980574" w:rsidRDefault="00980574" w:rsidP="00980574">
      <w:pPr>
        <w:ind w:firstLine="567"/>
        <w:jc w:val="center"/>
        <w:rPr>
          <w:b/>
          <w:bCs/>
          <w:color w:val="000000"/>
        </w:rPr>
      </w:pPr>
      <w:r w:rsidRPr="00A8080B">
        <w:rPr>
          <w:b/>
          <w:color w:val="000000"/>
        </w:rPr>
        <w:t>4.</w:t>
      </w:r>
      <w:r w:rsidRPr="00A8080B">
        <w:rPr>
          <w:b/>
          <w:bCs/>
          <w:color w:val="000000"/>
        </w:rPr>
        <w:t>3.Финансово-экономический  механизм</w:t>
      </w:r>
    </w:p>
    <w:p w:rsidR="004C7521" w:rsidRPr="00B5615B" w:rsidRDefault="004C7521" w:rsidP="00980574">
      <w:pPr>
        <w:ind w:firstLine="567"/>
        <w:jc w:val="center"/>
        <w:rPr>
          <w:b/>
          <w:bCs/>
          <w:color w:val="000000"/>
        </w:rPr>
      </w:pPr>
    </w:p>
    <w:p w:rsidR="00980574" w:rsidRPr="00A8080B" w:rsidRDefault="00980574" w:rsidP="00980574">
      <w:pPr>
        <w:ind w:firstLine="567"/>
        <w:jc w:val="both"/>
        <w:rPr>
          <w:color w:val="000000"/>
        </w:rPr>
      </w:pPr>
      <w:r w:rsidRPr="00A8080B">
        <w:rPr>
          <w:color w:val="000000"/>
        </w:rPr>
        <w:t>Решает вопросы привлечения инвесторов, в том числе на основе частно-государственного партнерства. Реализация стратегии будет осуществляться с использованием следующих инструментов: </w:t>
      </w:r>
    </w:p>
    <w:p w:rsidR="00980574" w:rsidRPr="00A8080B" w:rsidRDefault="00980574" w:rsidP="00980574">
      <w:pPr>
        <w:ind w:firstLine="567"/>
        <w:jc w:val="both"/>
        <w:rPr>
          <w:color w:val="000000"/>
        </w:rPr>
      </w:pPr>
      <w:r w:rsidRPr="00A8080B">
        <w:rPr>
          <w:color w:val="000000"/>
        </w:rPr>
        <w:t>- участие в формировании системных кластеров, индустриальных парков, государственно-частных партнерств, обеспечивающих значительный приток инвестиций в экономику сельского поселения; </w:t>
      </w:r>
    </w:p>
    <w:p w:rsidR="00980574" w:rsidRPr="00A8080B" w:rsidRDefault="00980574" w:rsidP="00980574">
      <w:pPr>
        <w:ind w:firstLine="567"/>
        <w:jc w:val="both"/>
        <w:rPr>
          <w:color w:val="000000"/>
        </w:rPr>
      </w:pPr>
      <w:r w:rsidRPr="00A8080B">
        <w:rPr>
          <w:color w:val="000000"/>
        </w:rPr>
        <w:t>- создание и поддержка инфраструктуры поддержки предпринимательства; </w:t>
      </w:r>
    </w:p>
    <w:p w:rsidR="00980574" w:rsidRPr="00A8080B" w:rsidRDefault="00980574" w:rsidP="00980574">
      <w:pPr>
        <w:ind w:firstLine="567"/>
        <w:jc w:val="both"/>
        <w:rPr>
          <w:color w:val="000000"/>
        </w:rPr>
      </w:pPr>
      <w:r w:rsidRPr="00A8080B">
        <w:rPr>
          <w:color w:val="000000"/>
        </w:rPr>
        <w:t xml:space="preserve">- введение программно-целевых методов управления сельским поселением. </w:t>
      </w:r>
    </w:p>
    <w:p w:rsidR="00980574" w:rsidRPr="00A8080B" w:rsidRDefault="00980574" w:rsidP="00980574">
      <w:pPr>
        <w:ind w:firstLine="567"/>
        <w:jc w:val="both"/>
        <w:rPr>
          <w:color w:val="000000"/>
        </w:rPr>
      </w:pPr>
      <w:r w:rsidRPr="00A8080B">
        <w:rPr>
          <w:color w:val="000000"/>
        </w:rPr>
        <w:lastRenderedPageBreak/>
        <w:t>Реализация стратегии и достижение поставленных целей осуществляется за счет комплекса коммерческих инвестиционных проектов, некоммерческих (социальных) мероприятий: </w:t>
      </w:r>
    </w:p>
    <w:p w:rsidR="00980574" w:rsidRPr="00A8080B" w:rsidRDefault="00980574" w:rsidP="00980574">
      <w:pPr>
        <w:ind w:firstLine="567"/>
        <w:jc w:val="both"/>
        <w:rPr>
          <w:color w:val="000000"/>
        </w:rPr>
      </w:pPr>
      <w:r w:rsidRPr="00A8080B">
        <w:rPr>
          <w:color w:val="000000"/>
        </w:rPr>
        <w:t xml:space="preserve"> - в части некоммерческих проектов и мероприятий – через систему областных и федеральных целевых программ, реализуемых на территории области; </w:t>
      </w:r>
    </w:p>
    <w:p w:rsidR="00980574" w:rsidRDefault="00980574" w:rsidP="00980574">
      <w:pPr>
        <w:ind w:firstLine="567"/>
        <w:jc w:val="both"/>
        <w:rPr>
          <w:color w:val="000000"/>
        </w:rPr>
      </w:pPr>
      <w:r w:rsidRPr="00A8080B">
        <w:rPr>
          <w:color w:val="000000"/>
        </w:rPr>
        <w:t>- в части коммерческих инвестиционных проектов – через механизм государственно-частного партнерства. </w:t>
      </w:r>
    </w:p>
    <w:p w:rsidR="004C7521" w:rsidRPr="00A8080B" w:rsidRDefault="004C7521" w:rsidP="00980574">
      <w:pPr>
        <w:ind w:firstLine="567"/>
        <w:jc w:val="both"/>
        <w:rPr>
          <w:color w:val="000000"/>
        </w:rPr>
      </w:pPr>
    </w:p>
    <w:p w:rsidR="00980574" w:rsidRPr="004C7521" w:rsidRDefault="00980574" w:rsidP="004C7521">
      <w:pPr>
        <w:pStyle w:val="a5"/>
        <w:numPr>
          <w:ilvl w:val="1"/>
          <w:numId w:val="44"/>
        </w:numPr>
        <w:jc w:val="center"/>
        <w:rPr>
          <w:b/>
          <w:bCs/>
          <w:color w:val="000000"/>
        </w:rPr>
      </w:pPr>
      <w:r w:rsidRPr="004C7521">
        <w:rPr>
          <w:b/>
          <w:bCs/>
          <w:color w:val="000000"/>
        </w:rPr>
        <w:t>Механизм формирования муниципальных программ</w:t>
      </w:r>
    </w:p>
    <w:p w:rsidR="004C7521" w:rsidRPr="004C7521" w:rsidRDefault="004C7521" w:rsidP="004C7521">
      <w:pPr>
        <w:pStyle w:val="a5"/>
        <w:ind w:left="1227"/>
        <w:rPr>
          <w:b/>
          <w:bCs/>
          <w:color w:val="000000"/>
        </w:rPr>
      </w:pPr>
    </w:p>
    <w:p w:rsidR="00980574" w:rsidRPr="00A8080B" w:rsidRDefault="00980574" w:rsidP="00980574">
      <w:pPr>
        <w:ind w:firstLine="567"/>
        <w:jc w:val="both"/>
        <w:rPr>
          <w:color w:val="000000"/>
        </w:rPr>
      </w:pPr>
      <w:r w:rsidRPr="00A8080B">
        <w:rPr>
          <w:color w:val="000000"/>
        </w:rPr>
        <w:t>Механизм формирования муниципальных программ включает следующее элементы:</w:t>
      </w:r>
    </w:p>
    <w:p w:rsidR="00980574" w:rsidRPr="00A8080B" w:rsidRDefault="00980574" w:rsidP="00980574">
      <w:pPr>
        <w:ind w:firstLine="567"/>
        <w:jc w:val="both"/>
        <w:rPr>
          <w:color w:val="000000"/>
        </w:rPr>
      </w:pPr>
      <w:r w:rsidRPr="00A8080B">
        <w:rPr>
          <w:color w:val="000000"/>
        </w:rPr>
        <w:t>1. Развитие программно-целевого метода в части совершенствования механизма формирования муниципальных программ, участия в государственных программах области и Российской Федерации в целях реализации приоритетов Стратегии, внедрение программно-целевого бюджетирования; </w:t>
      </w:r>
    </w:p>
    <w:p w:rsidR="00980574" w:rsidRPr="00A8080B" w:rsidRDefault="00980574" w:rsidP="00980574">
      <w:pPr>
        <w:ind w:firstLine="567"/>
        <w:jc w:val="both"/>
        <w:rPr>
          <w:color w:val="000000"/>
        </w:rPr>
      </w:pPr>
      <w:r w:rsidRPr="00A8080B">
        <w:rPr>
          <w:color w:val="000000"/>
        </w:rPr>
        <w:t xml:space="preserve">2. Разработка и реализация муниципальных целевых программ и проектов, конкретизирующих стратегию развития </w:t>
      </w:r>
      <w:r>
        <w:rPr>
          <w:color w:val="000000"/>
        </w:rPr>
        <w:t>Советского</w:t>
      </w:r>
      <w:r w:rsidRPr="00A8080B">
        <w:rPr>
          <w:color w:val="000000"/>
        </w:rPr>
        <w:t xml:space="preserve"> сельского поселения; </w:t>
      </w:r>
    </w:p>
    <w:p w:rsidR="00980574" w:rsidRPr="00A8080B" w:rsidRDefault="00980574" w:rsidP="00980574">
      <w:pPr>
        <w:ind w:firstLine="567"/>
        <w:jc w:val="both"/>
        <w:rPr>
          <w:color w:val="000000"/>
        </w:rPr>
      </w:pPr>
      <w:r w:rsidRPr="00A8080B">
        <w:rPr>
          <w:color w:val="000000"/>
        </w:rPr>
        <w:t xml:space="preserve">3. Привлечение средств областного, районного бюджетов и внебюджетных средств для развития социальной сферы и общественной инфраструктуры </w:t>
      </w:r>
      <w:r>
        <w:rPr>
          <w:color w:val="000000"/>
        </w:rPr>
        <w:t>Советского</w:t>
      </w:r>
      <w:r w:rsidRPr="00A8080B">
        <w:rPr>
          <w:color w:val="000000"/>
        </w:rPr>
        <w:t xml:space="preserve"> сельского поселения, отраслей реального сектора экономики; </w:t>
      </w:r>
    </w:p>
    <w:p w:rsidR="00980574" w:rsidRPr="00A8080B" w:rsidRDefault="00980574" w:rsidP="00980574">
      <w:pPr>
        <w:ind w:firstLine="567"/>
        <w:jc w:val="both"/>
        <w:rPr>
          <w:color w:val="000000"/>
        </w:rPr>
      </w:pPr>
      <w:r w:rsidRPr="00A8080B">
        <w:rPr>
          <w:color w:val="000000"/>
        </w:rPr>
        <w:t>4. Создание системы эффективного управления объектами муниципальной собственности сельского поселения; </w:t>
      </w:r>
    </w:p>
    <w:p w:rsidR="00980574" w:rsidRDefault="00980574" w:rsidP="00980574">
      <w:pPr>
        <w:ind w:firstLine="567"/>
        <w:jc w:val="both"/>
        <w:rPr>
          <w:color w:val="000000"/>
        </w:rPr>
      </w:pPr>
      <w:r w:rsidRPr="00A8080B">
        <w:rPr>
          <w:color w:val="000000"/>
        </w:rPr>
        <w:t>5. Широкое внедрение электронной конкурсной системы заказов на оказание социальных услуг. </w:t>
      </w:r>
    </w:p>
    <w:p w:rsidR="004C7521" w:rsidRPr="00A8080B" w:rsidRDefault="004C7521" w:rsidP="00980574">
      <w:pPr>
        <w:ind w:firstLine="567"/>
        <w:jc w:val="both"/>
        <w:rPr>
          <w:color w:val="000000"/>
        </w:rPr>
      </w:pPr>
    </w:p>
    <w:p w:rsidR="00980574" w:rsidRPr="00950C66" w:rsidRDefault="00980574" w:rsidP="00950C66">
      <w:pPr>
        <w:pStyle w:val="a5"/>
        <w:numPr>
          <w:ilvl w:val="1"/>
          <w:numId w:val="44"/>
        </w:numPr>
        <w:jc w:val="center"/>
        <w:rPr>
          <w:b/>
          <w:bCs/>
          <w:color w:val="000000"/>
        </w:rPr>
      </w:pPr>
      <w:r w:rsidRPr="00950C66">
        <w:rPr>
          <w:b/>
          <w:bCs/>
          <w:color w:val="000000"/>
        </w:rPr>
        <w:t>Механизм мониторинга, оценки и корректировки Стратегии</w:t>
      </w:r>
    </w:p>
    <w:p w:rsidR="00950C66" w:rsidRPr="00950C66" w:rsidRDefault="00950C66" w:rsidP="00950C66">
      <w:pPr>
        <w:pStyle w:val="a5"/>
        <w:ind w:left="1227"/>
        <w:rPr>
          <w:color w:val="000000"/>
        </w:rPr>
      </w:pPr>
    </w:p>
    <w:p w:rsidR="00980574" w:rsidRPr="00A8080B" w:rsidRDefault="00980574" w:rsidP="00980574">
      <w:pPr>
        <w:ind w:firstLine="567"/>
        <w:jc w:val="both"/>
        <w:rPr>
          <w:color w:val="000000"/>
        </w:rPr>
      </w:pPr>
      <w:r w:rsidRPr="00A8080B">
        <w:rPr>
          <w:color w:val="000000"/>
        </w:rPr>
        <w:t>Механизм мониторинга, оценки и корректировки Стратегии необходим для того, чтобы не только оценить успехи, но и ускорить необходимые решения, своевременно внести коррективы, если запланированные действия не дают ожидаемых результатов. Мониторинг реализации стратегии проводится с целью обеспечения реализации и поддержания постоянной ее актуальности. С учетом результатов мониторинга принимаются решения о распределении ресурсов и корректировке целей и мер стратегии. Для реализации Стратегии необходимо разработать План мероприятий по реализации Стратегии, что предусмотрено Федеральным законом от 28.06.2014 г. № 172-ФЗ «О стратегическом планировании в Российской Федерации» и прогноз целевых показателей (индикаторов) Стратегии. В целях эффективной реализации Стратегии целесообразно проводить мониторинг Плана мероприятий по реализации Стратегии ежеквартально и мониторинг Стратегии ежегодно. Мониторинг Стратегии отражает степень достижения индикаторов Стратегии, характеризующих достижение стратегической цели. По результатам мониторинга следует провести оценку эффективности. Результаты оценки эффективности реализации Стратегии используются для определения соответствия реализации Стратегии заявленным целям и задачам, что было сделано хорошо и качественно, а в какой сфере требуется дополнительная работа. Оценка эффективности проводится на основе: </w:t>
      </w:r>
    </w:p>
    <w:p w:rsidR="00980574" w:rsidRPr="00A8080B" w:rsidRDefault="00980574" w:rsidP="00980574">
      <w:pPr>
        <w:ind w:firstLine="567"/>
        <w:jc w:val="both"/>
        <w:rPr>
          <w:color w:val="000000"/>
        </w:rPr>
      </w:pPr>
      <w:r w:rsidRPr="00A8080B">
        <w:rPr>
          <w:color w:val="000000"/>
        </w:rPr>
        <w:t>- оценки степени достижения целей и решения задач Стратегии в целом путем сопоставления фактически достигнутых значений показателей (индикаторов) Стратегии и их плановых значений;</w:t>
      </w:r>
      <w:r w:rsidRPr="00A8080B">
        <w:rPr>
          <w:color w:val="000000"/>
        </w:rPr>
        <w:t>    </w:t>
      </w:r>
    </w:p>
    <w:p w:rsidR="00980574" w:rsidRPr="00A8080B" w:rsidRDefault="00980574" w:rsidP="00980574">
      <w:pPr>
        <w:ind w:firstLine="567"/>
        <w:jc w:val="both"/>
        <w:rPr>
          <w:color w:val="000000"/>
        </w:rPr>
      </w:pPr>
      <w:r w:rsidRPr="00A8080B">
        <w:rPr>
          <w:color w:val="000000"/>
        </w:rPr>
        <w:t xml:space="preserve">- оценки степени соответствия запланированному уровню затрат и эффективности использования денежных средств путем сопоставления фактических и плановых объемов финансирования Плана мероприятий по реализации Стратегии, и сопоставления </w:t>
      </w:r>
      <w:r w:rsidRPr="00A8080B">
        <w:rPr>
          <w:color w:val="000000"/>
        </w:rPr>
        <w:lastRenderedPageBreak/>
        <w:t>фактических и плановых объемов финансирования Плана мероприятий по реализации Стратегии.</w:t>
      </w:r>
    </w:p>
    <w:p w:rsidR="00980574" w:rsidRPr="00A8080B" w:rsidRDefault="00980574" w:rsidP="00980574">
      <w:pPr>
        <w:ind w:firstLine="567"/>
        <w:jc w:val="both"/>
        <w:rPr>
          <w:color w:val="000000"/>
        </w:rPr>
      </w:pPr>
      <w:r w:rsidRPr="00A8080B">
        <w:rPr>
          <w:color w:val="000000"/>
        </w:rPr>
        <w:t xml:space="preserve">В случае выявления отклонений фактических результатов в отчетном году от запланированных за отчетный год ответственный исполнитель по мероприятию представляет главе поселения аргументированное обоснование причин не достижения показателей или не освоения финансовых средств. </w:t>
      </w:r>
    </w:p>
    <w:p w:rsidR="00980574" w:rsidRPr="00A8080B" w:rsidRDefault="00980574" w:rsidP="00980574">
      <w:pPr>
        <w:ind w:firstLine="567"/>
        <w:jc w:val="both"/>
        <w:rPr>
          <w:color w:val="000000"/>
        </w:rPr>
      </w:pPr>
      <w:r w:rsidRPr="00A8080B">
        <w:rPr>
          <w:color w:val="000000"/>
        </w:rPr>
        <w:t>Стратегия считается реализуемой с удовлетворительным уровнем эффективности, если:</w:t>
      </w:r>
      <w:r w:rsidRPr="00A8080B">
        <w:rPr>
          <w:color w:val="000000"/>
        </w:rPr>
        <w:t>       </w:t>
      </w:r>
    </w:p>
    <w:p w:rsidR="00980574" w:rsidRPr="00A8080B" w:rsidRDefault="00980574" w:rsidP="00980574">
      <w:pPr>
        <w:ind w:firstLine="567"/>
        <w:jc w:val="both"/>
        <w:rPr>
          <w:color w:val="000000"/>
        </w:rPr>
      </w:pPr>
      <w:r w:rsidRPr="00A8080B">
        <w:rPr>
          <w:color w:val="000000"/>
        </w:rPr>
        <w:t>- уровень достижения целевых показателей (индикаторов) Стратегии и мероприятий Плана  составил не менее 70%;</w:t>
      </w:r>
      <w:r w:rsidRPr="00A8080B">
        <w:rPr>
          <w:color w:val="000000"/>
        </w:rPr>
        <w:t>      </w:t>
      </w:r>
    </w:p>
    <w:p w:rsidR="00980574" w:rsidRPr="00A8080B" w:rsidRDefault="00980574" w:rsidP="00980574">
      <w:pPr>
        <w:ind w:firstLine="567"/>
        <w:jc w:val="both"/>
        <w:rPr>
          <w:color w:val="000000"/>
        </w:rPr>
      </w:pPr>
      <w:r w:rsidRPr="00A8080B">
        <w:rPr>
          <w:color w:val="000000"/>
        </w:rPr>
        <w:t>- уровень финансирования реализации мероприятий Плана  составил не менее 70%.</w:t>
      </w:r>
    </w:p>
    <w:p w:rsidR="00980574" w:rsidRPr="00A8080B" w:rsidRDefault="00980574" w:rsidP="00980574">
      <w:pPr>
        <w:ind w:firstLine="567"/>
        <w:jc w:val="both"/>
        <w:rPr>
          <w:color w:val="000000"/>
        </w:rPr>
      </w:pPr>
      <w:r w:rsidRPr="00A8080B">
        <w:rPr>
          <w:color w:val="000000"/>
        </w:rPr>
        <w:t>Если реализация Стратегии не отвечает приведенным выше критериям, уровень эффективности ее реализации признается неудовлетворительным. По итогам проведенной оценки эффективности возможна подготовка предложений по корректировке Стратегии.  Поэтапный план конкретных действий реализации стратегии  Реализация Стратегии предполагает следующие этапы: </w:t>
      </w:r>
    </w:p>
    <w:p w:rsidR="00980574" w:rsidRPr="00A8080B" w:rsidRDefault="00980574" w:rsidP="00980574">
      <w:pPr>
        <w:ind w:firstLine="567"/>
        <w:jc w:val="both"/>
        <w:rPr>
          <w:color w:val="000000"/>
        </w:rPr>
      </w:pPr>
      <w:r w:rsidRPr="00A8080B">
        <w:rPr>
          <w:i/>
          <w:color w:val="000000"/>
        </w:rPr>
        <w:t>Первый этап</w:t>
      </w:r>
      <w:r w:rsidRPr="00A8080B">
        <w:rPr>
          <w:color w:val="000000"/>
        </w:rPr>
        <w:t xml:space="preserve"> – «Проектно-исследовательский» (2015 - 2016 гг.) - будут проведены исследования инфраструктурных ограничений социально-экономического развития </w:t>
      </w:r>
      <w:r>
        <w:rPr>
          <w:color w:val="000000"/>
        </w:rPr>
        <w:t>Советского</w:t>
      </w:r>
      <w:r w:rsidRPr="00A8080B">
        <w:rPr>
          <w:color w:val="000000"/>
        </w:rPr>
        <w:t xml:space="preserve"> сельского поселения, организован процесс согласования приоритетов. Результатом деятельности на первом этапе станет: </w:t>
      </w:r>
    </w:p>
    <w:p w:rsidR="00980574" w:rsidRPr="00A8080B" w:rsidRDefault="00980574" w:rsidP="00980574">
      <w:pPr>
        <w:ind w:firstLine="567"/>
        <w:jc w:val="both"/>
        <w:rPr>
          <w:color w:val="000000"/>
        </w:rPr>
      </w:pPr>
      <w:r w:rsidRPr="00A8080B">
        <w:rPr>
          <w:color w:val="000000"/>
        </w:rPr>
        <w:t>- завершение формирования основных положений перспективной пространственной структуры развития сельского поселения; </w:t>
      </w:r>
    </w:p>
    <w:p w:rsidR="00980574" w:rsidRPr="00A8080B" w:rsidRDefault="00980574" w:rsidP="00980574">
      <w:pPr>
        <w:ind w:firstLine="567"/>
        <w:jc w:val="both"/>
        <w:rPr>
          <w:color w:val="000000"/>
        </w:rPr>
      </w:pPr>
      <w:r w:rsidRPr="00A8080B">
        <w:rPr>
          <w:color w:val="000000"/>
        </w:rPr>
        <w:t>- формирование пакета инфраструктурных проектов и системы мер их государственной поддержки и регулирования; </w:t>
      </w:r>
    </w:p>
    <w:p w:rsidR="00980574" w:rsidRPr="00A8080B" w:rsidRDefault="00980574" w:rsidP="00980574">
      <w:pPr>
        <w:ind w:firstLine="567"/>
        <w:jc w:val="both"/>
        <w:rPr>
          <w:color w:val="000000"/>
        </w:rPr>
      </w:pPr>
      <w:r w:rsidRPr="00A8080B">
        <w:rPr>
          <w:color w:val="000000"/>
        </w:rPr>
        <w:t>- реализация мер по выполнению Стратегии. </w:t>
      </w:r>
    </w:p>
    <w:p w:rsidR="00980574" w:rsidRPr="00A8080B" w:rsidRDefault="00980574" w:rsidP="00980574">
      <w:pPr>
        <w:ind w:firstLine="567"/>
        <w:jc w:val="both"/>
        <w:rPr>
          <w:color w:val="000000"/>
        </w:rPr>
      </w:pPr>
      <w:r w:rsidRPr="00A8080B">
        <w:rPr>
          <w:i/>
          <w:color w:val="000000"/>
        </w:rPr>
        <w:t>Второй этап</w:t>
      </w:r>
      <w:r w:rsidRPr="00A8080B">
        <w:rPr>
          <w:color w:val="000000"/>
        </w:rPr>
        <w:t xml:space="preserve"> – «Этап выработки мер государственного регулирования» (2016 - 2017 гг.) - предполагается продолжить осуществление мер, направленных на реализацию настоящей Стратегии, в рамках принятых целевых программ регионального развития и перспективной пространственной структуры развития сельского поселения с последующим анализом результатов действий. Результатом второго этапа реализации Стратегии должна стать выработка системы мер государственного регулирования, в том числе нормативных правовых актов, направленных на обеспечение реализации перспективной пространственной структуры развития сельского поселения.</w:t>
      </w:r>
    </w:p>
    <w:p w:rsidR="00980574" w:rsidRPr="00A8080B" w:rsidRDefault="00980574" w:rsidP="00980574">
      <w:pPr>
        <w:ind w:firstLine="567"/>
        <w:jc w:val="both"/>
        <w:rPr>
          <w:color w:val="000000"/>
        </w:rPr>
      </w:pPr>
      <w:r w:rsidRPr="00A8080B">
        <w:rPr>
          <w:i/>
          <w:color w:val="000000"/>
        </w:rPr>
        <w:t>Третий этап</w:t>
      </w:r>
      <w:r w:rsidRPr="00A8080B">
        <w:rPr>
          <w:color w:val="000000"/>
        </w:rPr>
        <w:t xml:space="preserve"> – «Этап системных преобразований» (2018 - 2020 гг.) - предполагает реализацию принятых в соответствии с ней целевых программ регионального развития и перспективной пространственной структуры развития сельского поселения. На данном этапе предполагается осуществление мониторинга реализации программ и их оперативная коррекция. </w:t>
      </w:r>
    </w:p>
    <w:p w:rsidR="00980574" w:rsidRPr="00A8080B" w:rsidRDefault="00980574" w:rsidP="00980574">
      <w:pPr>
        <w:ind w:firstLine="567"/>
        <w:jc w:val="center"/>
        <w:rPr>
          <w:color w:val="000000"/>
        </w:rPr>
      </w:pPr>
      <w:r w:rsidRPr="00A8080B">
        <w:rPr>
          <w:b/>
          <w:bCs/>
          <w:color w:val="000000"/>
          <w:lang w:val="en-US"/>
        </w:rPr>
        <w:t>V</w:t>
      </w:r>
      <w:r w:rsidRPr="00A8080B">
        <w:rPr>
          <w:b/>
          <w:bCs/>
          <w:color w:val="000000"/>
        </w:rPr>
        <w:t>. ЗАКЛЮЧЕНИЕ</w:t>
      </w:r>
    </w:p>
    <w:p w:rsidR="00980574" w:rsidRPr="00A8080B" w:rsidRDefault="00980574" w:rsidP="00980574">
      <w:pPr>
        <w:ind w:firstLine="567"/>
        <w:jc w:val="both"/>
        <w:rPr>
          <w:color w:val="000000"/>
        </w:rPr>
      </w:pPr>
      <w:r w:rsidRPr="00A8080B">
        <w:rPr>
          <w:color w:val="000000"/>
        </w:rPr>
        <w:t xml:space="preserve">Образ будущего </w:t>
      </w:r>
      <w:r>
        <w:rPr>
          <w:color w:val="000000"/>
        </w:rPr>
        <w:t>Советского</w:t>
      </w:r>
      <w:r w:rsidRPr="00A8080B">
        <w:rPr>
          <w:color w:val="000000"/>
        </w:rPr>
        <w:t xml:space="preserve"> сельского поселения и базовые сценарии социально-экономического развития поселения. В результате проведенного анализа было выявлено, что </w:t>
      </w:r>
      <w:r>
        <w:rPr>
          <w:color w:val="000000"/>
        </w:rPr>
        <w:t>Советское</w:t>
      </w:r>
      <w:r w:rsidRPr="00A8080B">
        <w:rPr>
          <w:color w:val="000000"/>
        </w:rPr>
        <w:t xml:space="preserve"> сельское поселение относится к числу поселений, перспектива развития которых в значительной степени может быть обусловлена рядом факторов: благоприятные природно-климатические условия для развития сельского хозяйства и агропромышленного комплекса; благоприятное состояние окружающей среды для развития рекреационной деятельности; накопленный социально-экономический потенциал. Учитывая общую тенденцию трансформации экономики, вариант развития </w:t>
      </w:r>
      <w:r>
        <w:rPr>
          <w:color w:val="000000"/>
        </w:rPr>
        <w:t>Советского</w:t>
      </w:r>
      <w:r w:rsidRPr="00A8080B">
        <w:rPr>
          <w:color w:val="000000"/>
        </w:rPr>
        <w:t xml:space="preserve"> сельского поселения как территории современной многофункциональной экономики с приоритетным сельскохозяйственным наклоном, обеспечивающей достойную жизнь нынешнего и будущих поколений, является наиболее предпочтительным и перспективным. Тем не менее, возможны различные сценарии развития сельского поселения в долгосрочной перспективе.  </w:t>
      </w:r>
    </w:p>
    <w:p w:rsidR="00980574" w:rsidRPr="00A8080B" w:rsidRDefault="00980574" w:rsidP="00980574">
      <w:pPr>
        <w:ind w:firstLine="567"/>
        <w:jc w:val="both"/>
        <w:rPr>
          <w:color w:val="000000"/>
        </w:rPr>
      </w:pPr>
      <w:r w:rsidRPr="00A8080B">
        <w:rPr>
          <w:b/>
          <w:bCs/>
          <w:color w:val="000000"/>
        </w:rPr>
        <w:lastRenderedPageBreak/>
        <w:t>Инерционный сценарий развития</w:t>
      </w:r>
      <w:r w:rsidRPr="00A8080B">
        <w:rPr>
          <w:color w:val="000000"/>
        </w:rPr>
        <w:t> </w:t>
      </w:r>
      <w:r>
        <w:rPr>
          <w:color w:val="000000"/>
        </w:rPr>
        <w:t>Советского</w:t>
      </w:r>
      <w:r w:rsidRPr="00A8080B">
        <w:rPr>
          <w:color w:val="000000"/>
        </w:rPr>
        <w:t xml:space="preserve"> сельского поселения предполагает сохранение основных направлений в будущем. Основой социально-экономического развития </w:t>
      </w:r>
      <w:r>
        <w:rPr>
          <w:color w:val="000000"/>
        </w:rPr>
        <w:t>Советского</w:t>
      </w:r>
      <w:r w:rsidRPr="00A8080B">
        <w:rPr>
          <w:color w:val="000000"/>
        </w:rPr>
        <w:t xml:space="preserve"> сельского поселения будут являться традиционные виды экономической деятельности поселения, такие как сельское хозяйство и обрабатывающее производство. Сохранится тенденция старения основных производственных фондов промышленных предприятий сельского поселения, снижение конкурентоспособности продукции, как по ценовым, так и по качественным параметрам в сравнении с другими предприятиями, расположенными, прежде всего, на территории Воронежской области. Вместе с тем развитие предприятий </w:t>
      </w:r>
      <w:r>
        <w:rPr>
          <w:color w:val="000000"/>
        </w:rPr>
        <w:t>Советского</w:t>
      </w:r>
      <w:r w:rsidRPr="00A8080B">
        <w:rPr>
          <w:color w:val="000000"/>
        </w:rPr>
        <w:t xml:space="preserve"> сельского поселения может столкнуться с дефицитом квалифицированной рабочей силы, а, следовательно, с ограничениями или полной невозможностью осуществления собственных стратегий. Недостаток рабочей силы может быть обусловлен снижением численности трудоспособного населения как результата демографических процессов: естественной убыли, миграционной убыли населения, старения населения, высокой смертности в трудоспособном возрасте, низкой рождаемости. При неблагоприятных условиях развития экономики уровень жизни населения не будет повышаться, а может неуклонно снижаться. Качество жизни населения может повышаться низкими темпами. Все это может сформировать условия: для увеличения миграционного оттока из </w:t>
      </w:r>
      <w:r>
        <w:rPr>
          <w:color w:val="000000"/>
        </w:rPr>
        <w:t>Советского</w:t>
      </w:r>
      <w:r w:rsidRPr="00A8080B">
        <w:rPr>
          <w:color w:val="000000"/>
        </w:rPr>
        <w:t xml:space="preserve"> сельского поселения и, что особенно важно - молодежи; для социального расслоения общества и обострения социальных проблем; для снижения инвестиционной привлекательности </w:t>
      </w:r>
      <w:r>
        <w:rPr>
          <w:color w:val="000000"/>
        </w:rPr>
        <w:t>Советского</w:t>
      </w:r>
      <w:r w:rsidRPr="00A8080B">
        <w:rPr>
          <w:color w:val="000000"/>
        </w:rPr>
        <w:t xml:space="preserve"> сельского поселения. При таком варианте развития сельского поселения в долгосрочной перспективе вероятно снижение финансово-экономических показателей деятельности предприятий, спад и возникновение системных проблем в развитии сельского поселения. Таким образом, инерционный сценарий развития </w:t>
      </w:r>
      <w:r>
        <w:rPr>
          <w:color w:val="000000"/>
        </w:rPr>
        <w:t>Советского</w:t>
      </w:r>
      <w:r w:rsidRPr="00A8080B">
        <w:rPr>
          <w:color w:val="000000"/>
        </w:rPr>
        <w:t xml:space="preserve"> сельского поселения не может быть стратегическим выбором. </w:t>
      </w:r>
    </w:p>
    <w:p w:rsidR="00980574" w:rsidRPr="00A8080B" w:rsidRDefault="00980574" w:rsidP="00980574">
      <w:pPr>
        <w:tabs>
          <w:tab w:val="left" w:pos="7854"/>
        </w:tabs>
        <w:ind w:firstLine="709"/>
        <w:jc w:val="both"/>
      </w:pPr>
      <w:r w:rsidRPr="00A8080B">
        <w:rPr>
          <w:b/>
        </w:rPr>
        <w:t>Оптимистический сценарий</w:t>
      </w:r>
      <w:r w:rsidRPr="00A8080B">
        <w:t xml:space="preserve"> развития экономики </w:t>
      </w:r>
      <w:r>
        <w:t>Советского</w:t>
      </w:r>
      <w:r w:rsidRPr="00A8080B">
        <w:t xml:space="preserve"> сельского поселения возможен лишь при осуществлении коренных преобразований в производительных силах сельского поселения, которые позволят резко увеличить объем сельскохозяйственной и промышленной продукции на основе новых и новейших технологий и систем управления. Данный вариант развития должен сопровождаться принципиальными сдвигами в отраслевой структуре экономики в пользу вторичного сектора, а в материальном производстве – в пользу прогрессивных перерабатывающих производств с сильными конкурентоспособными позициями. </w:t>
      </w:r>
    </w:p>
    <w:p w:rsidR="00980574" w:rsidRPr="00A8080B" w:rsidRDefault="00980574" w:rsidP="00980574">
      <w:pPr>
        <w:ind w:firstLine="709"/>
        <w:jc w:val="both"/>
      </w:pPr>
      <w:r w:rsidRPr="00A8080B">
        <w:t xml:space="preserve">Реализация оптимистического варианта развития предусматривает масштабное привлечение инвестиций в профильные отрасли экономики </w:t>
      </w:r>
      <w:r>
        <w:t>Советского</w:t>
      </w:r>
      <w:r w:rsidRPr="00A8080B">
        <w:t xml:space="preserve"> сельского поселения, прежде всего, в перерабатывающую и пищевую промышленность, в промышленность строительных материалов и агропромышленный комплекс, туристический бизнес т.е. в виды экономической деятельности, в наибольшей степени ориентированных на использование собственных природных и социально-экономических ресурсов и конкурентных преимуществ. Основным направлением в развитии должен являться обрабатывающий сектор экономики с различной дифференциацией производств (производство пищевых продуктов на базе как растениеводческой, так и животноводческой продукции и пр.). Развитие промышленного производства позволяет многократно увеличить стоимость произведенного валового продукта на территории </w:t>
      </w:r>
      <w:r>
        <w:t>Советского</w:t>
      </w:r>
      <w:r w:rsidRPr="00A8080B">
        <w:t xml:space="preserve"> сельского поселения, что приведет к значительному росту уровня жизни населения сельского поселения. </w:t>
      </w:r>
    </w:p>
    <w:p w:rsidR="00980574" w:rsidRPr="00A8080B" w:rsidRDefault="00980574" w:rsidP="00980574">
      <w:pPr>
        <w:tabs>
          <w:tab w:val="left" w:pos="7854"/>
        </w:tabs>
        <w:ind w:firstLine="567"/>
        <w:jc w:val="both"/>
      </w:pPr>
      <w:r w:rsidRPr="00A8080B">
        <w:rPr>
          <w:b/>
        </w:rPr>
        <w:t>Стабилизационный сценарий</w:t>
      </w:r>
      <w:r w:rsidRPr="00A8080B">
        <w:t xml:space="preserve"> выступает в качестве одного из наиболее вероятных и в целом приемлемых вариантов перспективного развития экономической системы </w:t>
      </w:r>
      <w:r>
        <w:t>Советского</w:t>
      </w:r>
      <w:r w:rsidRPr="00A8080B">
        <w:t xml:space="preserve"> сельского поселения. Он выступает в качестве промежуточного между инерционным и оптимистическим вариантами развития. Его показатели развития не следует понимать как среднеарифметические величины между высокими и низкими </w:t>
      </w:r>
      <w:r w:rsidRPr="00A8080B">
        <w:lastRenderedPageBreak/>
        <w:t xml:space="preserve">прогнозными оценками, а скорее как реалистические и разумные пределы роста экономики до 2020 года. </w:t>
      </w:r>
    </w:p>
    <w:p w:rsidR="00980574" w:rsidRPr="00A8080B" w:rsidRDefault="00980574" w:rsidP="00980574">
      <w:pPr>
        <w:ind w:firstLine="567"/>
        <w:jc w:val="both"/>
      </w:pPr>
      <w:r w:rsidRPr="00A8080B">
        <w:t xml:space="preserve">Его реализация предполагает сбалансированное развитие промышленного сектора экономики как на базе сельскохозяйственного сырья и имеющихся природных ресурсов, так и внедрение новых наукоемких производств, позволяющих оптимизировать деятельность агропромышленного комплекса. </w:t>
      </w:r>
    </w:p>
    <w:p w:rsidR="00980574" w:rsidRPr="00A8080B" w:rsidRDefault="00980574" w:rsidP="00980574">
      <w:pPr>
        <w:ind w:firstLine="567"/>
        <w:jc w:val="both"/>
      </w:pPr>
      <w:r w:rsidRPr="00A8080B">
        <w:t xml:space="preserve">Главным направлением в развитии хозяйственного комплекса сельского поселения, особенно на первом этапе обозначенного периода, должна быть модернизация и расширение существующей экономической базы. </w:t>
      </w:r>
    </w:p>
    <w:p w:rsidR="00980574" w:rsidRPr="00A8080B" w:rsidRDefault="00980574" w:rsidP="00980574">
      <w:pPr>
        <w:ind w:firstLine="567"/>
        <w:jc w:val="both"/>
      </w:pPr>
      <w:r w:rsidRPr="00A8080B">
        <w:t xml:space="preserve">Для достижения высоких темпов экономического развития, повышения доходов населения и пополнения бюджета необходимо развивать производство конечной продукции с большой долей добавленной стоимости и устойчивым платежеспособным спросом. В силу влияния множества факторов, в том числе и большого количества времени, для организации производства, сельское хозяйство для </w:t>
      </w:r>
      <w:r>
        <w:t>Советского</w:t>
      </w:r>
      <w:r w:rsidRPr="00A8080B">
        <w:t xml:space="preserve"> сельского поселения на срок до 2020 года останется не только базовой, но и ведущей отраслью всей экономики, от уровня и темпов развития которого во многом будут зависит уровень и качество жизни его населения и будущее развитие перерабатывающей промышленности. </w:t>
      </w:r>
    </w:p>
    <w:p w:rsidR="00980574" w:rsidRPr="00A8080B" w:rsidRDefault="00980574" w:rsidP="00980574">
      <w:pPr>
        <w:ind w:firstLine="567"/>
        <w:jc w:val="both"/>
      </w:pPr>
      <w:r w:rsidRPr="00A8080B">
        <w:t>Поэтому основная цель, стоящая перед аграрным сектором сельского поселения на расчетную перспективу, - восстановление, стабилизация и дальнейшее его динамичное и устойчивое развитие. В числе важнейших задач достижения этой цели выделяются:</w:t>
      </w:r>
    </w:p>
    <w:p w:rsidR="00980574" w:rsidRPr="00A8080B" w:rsidRDefault="00980574" w:rsidP="00980574">
      <w:pPr>
        <w:numPr>
          <w:ilvl w:val="0"/>
          <w:numId w:val="45"/>
        </w:numPr>
        <w:tabs>
          <w:tab w:val="num" w:pos="851"/>
        </w:tabs>
        <w:ind w:left="0" w:firstLine="567"/>
        <w:jc w:val="both"/>
      </w:pPr>
      <w:r w:rsidRPr="00A8080B">
        <w:t>максимальное обеспечение потребностей сельского поселения в продуктах питания местного производства;</w:t>
      </w:r>
    </w:p>
    <w:p w:rsidR="00980574" w:rsidRPr="00A8080B" w:rsidRDefault="00980574" w:rsidP="00980574">
      <w:pPr>
        <w:numPr>
          <w:ilvl w:val="0"/>
          <w:numId w:val="45"/>
        </w:numPr>
        <w:tabs>
          <w:tab w:val="num" w:pos="851"/>
        </w:tabs>
        <w:ind w:left="0" w:firstLine="567"/>
        <w:jc w:val="both"/>
      </w:pPr>
      <w:r w:rsidRPr="00A8080B">
        <w:t>производство высококачественной, конкурентоспособной и экологически чистой продукции.</w:t>
      </w:r>
    </w:p>
    <w:p w:rsidR="00980574" w:rsidRPr="00A8080B" w:rsidRDefault="00980574" w:rsidP="00980574">
      <w:pPr>
        <w:numPr>
          <w:ilvl w:val="0"/>
          <w:numId w:val="45"/>
        </w:numPr>
        <w:tabs>
          <w:tab w:val="num" w:pos="851"/>
        </w:tabs>
        <w:ind w:left="0" w:firstLine="567"/>
        <w:jc w:val="both"/>
      </w:pPr>
      <w:r w:rsidRPr="00A8080B">
        <w:t xml:space="preserve">укрепление позиций </w:t>
      </w:r>
      <w:r>
        <w:t>Советского</w:t>
      </w:r>
      <w:r w:rsidRPr="00A8080B">
        <w:t xml:space="preserve"> сельского поселения на районном и областном рынке реализации продукции отрасли.</w:t>
      </w:r>
    </w:p>
    <w:p w:rsidR="00980574" w:rsidRPr="00A8080B" w:rsidRDefault="00980574" w:rsidP="00980574">
      <w:pPr>
        <w:ind w:firstLine="567"/>
        <w:jc w:val="both"/>
      </w:pPr>
      <w:r w:rsidRPr="00A8080B">
        <w:t xml:space="preserve">В растениеводстве нужно обратить внимание на использование высокоурожайных сортов овощей и расширение их ассортимента. С ростом спроса на картофель необходимо  увеличение его производства как за счет роста урожайности, так и за счет увеличения посевных площадей. Экономически выгодным будет создание на территории поселения современных механизированных картофелехранилищ с первичной обработкой картофеля </w:t>
      </w:r>
    </w:p>
    <w:p w:rsidR="00980574" w:rsidRPr="00A8080B" w:rsidRDefault="00980574" w:rsidP="00980574">
      <w:pPr>
        <w:ind w:firstLine="567"/>
        <w:jc w:val="both"/>
      </w:pPr>
      <w:r w:rsidRPr="00A8080B">
        <w:t xml:space="preserve">Учитывая специализацию </w:t>
      </w:r>
      <w:r>
        <w:t>Советского</w:t>
      </w:r>
      <w:r w:rsidRPr="00A8080B">
        <w:t xml:space="preserve"> сельского поселения исключительно на сельском хозяйстве не исключено сохранение доминирования хозяйств населения в валовом производстве. Вследствие этого возникает необходимость организации торгово-закупочных пунктов сельскохозяйственной продукции у населения, что позволило бы увеличить доступность всех основных видов сельскохозяйственной продукции для населения.</w:t>
      </w:r>
    </w:p>
    <w:p w:rsidR="00980574" w:rsidRPr="00A8080B" w:rsidRDefault="00980574" w:rsidP="00980574">
      <w:pPr>
        <w:ind w:firstLine="567"/>
        <w:jc w:val="both"/>
      </w:pPr>
      <w:r w:rsidRPr="00A8080B">
        <w:t xml:space="preserve">Степень вероятности развития сельского хозяйства </w:t>
      </w:r>
      <w:r>
        <w:t>Советского</w:t>
      </w:r>
      <w:r w:rsidRPr="00A8080B">
        <w:t xml:space="preserve"> сельского поселения по стабилизационному сценарию будет определяться его способностью к решению ряда серьезных задач: создание прочной материально-технической базы на основе новейшей техники и технологии, восстановление мелиоративных систем, изыскание необходимых инвестиций, получение долгосрочных кредитов на льготной основе, создание и развитие кооперативных объединений, организация собственной переработки сельскохозяйственной продукции и т.д.</w:t>
      </w:r>
    </w:p>
    <w:p w:rsidR="00980574" w:rsidRPr="00A8080B" w:rsidRDefault="00980574" w:rsidP="00980574">
      <w:pPr>
        <w:ind w:firstLine="567"/>
        <w:jc w:val="both"/>
      </w:pPr>
      <w:r w:rsidRPr="00A8080B">
        <w:t xml:space="preserve">Таким образом, на перспективу основной задачей, стоящей перед экономикой сельского поселения, является расширение сети малых производств в разных областях экономической деятельности. При этом создание новых производств потребует разработки продуманной производственной программы, обоснованной серьезными маркетинговыми исследованиями и с обязательным учетом востребованности их продукции рынком. </w:t>
      </w:r>
    </w:p>
    <w:p w:rsidR="00980574" w:rsidRPr="00A8080B" w:rsidRDefault="00980574" w:rsidP="00980574">
      <w:pPr>
        <w:ind w:firstLine="567"/>
        <w:jc w:val="both"/>
      </w:pPr>
      <w:r w:rsidRPr="00A8080B">
        <w:t xml:space="preserve">В обязательном порядке необходимо учитывать и то, что по многим видам продукции рынок уже полностью занят действующими предприятиями или импортом. </w:t>
      </w:r>
      <w:r w:rsidRPr="00A8080B">
        <w:lastRenderedPageBreak/>
        <w:t>Развитие малого предпринимательства не только позитивно воздействует на занятость и деловую активность населения, удовлетворение спроса населения на повседневные товары и услуги, но и будет способствовать увеличению налоговых поступлений в бюджет.</w:t>
      </w:r>
    </w:p>
    <w:p w:rsidR="00980574" w:rsidRPr="00A8080B" w:rsidRDefault="00980574" w:rsidP="00980574">
      <w:pPr>
        <w:ind w:firstLine="567"/>
        <w:jc w:val="both"/>
      </w:pPr>
      <w:r w:rsidRPr="00A8080B">
        <w:t xml:space="preserve">Увеличения численности субъектов малого и среднего предпринимательства, повышения занятости населения в сфере малого и среднего предпринимательства, увеличения доли участия субъектов малого предпринимательства в формировании валового продукта можно достичь только путем активизации механизмов поддержки малого предпринимательства в части решения вопросов, находящихся в полномочиях сельского поселения. </w:t>
      </w:r>
    </w:p>
    <w:p w:rsidR="00980574" w:rsidRPr="00A8080B" w:rsidRDefault="00980574" w:rsidP="00980574">
      <w:pPr>
        <w:ind w:firstLine="567"/>
        <w:jc w:val="both"/>
      </w:pPr>
      <w:r w:rsidRPr="00A8080B">
        <w:t xml:space="preserve">Принимая во внимание отмеченные выше все возможные сценарии развития экономической сферы </w:t>
      </w:r>
      <w:r>
        <w:t>Советского</w:t>
      </w:r>
      <w:r w:rsidRPr="00A8080B">
        <w:t xml:space="preserve"> сельского поселения, при разработке системы мероприятий на расчетный период за основу может быть принят стабилизационный вариант развития с дальнейшим переходом развития событий по оптимистическому сценарию (при условии преодоления основных проблем в социально-экономической сфере). Стабилизационный сценарий развития градостроительной системы сочетает в себе отдельные элементы как инерционного, так и оптимистического вариантов развития, занимая в определенном отношении промежуточное место между ними. Данный сценарий предполагает относительное улучшение демографической, экономической и экологической ситуации, решение ряда проблем выхода из состояния социального и экономического застоя, осуществление структурной перестройки экономической подсистемы, появление и развитие некоторых новых видов производств, снижение безработицы, повышение материального благосостояния и рост продолжительности жизни населения, улучшение экологического состояния окружающей среды и др.</w:t>
      </w:r>
    </w:p>
    <w:p w:rsidR="00980574" w:rsidRPr="00A8080B" w:rsidRDefault="00980574" w:rsidP="00980574">
      <w:pPr>
        <w:ind w:firstLine="567"/>
        <w:jc w:val="both"/>
        <w:rPr>
          <w:color w:val="000000"/>
        </w:rPr>
      </w:pPr>
      <w:r w:rsidRPr="00A8080B">
        <w:t xml:space="preserve">Ожидаемые результаты реализации стратегии развития </w:t>
      </w:r>
      <w:r>
        <w:t>Советского</w:t>
      </w:r>
      <w:r w:rsidRPr="00A8080B">
        <w:t xml:space="preserve"> сельского поселения связаны с достижением долгосрочной цели развития района - повышением качества жизни. Повышение качества жизни населения основывается на повышении качества жизни каждого конкретного человека.  Стратегия развития сельского поселения должна способствовать привлечению инвестиций, созданию благоприятного инвестиционного климата, а также стать средством более эффективного включения сельского поселения в областные региональные программы.</w:t>
      </w:r>
    </w:p>
    <w:p w:rsidR="00980574" w:rsidRPr="00A8080B" w:rsidRDefault="00980574" w:rsidP="00980574">
      <w:pPr>
        <w:ind w:firstLine="567"/>
        <w:jc w:val="both"/>
        <w:rPr>
          <w:color w:val="000000"/>
        </w:rPr>
      </w:pPr>
    </w:p>
    <w:p w:rsidR="00980574" w:rsidRPr="00A8080B" w:rsidRDefault="00980574" w:rsidP="00980574">
      <w:pPr>
        <w:ind w:firstLine="567"/>
        <w:jc w:val="both"/>
        <w:rPr>
          <w:color w:val="000000"/>
        </w:rPr>
      </w:pPr>
    </w:p>
    <w:p w:rsidR="00980574" w:rsidRPr="00A8080B" w:rsidRDefault="00980574" w:rsidP="00980574">
      <w:pPr>
        <w:ind w:left="510"/>
        <w:jc w:val="both"/>
      </w:pPr>
    </w:p>
    <w:p w:rsidR="00980574" w:rsidRPr="00A8080B" w:rsidRDefault="00980574" w:rsidP="00980574">
      <w:pPr>
        <w:ind w:left="510"/>
        <w:jc w:val="both"/>
      </w:pPr>
    </w:p>
    <w:p w:rsidR="00980574" w:rsidRPr="00A8080B" w:rsidRDefault="00980574" w:rsidP="00980574">
      <w:pPr>
        <w:jc w:val="both"/>
      </w:pPr>
    </w:p>
    <w:p w:rsidR="00980574" w:rsidRDefault="00980574" w:rsidP="00980574">
      <w:pPr>
        <w:ind w:left="510"/>
        <w:jc w:val="both"/>
      </w:pPr>
    </w:p>
    <w:p w:rsidR="00980574" w:rsidRDefault="00980574" w:rsidP="00980574">
      <w:pPr>
        <w:ind w:left="510"/>
        <w:jc w:val="both"/>
      </w:pPr>
    </w:p>
    <w:p w:rsidR="00980574" w:rsidRDefault="00980574" w:rsidP="00980574">
      <w:pPr>
        <w:ind w:left="510"/>
        <w:jc w:val="both"/>
      </w:pPr>
    </w:p>
    <w:p w:rsidR="00980574" w:rsidRDefault="00980574" w:rsidP="00980574">
      <w:pPr>
        <w:ind w:left="510"/>
        <w:jc w:val="both"/>
      </w:pPr>
    </w:p>
    <w:p w:rsidR="00980574" w:rsidRDefault="00980574" w:rsidP="00980574">
      <w:pPr>
        <w:ind w:left="510"/>
        <w:jc w:val="both"/>
      </w:pPr>
    </w:p>
    <w:p w:rsidR="00980574" w:rsidRDefault="00980574" w:rsidP="00980574">
      <w:pPr>
        <w:ind w:left="510"/>
        <w:jc w:val="both"/>
      </w:pPr>
    </w:p>
    <w:p w:rsidR="00980574" w:rsidRDefault="00980574" w:rsidP="00980574">
      <w:pPr>
        <w:ind w:left="510"/>
        <w:jc w:val="both"/>
      </w:pPr>
    </w:p>
    <w:p w:rsidR="00980574" w:rsidRDefault="00980574" w:rsidP="00980574">
      <w:pPr>
        <w:ind w:left="510"/>
        <w:jc w:val="both"/>
      </w:pPr>
    </w:p>
    <w:p w:rsidR="00980574" w:rsidRDefault="00980574" w:rsidP="00980574">
      <w:pPr>
        <w:ind w:left="510"/>
        <w:jc w:val="both"/>
      </w:pPr>
    </w:p>
    <w:p w:rsidR="00980574" w:rsidRDefault="00980574" w:rsidP="00980574">
      <w:pPr>
        <w:ind w:left="510"/>
        <w:jc w:val="both"/>
      </w:pPr>
    </w:p>
    <w:p w:rsidR="00980574" w:rsidRDefault="00980574" w:rsidP="00980574">
      <w:pPr>
        <w:ind w:left="510"/>
        <w:jc w:val="both"/>
      </w:pPr>
    </w:p>
    <w:p w:rsidR="00980574" w:rsidRDefault="00980574" w:rsidP="00980574">
      <w:pPr>
        <w:ind w:left="510"/>
        <w:jc w:val="both"/>
      </w:pPr>
    </w:p>
    <w:p w:rsidR="00980574" w:rsidRDefault="00980574" w:rsidP="00980574">
      <w:pPr>
        <w:ind w:left="510"/>
        <w:jc w:val="both"/>
      </w:pPr>
    </w:p>
    <w:p w:rsidR="00980574" w:rsidRDefault="00980574" w:rsidP="00980574">
      <w:pPr>
        <w:ind w:left="510"/>
        <w:jc w:val="both"/>
      </w:pPr>
    </w:p>
    <w:p w:rsidR="00980574" w:rsidRDefault="00980574" w:rsidP="00980574">
      <w:pPr>
        <w:ind w:left="510"/>
        <w:jc w:val="both"/>
      </w:pPr>
    </w:p>
    <w:p w:rsidR="00980574" w:rsidRDefault="00980574" w:rsidP="00980574">
      <w:pPr>
        <w:ind w:left="510"/>
        <w:jc w:val="both"/>
      </w:pPr>
    </w:p>
    <w:p w:rsidR="00FB2532" w:rsidRDefault="00FB2532" w:rsidP="0068115B">
      <w:pPr>
        <w:jc w:val="both"/>
        <w:rPr>
          <w:b/>
        </w:rPr>
      </w:pPr>
    </w:p>
    <w:p w:rsidR="00894647" w:rsidRDefault="00894647" w:rsidP="00894647">
      <w:pPr>
        <w:jc w:val="center"/>
        <w:rPr>
          <w:b/>
          <w:bCs/>
        </w:rPr>
      </w:pPr>
      <w:r>
        <w:rPr>
          <w:b/>
          <w:bCs/>
        </w:rPr>
        <w:t xml:space="preserve">ПЛАН КОНКРЕТНЫХ ДЕЙСТВИЙ </w:t>
      </w:r>
    </w:p>
    <w:p w:rsidR="00894647" w:rsidRDefault="00894647" w:rsidP="00894647">
      <w:pPr>
        <w:jc w:val="center"/>
        <w:rPr>
          <w:b/>
          <w:bCs/>
        </w:rPr>
      </w:pPr>
      <w:r>
        <w:rPr>
          <w:b/>
          <w:bCs/>
        </w:rPr>
        <w:t>ПО ОСУЩЕСТВЛЕНИЮ СТРАТЕГИИ</w:t>
      </w:r>
    </w:p>
    <w:p w:rsidR="00894647" w:rsidRDefault="00894647" w:rsidP="00894647">
      <w:pPr>
        <w:jc w:val="center"/>
        <w:rPr>
          <w:b/>
          <w:bCs/>
        </w:rPr>
      </w:pPr>
      <w:r>
        <w:rPr>
          <w:b/>
          <w:bCs/>
        </w:rPr>
        <w:t>СОВЕТСКОГО СЕЛЬСКОГО ПОСЕЛЕНИЯ  КАЛАЧЕЕВСКОГО МУНИЦИПАЛЬНОГО РАЙОНА</w:t>
      </w:r>
    </w:p>
    <w:p w:rsidR="00894647" w:rsidRDefault="00894647" w:rsidP="00894647">
      <w:pPr>
        <w:jc w:val="center"/>
        <w:rPr>
          <w:b/>
          <w:bCs/>
        </w:rPr>
      </w:pPr>
    </w:p>
    <w:p w:rsidR="00894647" w:rsidRDefault="00894647" w:rsidP="00894647">
      <w:pPr>
        <w:ind w:firstLine="540"/>
        <w:jc w:val="center"/>
        <w:rPr>
          <w:b/>
        </w:rPr>
      </w:pPr>
      <w:r>
        <w:rPr>
          <w:b/>
          <w:bCs/>
        </w:rPr>
        <w:t xml:space="preserve">Цель 1. </w:t>
      </w:r>
      <w:r>
        <w:rPr>
          <w:b/>
        </w:rPr>
        <w:t>Формирование благоприятной социальной среды, обеспечивающей всестороннее развитие личности на основе образования, культуры, здорового образа жизни населения, заботы об условиях труда, семьях, внедрения принципов социальной справедливости.</w:t>
      </w:r>
    </w:p>
    <w:tbl>
      <w:tblPr>
        <w:tblW w:w="5000" w:type="pct"/>
        <w:tblCellMar>
          <w:left w:w="0" w:type="dxa"/>
          <w:right w:w="0" w:type="dxa"/>
        </w:tblCellMar>
        <w:tblLook w:val="04A0"/>
      </w:tblPr>
      <w:tblGrid>
        <w:gridCol w:w="2927"/>
        <w:gridCol w:w="6643"/>
      </w:tblGrid>
      <w:tr w:rsidR="00894647" w:rsidTr="00894647">
        <w:trPr>
          <w:tblHeader/>
        </w:trPr>
        <w:tc>
          <w:tcPr>
            <w:tcW w:w="5000"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94647" w:rsidRDefault="00894647">
            <w:pPr>
              <w:spacing w:after="200" w:line="276" w:lineRule="auto"/>
              <w:jc w:val="center"/>
              <w:rPr>
                <w:b/>
              </w:rPr>
            </w:pPr>
            <w:r>
              <w:rPr>
                <w:b/>
                <w:bCs/>
              </w:rPr>
              <w:t>Цель 1.1. Обеспечение доступности качественного образования и удовлетворение потребности муниципального образования в квалифицированных кадрах</w:t>
            </w:r>
          </w:p>
        </w:tc>
      </w:tr>
      <w:tr w:rsidR="00894647" w:rsidTr="00894647">
        <w:trPr>
          <w:tblHeader/>
        </w:trPr>
        <w:tc>
          <w:tcPr>
            <w:tcW w:w="152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4647" w:rsidRDefault="00894647">
            <w:pPr>
              <w:spacing w:after="200" w:line="276" w:lineRule="auto"/>
              <w:jc w:val="center"/>
              <w:rPr>
                <w:b/>
              </w:rPr>
            </w:pPr>
            <w:r>
              <w:rPr>
                <w:b/>
                <w:bCs/>
              </w:rPr>
              <w:t>Задачи</w:t>
            </w:r>
          </w:p>
        </w:tc>
        <w:tc>
          <w:tcPr>
            <w:tcW w:w="3471" w:type="pct"/>
            <w:tcBorders>
              <w:top w:val="nil"/>
              <w:left w:val="nil"/>
              <w:bottom w:val="single" w:sz="8" w:space="0" w:color="auto"/>
              <w:right w:val="single" w:sz="8" w:space="0" w:color="auto"/>
            </w:tcBorders>
            <w:tcMar>
              <w:top w:w="0" w:type="dxa"/>
              <w:left w:w="108" w:type="dxa"/>
              <w:bottom w:w="0" w:type="dxa"/>
              <w:right w:w="108" w:type="dxa"/>
            </w:tcMar>
            <w:hideMark/>
          </w:tcPr>
          <w:p w:rsidR="00894647" w:rsidRDefault="00894647">
            <w:pPr>
              <w:spacing w:after="200" w:line="276" w:lineRule="auto"/>
              <w:jc w:val="center"/>
              <w:rPr>
                <w:b/>
              </w:rPr>
            </w:pPr>
            <w:r>
              <w:rPr>
                <w:b/>
                <w:bCs/>
              </w:rPr>
              <w:t>Меры</w:t>
            </w:r>
          </w:p>
        </w:tc>
      </w:tr>
      <w:tr w:rsidR="00894647" w:rsidTr="00894647">
        <w:tc>
          <w:tcPr>
            <w:tcW w:w="152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4647" w:rsidRDefault="00894647">
            <w:pPr>
              <w:spacing w:after="200" w:line="276" w:lineRule="auto"/>
            </w:pPr>
            <w:r>
              <w:t>1.1.1.</w:t>
            </w:r>
            <w:r>
              <w:rPr>
                <w:lang w:val="en-US"/>
              </w:rPr>
              <w:t> </w:t>
            </w:r>
            <w:r>
              <w:t>Укрепление материально-технической базы образовательных учреждений</w:t>
            </w:r>
          </w:p>
        </w:tc>
        <w:tc>
          <w:tcPr>
            <w:tcW w:w="3471" w:type="pct"/>
            <w:tcBorders>
              <w:top w:val="nil"/>
              <w:left w:val="nil"/>
              <w:bottom w:val="single" w:sz="4" w:space="0" w:color="auto"/>
              <w:right w:val="single" w:sz="8" w:space="0" w:color="auto"/>
            </w:tcBorders>
            <w:tcMar>
              <w:top w:w="0" w:type="dxa"/>
              <w:left w:w="108" w:type="dxa"/>
              <w:bottom w:w="0" w:type="dxa"/>
              <w:right w:w="108" w:type="dxa"/>
            </w:tcMar>
            <w:hideMark/>
          </w:tcPr>
          <w:p w:rsidR="00894647" w:rsidRDefault="00894647">
            <w:r>
              <w:rPr>
                <w:b/>
                <w:bCs/>
              </w:rPr>
              <w:t>1.1.1.1. Модернизация  образовательных учреждений</w:t>
            </w:r>
          </w:p>
          <w:p w:rsidR="00894647" w:rsidRDefault="00894647">
            <w:r>
              <w:rPr>
                <w:i/>
                <w:iCs/>
                <w:u w:val="single"/>
              </w:rPr>
              <w:t>Сущность меры</w:t>
            </w:r>
            <w:r>
              <w:t>:</w:t>
            </w:r>
            <w:r>
              <w:rPr>
                <w:bCs/>
              </w:rPr>
              <w:t xml:space="preserve">   Обеспечение образовательного учреждения современным оборудованием</w:t>
            </w:r>
          </w:p>
          <w:p w:rsidR="00894647" w:rsidRDefault="00894647">
            <w:r>
              <w:rPr>
                <w:i/>
                <w:iCs/>
                <w:u w:val="single"/>
              </w:rPr>
              <w:t>Оценки затрат и эффекта</w:t>
            </w:r>
            <w:r>
              <w:t>: обеспечение доступности и улучшение условий получения школьного образования, оптимизация бюджетных расходов при условии повышения качества образования.</w:t>
            </w:r>
          </w:p>
          <w:p w:rsidR="00894647" w:rsidRDefault="00894647">
            <w:r>
              <w:rPr>
                <w:i/>
                <w:u w:val="single"/>
              </w:rPr>
              <w:t>Всего</w:t>
            </w:r>
            <w:r>
              <w:rPr>
                <w:i/>
              </w:rPr>
              <w:t xml:space="preserve"> </w:t>
            </w:r>
            <w:r>
              <w:t xml:space="preserve">– в рамках текущего финансирования </w:t>
            </w:r>
          </w:p>
          <w:p w:rsidR="00894647" w:rsidRDefault="00894647">
            <w:r>
              <w:rPr>
                <w:i/>
                <w:iCs/>
                <w:u w:val="single"/>
              </w:rPr>
              <w:t>Источники и объемы финансирования</w:t>
            </w:r>
            <w:r>
              <w:t>: областной бюджет,  местный бюджет.</w:t>
            </w:r>
          </w:p>
          <w:p w:rsidR="00894647" w:rsidRDefault="00894647">
            <w:r>
              <w:rPr>
                <w:i/>
                <w:iCs/>
                <w:u w:val="single"/>
              </w:rPr>
              <w:t>Индикаторы выполнения</w:t>
            </w:r>
            <w:r>
              <w:t>: расходы бюджета на 1 обучающегося образовательные учреждения, оснащенность современным оборудованием</w:t>
            </w:r>
          </w:p>
          <w:p w:rsidR="00894647" w:rsidRDefault="00894647">
            <w:pPr>
              <w:spacing w:after="200" w:line="276" w:lineRule="auto"/>
            </w:pPr>
            <w:r>
              <w:rPr>
                <w:i/>
                <w:iCs/>
                <w:u w:val="single"/>
              </w:rPr>
              <w:t>Сроки реализации</w:t>
            </w:r>
            <w:r>
              <w:t>: 2015-</w:t>
            </w:r>
            <w:smartTag w:uri="urn:schemas-microsoft-com:office:smarttags" w:element="metricconverter">
              <w:smartTagPr>
                <w:attr w:name="ProductID" w:val="2020 г"/>
              </w:smartTagPr>
              <w:r>
                <w:t>2020 г</w:t>
              </w:r>
            </w:smartTag>
            <w:r>
              <w:t>.</w:t>
            </w:r>
          </w:p>
        </w:tc>
      </w:tr>
      <w:tr w:rsidR="00894647" w:rsidTr="00894647">
        <w:tc>
          <w:tcPr>
            <w:tcW w:w="1529" w:type="pct"/>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894647" w:rsidRDefault="00894647">
            <w:pPr>
              <w:spacing w:after="200" w:line="276" w:lineRule="auto"/>
            </w:pPr>
            <w:r>
              <w:t>1.1.2. Развитие</w:t>
            </w:r>
            <w:r>
              <w:rPr>
                <w:lang w:val="en-US"/>
              </w:rPr>
              <w:t> </w:t>
            </w:r>
            <w:r>
              <w:t>системы дополнительных</w:t>
            </w:r>
            <w:r>
              <w:rPr>
                <w:lang w:val="en-US"/>
              </w:rPr>
              <w:t> </w:t>
            </w:r>
            <w:r>
              <w:t>платных образовательных</w:t>
            </w:r>
            <w:r>
              <w:rPr>
                <w:lang w:val="en-US"/>
              </w:rPr>
              <w:t> </w:t>
            </w:r>
            <w:r>
              <w:t>услуг</w:t>
            </w:r>
            <w:r>
              <w:rPr>
                <w:lang w:val="en-US"/>
              </w:rPr>
              <w:t> </w:t>
            </w:r>
            <w:r>
              <w:t>и дополнительных</w:t>
            </w:r>
            <w:r>
              <w:rPr>
                <w:lang w:val="en-US"/>
              </w:rPr>
              <w:t> </w:t>
            </w:r>
            <w:r>
              <w:t>услуг</w:t>
            </w:r>
            <w:r>
              <w:rPr>
                <w:lang w:val="en-US"/>
              </w:rPr>
              <w:t> </w:t>
            </w:r>
            <w:r>
              <w:t>в образовании</w:t>
            </w:r>
          </w:p>
        </w:tc>
        <w:tc>
          <w:tcPr>
            <w:tcW w:w="3471" w:type="pct"/>
            <w:tcBorders>
              <w:top w:val="single" w:sz="4" w:space="0" w:color="auto"/>
              <w:left w:val="single" w:sz="4" w:space="0" w:color="auto"/>
              <w:bottom w:val="single" w:sz="8" w:space="0" w:color="auto"/>
              <w:right w:val="single" w:sz="4" w:space="0" w:color="auto"/>
            </w:tcBorders>
            <w:tcMar>
              <w:top w:w="0" w:type="dxa"/>
              <w:left w:w="108" w:type="dxa"/>
              <w:bottom w:w="0" w:type="dxa"/>
              <w:right w:w="108" w:type="dxa"/>
            </w:tcMar>
            <w:hideMark/>
          </w:tcPr>
          <w:p w:rsidR="00894647" w:rsidRDefault="00894647">
            <w:r>
              <w:rPr>
                <w:b/>
                <w:bCs/>
              </w:rPr>
              <w:t>1.1.2.1. Расширение спектра услуг для учащихся, желающих совершенствовать знания, умения и навыки (технологии), а также детей с особыми образовательными потребностями</w:t>
            </w:r>
          </w:p>
          <w:p w:rsidR="00894647" w:rsidRDefault="00894647">
            <w:r>
              <w:rPr>
                <w:i/>
                <w:iCs/>
                <w:u w:val="single"/>
              </w:rPr>
              <w:t>Сущность меры</w:t>
            </w:r>
            <w:r>
              <w:t>: организация на базе образовательного учреждени</w:t>
            </w:r>
            <w:r w:rsidR="0068115B">
              <w:t xml:space="preserve">я </w:t>
            </w:r>
            <w:r>
              <w:t xml:space="preserve">муниципального образования групп учащихся, желающих совершенствовать знания, умения и навыки (технологии) (по углубленному изучению предметов; в рамках образовательных программ по отдельным предметам; подготовке к ЕГЭ). </w:t>
            </w:r>
          </w:p>
          <w:p w:rsidR="00894647" w:rsidRDefault="00894647">
            <w:r>
              <w:rPr>
                <w:i/>
                <w:iCs/>
                <w:u w:val="single"/>
              </w:rPr>
              <w:t>Оценки затрат и эффекта</w:t>
            </w:r>
            <w:r>
              <w:t>: рост качественной успеваемости по экзаменам, сдаваемым в форме ЕГЭ: рост абсолютной успеваемости, рост положительной динамики по преодолению психолого-педагогических проблем у детей.</w:t>
            </w:r>
          </w:p>
          <w:p w:rsidR="00894647" w:rsidRDefault="00894647">
            <w:pPr>
              <w:rPr>
                <w:i/>
                <w:iCs/>
                <w:u w:val="single"/>
              </w:rPr>
            </w:pPr>
            <w:r>
              <w:rPr>
                <w:i/>
                <w:u w:val="single"/>
              </w:rPr>
              <w:t>Всего</w:t>
            </w:r>
            <w:r>
              <w:t xml:space="preserve"> — в рамках текущего финансирования </w:t>
            </w:r>
          </w:p>
          <w:p w:rsidR="00894647" w:rsidRDefault="00894647">
            <w:r>
              <w:rPr>
                <w:i/>
                <w:iCs/>
                <w:u w:val="single"/>
              </w:rPr>
              <w:t>Источники и объемы финансирования</w:t>
            </w:r>
            <w:r>
              <w:t xml:space="preserve">: средства местного бюджета, внебюджетные средства </w:t>
            </w:r>
          </w:p>
          <w:p w:rsidR="00894647" w:rsidRDefault="00894647">
            <w:r>
              <w:rPr>
                <w:i/>
                <w:iCs/>
                <w:u w:val="single"/>
              </w:rPr>
              <w:t>Индикаторы выполнения</w:t>
            </w:r>
            <w:r>
              <w:t xml:space="preserve">: расширение спектра услуг для учащихся. </w:t>
            </w:r>
          </w:p>
          <w:p w:rsidR="00894647" w:rsidRDefault="00894647">
            <w:pPr>
              <w:spacing w:after="200" w:line="276" w:lineRule="auto"/>
            </w:pPr>
            <w:r>
              <w:rPr>
                <w:i/>
                <w:iCs/>
                <w:u w:val="single"/>
              </w:rPr>
              <w:t>Сроки реализации</w:t>
            </w:r>
            <w:r>
              <w:t>: 2015–2020 гг.</w:t>
            </w:r>
          </w:p>
        </w:tc>
      </w:tr>
    </w:tbl>
    <w:p w:rsidR="00894647" w:rsidRDefault="00894647" w:rsidP="00894647">
      <w:pPr>
        <w:rPr>
          <w:b/>
          <w:bCs/>
        </w:rPr>
        <w:sectPr w:rsidR="00894647">
          <w:headerReference w:type="default" r:id="rId9"/>
          <w:pgSz w:w="11906" w:h="16838"/>
          <w:pgMar w:top="1134" w:right="851" w:bottom="1134" w:left="1701" w:header="709" w:footer="709" w:gutter="0"/>
          <w:pgNumType w:start="1"/>
          <w:cols w:space="720"/>
        </w:sectPr>
      </w:pPr>
    </w:p>
    <w:tbl>
      <w:tblPr>
        <w:tblW w:w="5000" w:type="pct"/>
        <w:tblCellMar>
          <w:left w:w="0" w:type="dxa"/>
          <w:right w:w="0" w:type="dxa"/>
        </w:tblCellMar>
        <w:tblLook w:val="04A0"/>
      </w:tblPr>
      <w:tblGrid>
        <w:gridCol w:w="3272"/>
        <w:gridCol w:w="6298"/>
      </w:tblGrid>
      <w:tr w:rsidR="00894647" w:rsidTr="00894647">
        <w:trPr>
          <w:tblHeader/>
        </w:trPr>
        <w:tc>
          <w:tcPr>
            <w:tcW w:w="5000"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94647" w:rsidRDefault="00894647">
            <w:pPr>
              <w:spacing w:after="200" w:line="276" w:lineRule="auto"/>
              <w:jc w:val="center"/>
            </w:pPr>
            <w:r>
              <w:rPr>
                <w:b/>
                <w:bCs/>
              </w:rPr>
              <w:lastRenderedPageBreak/>
              <w:t>Цель 1.2. Развитие культуры и создание благоприятных условий для самореализации детей и молодежи</w:t>
            </w:r>
          </w:p>
        </w:tc>
      </w:tr>
      <w:tr w:rsidR="00894647" w:rsidTr="00894647">
        <w:trPr>
          <w:tblHeader/>
        </w:trPr>
        <w:tc>
          <w:tcPr>
            <w:tcW w:w="170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4647" w:rsidRDefault="00894647">
            <w:pPr>
              <w:spacing w:after="200" w:line="276" w:lineRule="auto"/>
            </w:pPr>
            <w:r>
              <w:rPr>
                <w:b/>
                <w:bCs/>
              </w:rPr>
              <w:t>Задачи</w:t>
            </w:r>
          </w:p>
        </w:tc>
        <w:tc>
          <w:tcPr>
            <w:tcW w:w="3295" w:type="pct"/>
            <w:tcBorders>
              <w:top w:val="nil"/>
              <w:left w:val="nil"/>
              <w:bottom w:val="single" w:sz="8" w:space="0" w:color="auto"/>
              <w:right w:val="single" w:sz="8" w:space="0" w:color="auto"/>
            </w:tcBorders>
            <w:tcMar>
              <w:top w:w="0" w:type="dxa"/>
              <w:left w:w="108" w:type="dxa"/>
              <w:bottom w:w="0" w:type="dxa"/>
              <w:right w:w="108" w:type="dxa"/>
            </w:tcMar>
            <w:hideMark/>
          </w:tcPr>
          <w:p w:rsidR="00894647" w:rsidRDefault="00894647">
            <w:pPr>
              <w:spacing w:after="200" w:line="276" w:lineRule="auto"/>
            </w:pPr>
            <w:r>
              <w:rPr>
                <w:b/>
                <w:bCs/>
              </w:rPr>
              <w:t>Меры</w:t>
            </w:r>
          </w:p>
        </w:tc>
      </w:tr>
      <w:tr w:rsidR="00894647" w:rsidTr="00894647">
        <w:tc>
          <w:tcPr>
            <w:tcW w:w="170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4647" w:rsidRDefault="00894647">
            <w:pPr>
              <w:spacing w:after="200" w:line="276" w:lineRule="auto"/>
            </w:pPr>
            <w:r>
              <w:t>1.2.1.</w:t>
            </w:r>
            <w:r>
              <w:rPr>
                <w:lang w:val="en-US"/>
              </w:rPr>
              <w:t> </w:t>
            </w:r>
            <w:r>
              <w:t>Обеспечение единства</w:t>
            </w:r>
            <w:r>
              <w:rPr>
                <w:lang w:val="en-US"/>
              </w:rPr>
              <w:t> </w:t>
            </w:r>
            <w:r>
              <w:t>культурного пространства,</w:t>
            </w:r>
            <w:r>
              <w:rPr>
                <w:lang w:val="en-US"/>
              </w:rPr>
              <w:t> </w:t>
            </w:r>
            <w:r>
              <w:t>многообразия культурной</w:t>
            </w:r>
            <w:r>
              <w:rPr>
                <w:lang w:val="en-US"/>
              </w:rPr>
              <w:t> </w:t>
            </w:r>
            <w:r>
              <w:t>жизни</w:t>
            </w:r>
            <w:r>
              <w:rPr>
                <w:lang w:val="en-US"/>
              </w:rPr>
              <w:t> </w:t>
            </w:r>
            <w:r>
              <w:t>и</w:t>
            </w:r>
            <w:r>
              <w:rPr>
                <w:lang w:val="en-US"/>
              </w:rPr>
              <w:t> </w:t>
            </w:r>
            <w:r>
              <w:t>создание необходимых</w:t>
            </w:r>
            <w:r>
              <w:rPr>
                <w:lang w:val="en-US"/>
              </w:rPr>
              <w:t> </w:t>
            </w:r>
            <w:r>
              <w:t>условий</w:t>
            </w:r>
            <w:r>
              <w:rPr>
                <w:lang w:val="en-US"/>
              </w:rPr>
              <w:t> </w:t>
            </w:r>
            <w:r>
              <w:t>для участия</w:t>
            </w:r>
            <w:r>
              <w:rPr>
                <w:lang w:val="en-US"/>
              </w:rPr>
              <w:t> </w:t>
            </w:r>
            <w:r>
              <w:t>в</w:t>
            </w:r>
            <w:r>
              <w:rPr>
                <w:lang w:val="en-US"/>
              </w:rPr>
              <w:t> </w:t>
            </w:r>
            <w:r>
              <w:t>ней</w:t>
            </w:r>
            <w:r>
              <w:rPr>
                <w:lang w:val="en-US"/>
              </w:rPr>
              <w:t> </w:t>
            </w:r>
            <w:r>
              <w:t>всех</w:t>
            </w:r>
            <w:r>
              <w:rPr>
                <w:lang w:val="en-US"/>
              </w:rPr>
              <w:t> </w:t>
            </w:r>
            <w:r>
              <w:t>слоев населения</w:t>
            </w:r>
          </w:p>
        </w:tc>
        <w:tc>
          <w:tcPr>
            <w:tcW w:w="3295" w:type="pct"/>
            <w:tcBorders>
              <w:top w:val="nil"/>
              <w:left w:val="nil"/>
              <w:bottom w:val="single" w:sz="8" w:space="0" w:color="auto"/>
              <w:right w:val="single" w:sz="8" w:space="0" w:color="auto"/>
            </w:tcBorders>
            <w:tcMar>
              <w:top w:w="0" w:type="dxa"/>
              <w:left w:w="108" w:type="dxa"/>
              <w:bottom w:w="0" w:type="dxa"/>
              <w:right w:w="108" w:type="dxa"/>
            </w:tcMar>
            <w:hideMark/>
          </w:tcPr>
          <w:p w:rsidR="00894647" w:rsidRDefault="00894647">
            <w:r>
              <w:rPr>
                <w:b/>
                <w:bCs/>
              </w:rPr>
              <w:t>1.2.1.1. Проведение работ по сохранению и ремонту  объектов культуры муниципального образования</w:t>
            </w:r>
          </w:p>
          <w:p w:rsidR="00894647" w:rsidRDefault="00894647">
            <w:r>
              <w:rPr>
                <w:i/>
                <w:iCs/>
                <w:u w:val="single"/>
              </w:rPr>
              <w:t>Сущность меры</w:t>
            </w:r>
            <w:r>
              <w:t xml:space="preserve">: </w:t>
            </w:r>
            <w:r>
              <w:rPr>
                <w:bCs/>
              </w:rPr>
              <w:t>Проведение работ по сохранению и укреплению материальной базы  объектов культуры муниципального образования</w:t>
            </w:r>
            <w:r>
              <w:rPr>
                <w:b/>
                <w:bCs/>
              </w:rPr>
              <w:t xml:space="preserve"> </w:t>
            </w:r>
          </w:p>
          <w:p w:rsidR="00894647" w:rsidRDefault="00894647">
            <w:r>
              <w:rPr>
                <w:i/>
                <w:iCs/>
                <w:u w:val="single"/>
              </w:rPr>
              <w:t>Оценки затрат и эффекта</w:t>
            </w:r>
            <w:r>
              <w:rPr>
                <w:i/>
                <w:iCs/>
              </w:rPr>
              <w:t xml:space="preserve">: </w:t>
            </w:r>
            <w:r>
              <w:rPr>
                <w:iCs/>
              </w:rPr>
              <w:t>сохранение культурного наследия</w:t>
            </w:r>
          </w:p>
          <w:p w:rsidR="00894647" w:rsidRDefault="00894647">
            <w:pPr>
              <w:rPr>
                <w:i/>
                <w:iCs/>
                <w:u w:val="single"/>
              </w:rPr>
            </w:pPr>
            <w:r>
              <w:rPr>
                <w:i/>
                <w:u w:val="single"/>
              </w:rPr>
              <w:t>Всего</w:t>
            </w:r>
            <w:r>
              <w:t xml:space="preserve"> — объем финансирования определяется после разработки проектно-сметной документации (ПСД)</w:t>
            </w:r>
          </w:p>
          <w:p w:rsidR="00894647" w:rsidRDefault="00894647">
            <w:r>
              <w:rPr>
                <w:i/>
                <w:iCs/>
                <w:u w:val="single"/>
              </w:rPr>
              <w:t>Источники и объемы финансирования</w:t>
            </w:r>
            <w:r>
              <w:t>: бюджетные и внебюджетные средства.</w:t>
            </w:r>
          </w:p>
          <w:p w:rsidR="00894647" w:rsidRDefault="00894647">
            <w:r>
              <w:rPr>
                <w:i/>
                <w:iCs/>
                <w:u w:val="single"/>
              </w:rPr>
              <w:t>Индикаторы выполнения</w:t>
            </w:r>
            <w:r>
              <w:t>: перечень отремонтированных объектов культуры.</w:t>
            </w:r>
          </w:p>
          <w:p w:rsidR="00894647" w:rsidRDefault="00894647">
            <w:pPr>
              <w:tabs>
                <w:tab w:val="left" w:pos="4395"/>
              </w:tabs>
              <w:spacing w:after="200" w:line="276" w:lineRule="auto"/>
            </w:pPr>
            <w:r>
              <w:rPr>
                <w:i/>
                <w:iCs/>
                <w:u w:val="single"/>
              </w:rPr>
              <w:t>Сроки реализации</w:t>
            </w:r>
            <w:r>
              <w:t>: 2015–2020 гг.</w:t>
            </w:r>
            <w:r>
              <w:tab/>
            </w:r>
          </w:p>
        </w:tc>
      </w:tr>
      <w:tr w:rsidR="00894647" w:rsidTr="00894647">
        <w:tc>
          <w:tcPr>
            <w:tcW w:w="1705"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hideMark/>
          </w:tcPr>
          <w:p w:rsidR="00894647" w:rsidRDefault="00894647">
            <w:pPr>
              <w:spacing w:after="200" w:line="276" w:lineRule="auto"/>
            </w:pPr>
            <w:r>
              <w:t> </w:t>
            </w:r>
          </w:p>
        </w:tc>
        <w:tc>
          <w:tcPr>
            <w:tcW w:w="3295" w:type="pc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894647" w:rsidRDefault="00894647">
            <w:r>
              <w:rPr>
                <w:b/>
                <w:bCs/>
              </w:rPr>
              <w:t>1.2.1.2.</w:t>
            </w:r>
            <w:r>
              <w:rPr>
                <w:b/>
                <w:bCs/>
                <w:lang w:val="en-US"/>
              </w:rPr>
              <w:t> </w:t>
            </w:r>
            <w:r>
              <w:rPr>
                <w:b/>
                <w:bCs/>
              </w:rPr>
              <w:t>Расширение</w:t>
            </w:r>
            <w:r>
              <w:rPr>
                <w:b/>
                <w:bCs/>
                <w:lang w:val="en-US"/>
              </w:rPr>
              <w:t> </w:t>
            </w:r>
            <w:r>
              <w:rPr>
                <w:b/>
                <w:bCs/>
              </w:rPr>
              <w:t>круга</w:t>
            </w:r>
            <w:r>
              <w:rPr>
                <w:b/>
                <w:bCs/>
                <w:lang w:val="en-US"/>
              </w:rPr>
              <w:t> </w:t>
            </w:r>
            <w:r>
              <w:rPr>
                <w:b/>
                <w:bCs/>
              </w:rPr>
              <w:t>культурно-развлекательных</w:t>
            </w:r>
            <w:r>
              <w:rPr>
                <w:b/>
                <w:bCs/>
                <w:lang w:val="en-US"/>
              </w:rPr>
              <w:t> </w:t>
            </w:r>
            <w:r>
              <w:rPr>
                <w:b/>
                <w:bCs/>
              </w:rPr>
              <w:t>услуг</w:t>
            </w:r>
            <w:r>
              <w:rPr>
                <w:b/>
                <w:bCs/>
                <w:lang w:val="en-US"/>
              </w:rPr>
              <w:t> </w:t>
            </w:r>
            <w:r>
              <w:rPr>
                <w:b/>
                <w:bCs/>
              </w:rPr>
              <w:t>для</w:t>
            </w:r>
            <w:r>
              <w:rPr>
                <w:b/>
                <w:bCs/>
                <w:lang w:val="en-US"/>
              </w:rPr>
              <w:t> </w:t>
            </w:r>
            <w:r>
              <w:rPr>
                <w:b/>
                <w:bCs/>
              </w:rPr>
              <w:t>детей,</w:t>
            </w:r>
            <w:r>
              <w:rPr>
                <w:b/>
                <w:bCs/>
                <w:lang w:val="en-US"/>
              </w:rPr>
              <w:t> </w:t>
            </w:r>
            <w:r>
              <w:rPr>
                <w:b/>
                <w:bCs/>
              </w:rPr>
              <w:t xml:space="preserve"> молодежи, взрослого населения.</w:t>
            </w:r>
          </w:p>
          <w:p w:rsidR="00894647" w:rsidRDefault="00894647">
            <w:r>
              <w:rPr>
                <w:i/>
                <w:iCs/>
                <w:u w:val="single"/>
              </w:rPr>
              <w:t>Сущность меры</w:t>
            </w:r>
            <w:r>
              <w:t xml:space="preserve">: изучение потребностей отдельных целевых групп и населения муниципального образования в целом в услугах сферы культуры. Организация массового отдыха и досуга населения, создание механизмов стимулирования потребления услуг в сфере культуры у целевых и потенциальных целевых групп. </w:t>
            </w:r>
          </w:p>
          <w:p w:rsidR="00894647" w:rsidRDefault="00894647">
            <w:r>
              <w:rPr>
                <w:i/>
                <w:iCs/>
                <w:u w:val="single"/>
              </w:rPr>
              <w:t>Оценки затрат и эффекта</w:t>
            </w:r>
            <w:r>
              <w:t>: удовлетворение потребностей различных целевых групп в получении современных культурно-развлекательных услуг, увеличение объема платных услуг населению, развитие творческих индустрий.</w:t>
            </w:r>
          </w:p>
          <w:p w:rsidR="00894647" w:rsidRDefault="00894647">
            <w:r>
              <w:rPr>
                <w:i/>
                <w:iCs/>
                <w:u w:val="single"/>
              </w:rPr>
              <w:t>Источники и объемы финансирования</w:t>
            </w:r>
            <w:r>
              <w:t>: местный бюджет, внебюджетные средства.</w:t>
            </w:r>
          </w:p>
          <w:p w:rsidR="00894647" w:rsidRDefault="00894647">
            <w:pPr>
              <w:rPr>
                <w:i/>
                <w:iCs/>
                <w:u w:val="single"/>
              </w:rPr>
            </w:pPr>
            <w:r>
              <w:rPr>
                <w:i/>
                <w:u w:val="single"/>
              </w:rPr>
              <w:t>Всего</w:t>
            </w:r>
            <w:r>
              <w:t xml:space="preserve"> — в рамках текущего финансирования</w:t>
            </w:r>
          </w:p>
          <w:p w:rsidR="00894647" w:rsidRDefault="00894647">
            <w:r>
              <w:rPr>
                <w:i/>
                <w:iCs/>
                <w:u w:val="single"/>
              </w:rPr>
              <w:t>Индикаторы выполнения</w:t>
            </w:r>
            <w:r>
              <w:rPr>
                <w:i/>
                <w:iCs/>
              </w:rPr>
              <w:t>:</w:t>
            </w:r>
            <w:r>
              <w:t xml:space="preserve"> появление новых видов культурно-развлекательных услуг.</w:t>
            </w:r>
          </w:p>
          <w:p w:rsidR="00894647" w:rsidRDefault="00894647">
            <w:pPr>
              <w:spacing w:after="200" w:line="276" w:lineRule="auto"/>
            </w:pPr>
            <w:r>
              <w:rPr>
                <w:i/>
                <w:iCs/>
                <w:u w:val="single"/>
              </w:rPr>
              <w:t>Сроки реализации</w:t>
            </w:r>
            <w:r>
              <w:t>: 2015 – 2020 гг.</w:t>
            </w:r>
          </w:p>
        </w:tc>
      </w:tr>
      <w:tr w:rsidR="00894647" w:rsidTr="00894647">
        <w:tc>
          <w:tcPr>
            <w:tcW w:w="1705"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94647" w:rsidRDefault="00894647">
            <w:pPr>
              <w:spacing w:after="200" w:line="276" w:lineRule="auto"/>
            </w:pPr>
            <w:r>
              <w:t>1.2.2. Содействие всестороннему</w:t>
            </w:r>
            <w:r>
              <w:rPr>
                <w:lang w:val="en-US"/>
              </w:rPr>
              <w:t> </w:t>
            </w:r>
            <w:r>
              <w:t>развитию молодежи, создание условий для более активного и созидательного</w:t>
            </w:r>
            <w:r>
              <w:rPr>
                <w:lang w:val="en-US"/>
              </w:rPr>
              <w:t> </w:t>
            </w:r>
            <w:r>
              <w:t>включения молодежи в социально–политическую и культурную жизнь общества</w:t>
            </w:r>
          </w:p>
        </w:tc>
        <w:tc>
          <w:tcPr>
            <w:tcW w:w="3295"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894647" w:rsidRDefault="00894647">
            <w:r>
              <w:rPr>
                <w:b/>
                <w:bCs/>
              </w:rPr>
              <w:t>1.2.2.1. Воспитание гражданственности и патриотизма в молодежной среде</w:t>
            </w:r>
          </w:p>
          <w:p w:rsidR="00894647" w:rsidRDefault="00894647">
            <w:r>
              <w:rPr>
                <w:i/>
                <w:iCs/>
                <w:u w:val="single"/>
              </w:rPr>
              <w:t>Сущность меры</w:t>
            </w:r>
            <w:r>
              <w:t>: организация мероприятий, способствующих развитию гражданственности и патриотизма среди молодёжи.</w:t>
            </w:r>
          </w:p>
          <w:p w:rsidR="00894647" w:rsidRDefault="00894647">
            <w:r>
              <w:rPr>
                <w:i/>
                <w:iCs/>
                <w:u w:val="single"/>
              </w:rPr>
              <w:t>Оценки затрат и эффекта</w:t>
            </w:r>
            <w:r>
              <w:t>: увеличение числа молодых людей, занимающих активную гражданскую позицию.</w:t>
            </w:r>
          </w:p>
          <w:p w:rsidR="00894647" w:rsidRDefault="00894647">
            <w:r>
              <w:rPr>
                <w:i/>
                <w:iCs/>
                <w:u w:val="single"/>
              </w:rPr>
              <w:t>Источники и объемы финансирования</w:t>
            </w:r>
            <w:r>
              <w:t>: местный бюджет, внебюджетные средства.</w:t>
            </w:r>
          </w:p>
          <w:p w:rsidR="00894647" w:rsidRDefault="00894647">
            <w:r>
              <w:rPr>
                <w:i/>
                <w:u w:val="single"/>
              </w:rPr>
              <w:t>Всего</w:t>
            </w:r>
            <w:r>
              <w:t xml:space="preserve"> — в рамках текущего финансирования</w:t>
            </w:r>
          </w:p>
          <w:p w:rsidR="00894647" w:rsidRDefault="00894647">
            <w:r>
              <w:rPr>
                <w:i/>
                <w:iCs/>
                <w:u w:val="single"/>
              </w:rPr>
              <w:lastRenderedPageBreak/>
              <w:t>Индикаторы выполнения</w:t>
            </w:r>
            <w:r>
              <w:t>: количество мероприятий, а также молодых людей, принявших в них участие.</w:t>
            </w:r>
          </w:p>
          <w:p w:rsidR="00894647" w:rsidRDefault="00894647">
            <w:pPr>
              <w:spacing w:after="200" w:line="276" w:lineRule="auto"/>
            </w:pPr>
            <w:r>
              <w:rPr>
                <w:i/>
                <w:iCs/>
                <w:u w:val="single"/>
              </w:rPr>
              <w:t>Сроки реализации</w:t>
            </w:r>
            <w:r>
              <w:t>: 2015–2020 гг.</w:t>
            </w:r>
          </w:p>
        </w:tc>
      </w:tr>
      <w:tr w:rsidR="00894647" w:rsidTr="00894647">
        <w:tc>
          <w:tcPr>
            <w:tcW w:w="170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4647" w:rsidRDefault="00894647">
            <w:pPr>
              <w:spacing w:after="200" w:line="276" w:lineRule="auto"/>
            </w:pPr>
            <w:r>
              <w:lastRenderedPageBreak/>
              <w:t> </w:t>
            </w:r>
          </w:p>
        </w:tc>
        <w:tc>
          <w:tcPr>
            <w:tcW w:w="3295" w:type="pct"/>
            <w:tcBorders>
              <w:top w:val="nil"/>
              <w:left w:val="nil"/>
              <w:bottom w:val="single" w:sz="8" w:space="0" w:color="auto"/>
              <w:right w:val="single" w:sz="8" w:space="0" w:color="auto"/>
            </w:tcBorders>
            <w:tcMar>
              <w:top w:w="0" w:type="dxa"/>
              <w:left w:w="108" w:type="dxa"/>
              <w:bottom w:w="0" w:type="dxa"/>
              <w:right w:w="108" w:type="dxa"/>
            </w:tcMar>
            <w:hideMark/>
          </w:tcPr>
          <w:p w:rsidR="00894647" w:rsidRDefault="00894647">
            <w:r>
              <w:rPr>
                <w:b/>
                <w:bCs/>
              </w:rPr>
              <w:t>1.2.2.2. Создание условий для участия в культурной жизни молодежи и детей</w:t>
            </w:r>
          </w:p>
          <w:p w:rsidR="00894647" w:rsidRDefault="00894647">
            <w:r>
              <w:rPr>
                <w:i/>
                <w:iCs/>
                <w:u w:val="single"/>
              </w:rPr>
              <w:t>Сущность меры</w:t>
            </w:r>
            <w:r>
              <w:t>: организация и проведение мероприятий:  детских праздников, календарных и православных праздников.</w:t>
            </w:r>
          </w:p>
          <w:p w:rsidR="00894647" w:rsidRDefault="00894647">
            <w:r>
              <w:rPr>
                <w:i/>
                <w:iCs/>
                <w:u w:val="single"/>
              </w:rPr>
              <w:t>Оценки затрат и эффекта</w:t>
            </w:r>
            <w:r>
              <w:t>: развитие творческих способностей, формирование креативного мышления, знаний, умений и навыков, способных оказать позитивное влияние на выбор профессии и образ жизни молодежи.</w:t>
            </w:r>
          </w:p>
          <w:p w:rsidR="00894647" w:rsidRDefault="00894647">
            <w:r>
              <w:rPr>
                <w:i/>
                <w:iCs/>
                <w:u w:val="single"/>
              </w:rPr>
              <w:t>Источники и объемы финансирования</w:t>
            </w:r>
            <w:r>
              <w:t xml:space="preserve">: местный бюджет, внебюджетные средства. </w:t>
            </w:r>
          </w:p>
          <w:p w:rsidR="00894647" w:rsidRDefault="00894647">
            <w:r>
              <w:rPr>
                <w:i/>
                <w:u w:val="single"/>
              </w:rPr>
              <w:t>Всего</w:t>
            </w:r>
            <w:r>
              <w:t xml:space="preserve"> — в рамках текущего финансирования</w:t>
            </w:r>
          </w:p>
          <w:p w:rsidR="00894647" w:rsidRDefault="00894647">
            <w:r>
              <w:rPr>
                <w:i/>
                <w:iCs/>
                <w:u w:val="single"/>
              </w:rPr>
              <w:t>Индикаторы выполнения</w:t>
            </w:r>
            <w:r>
              <w:t>: количество мероприятий,  праздников, а также молодых людей и детей, принявших в них участие.</w:t>
            </w:r>
          </w:p>
          <w:p w:rsidR="00894647" w:rsidRDefault="00894647">
            <w:pPr>
              <w:spacing w:after="200" w:line="276" w:lineRule="auto"/>
            </w:pPr>
            <w:r>
              <w:rPr>
                <w:i/>
                <w:iCs/>
                <w:u w:val="single"/>
              </w:rPr>
              <w:t>Сроки реализации</w:t>
            </w:r>
            <w:r>
              <w:t>: 2015- 2020 гг.</w:t>
            </w:r>
          </w:p>
        </w:tc>
      </w:tr>
    </w:tbl>
    <w:tbl>
      <w:tblPr>
        <w:tblpPr w:leftFromText="180" w:rightFromText="180" w:bottomFromText="200" w:vertAnchor="text" w:horzAnchor="margin" w:tblpY="-132"/>
        <w:tblW w:w="5000" w:type="pct"/>
        <w:tblCellMar>
          <w:left w:w="0" w:type="dxa"/>
          <w:right w:w="0" w:type="dxa"/>
        </w:tblCellMar>
        <w:tblLook w:val="04A0"/>
      </w:tblPr>
      <w:tblGrid>
        <w:gridCol w:w="3661"/>
        <w:gridCol w:w="5909"/>
      </w:tblGrid>
      <w:tr w:rsidR="00894647" w:rsidTr="00894647">
        <w:trPr>
          <w:tblHeader/>
        </w:trPr>
        <w:tc>
          <w:tcPr>
            <w:tcW w:w="5000"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94647" w:rsidRDefault="00894647">
            <w:pPr>
              <w:spacing w:after="200" w:line="276" w:lineRule="auto"/>
            </w:pPr>
            <w:r>
              <w:rPr>
                <w:b/>
                <w:bCs/>
              </w:rPr>
              <w:lastRenderedPageBreak/>
              <w:t>Цель 1.3. Формирование потребности и создание условий для здорового образа жизни</w:t>
            </w:r>
          </w:p>
        </w:tc>
      </w:tr>
      <w:tr w:rsidR="00894647" w:rsidTr="00894647">
        <w:trPr>
          <w:tblHeader/>
        </w:trPr>
        <w:tc>
          <w:tcPr>
            <w:tcW w:w="19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4647" w:rsidRDefault="00894647">
            <w:pPr>
              <w:spacing w:after="200" w:line="276" w:lineRule="auto"/>
            </w:pPr>
            <w:r>
              <w:rPr>
                <w:b/>
                <w:bCs/>
              </w:rPr>
              <w:t>Задачи</w:t>
            </w:r>
          </w:p>
        </w:tc>
        <w:tc>
          <w:tcPr>
            <w:tcW w:w="3087" w:type="pct"/>
            <w:tcBorders>
              <w:top w:val="nil"/>
              <w:left w:val="nil"/>
              <w:bottom w:val="single" w:sz="8" w:space="0" w:color="auto"/>
              <w:right w:val="single" w:sz="8" w:space="0" w:color="auto"/>
            </w:tcBorders>
            <w:tcMar>
              <w:top w:w="0" w:type="dxa"/>
              <w:left w:w="108" w:type="dxa"/>
              <w:bottom w:w="0" w:type="dxa"/>
              <w:right w:w="108" w:type="dxa"/>
            </w:tcMar>
            <w:hideMark/>
          </w:tcPr>
          <w:p w:rsidR="00894647" w:rsidRDefault="00894647">
            <w:pPr>
              <w:spacing w:after="200" w:line="276" w:lineRule="auto"/>
            </w:pPr>
            <w:r>
              <w:rPr>
                <w:b/>
                <w:bCs/>
              </w:rPr>
              <w:t>Меры</w:t>
            </w:r>
          </w:p>
        </w:tc>
      </w:tr>
      <w:tr w:rsidR="00894647" w:rsidTr="00894647">
        <w:tc>
          <w:tcPr>
            <w:tcW w:w="19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4647" w:rsidRDefault="00894647">
            <w:r>
              <w:t>1.3.1. Укрепление и дальнейшее развитие сети спортивных сооружений</w:t>
            </w:r>
          </w:p>
          <w:p w:rsidR="00894647" w:rsidRDefault="00894647">
            <w:pPr>
              <w:spacing w:after="200" w:line="276" w:lineRule="auto"/>
            </w:pPr>
            <w:r>
              <w:t> </w:t>
            </w:r>
          </w:p>
        </w:tc>
        <w:tc>
          <w:tcPr>
            <w:tcW w:w="3087" w:type="pct"/>
            <w:tcBorders>
              <w:top w:val="nil"/>
              <w:left w:val="nil"/>
              <w:bottom w:val="single" w:sz="8" w:space="0" w:color="auto"/>
              <w:right w:val="single" w:sz="8" w:space="0" w:color="auto"/>
            </w:tcBorders>
            <w:tcMar>
              <w:top w:w="0" w:type="dxa"/>
              <w:left w:w="108" w:type="dxa"/>
              <w:bottom w:w="0" w:type="dxa"/>
              <w:right w:w="108" w:type="dxa"/>
            </w:tcMar>
          </w:tcPr>
          <w:p w:rsidR="00894647" w:rsidRDefault="00894647">
            <w:pPr>
              <w:rPr>
                <w:b/>
              </w:rPr>
            </w:pPr>
            <w:r>
              <w:rPr>
                <w:b/>
                <w:bCs/>
              </w:rPr>
              <w:t xml:space="preserve">1.3.1.1. Оборудование </w:t>
            </w:r>
            <w:r>
              <w:rPr>
                <w:b/>
              </w:rPr>
              <w:t xml:space="preserve"> плоскостных спортивных сооружений</w:t>
            </w:r>
          </w:p>
          <w:p w:rsidR="00894647" w:rsidRDefault="00894647">
            <w:r>
              <w:rPr>
                <w:i/>
                <w:iCs/>
                <w:u w:val="single"/>
              </w:rPr>
              <w:t>Сущность меры</w:t>
            </w:r>
            <w:r>
              <w:t xml:space="preserve">: оборудование многофункциональных спортивных площадок. </w:t>
            </w:r>
          </w:p>
          <w:p w:rsidR="00894647" w:rsidRDefault="00894647">
            <w:r>
              <w:rPr>
                <w:i/>
                <w:iCs/>
                <w:u w:val="single"/>
              </w:rPr>
              <w:t>Оценки затрат и эффекта</w:t>
            </w:r>
            <w:r>
              <w:t xml:space="preserve">: привлечение  населения, в том числе большого количества детей и подростков к регулярным занятиям физической культурой;  снижение детской преступности; снижение детской и подростковой заболеваемости; </w:t>
            </w:r>
          </w:p>
          <w:p w:rsidR="00894647" w:rsidRDefault="00894647">
            <w:r>
              <w:rPr>
                <w:i/>
                <w:iCs/>
                <w:u w:val="single"/>
              </w:rPr>
              <w:t>Источники и объемы финансирования</w:t>
            </w:r>
            <w:r>
              <w:t>:  местный бюджет, внебюджетные средства;</w:t>
            </w:r>
          </w:p>
          <w:p w:rsidR="00894647" w:rsidRDefault="00894647">
            <w:r>
              <w:rPr>
                <w:i/>
                <w:u w:val="single"/>
              </w:rPr>
              <w:t>Всего</w:t>
            </w:r>
            <w:r>
              <w:t xml:space="preserve"> — в рамках текущего финансирования</w:t>
            </w:r>
          </w:p>
          <w:p w:rsidR="00894647" w:rsidRDefault="00894647">
            <w:r>
              <w:rPr>
                <w:i/>
                <w:iCs/>
                <w:u w:val="single"/>
              </w:rPr>
              <w:t>Индикаторы выполнения</w:t>
            </w:r>
            <w:r>
              <w:t>: количество оборудованных плоскостных спортивных сооружений.</w:t>
            </w:r>
          </w:p>
          <w:p w:rsidR="00894647" w:rsidRDefault="00894647">
            <w:r>
              <w:rPr>
                <w:i/>
                <w:iCs/>
                <w:u w:val="single"/>
              </w:rPr>
              <w:t>Сроки реализации</w:t>
            </w:r>
            <w:r>
              <w:t>: 2015 – 2020гг.</w:t>
            </w:r>
          </w:p>
          <w:p w:rsidR="00894647" w:rsidRDefault="00894647">
            <w:pPr>
              <w:spacing w:after="200" w:line="276" w:lineRule="auto"/>
            </w:pPr>
          </w:p>
        </w:tc>
      </w:tr>
      <w:tr w:rsidR="00894647" w:rsidTr="00894647">
        <w:tc>
          <w:tcPr>
            <w:tcW w:w="19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4647" w:rsidRDefault="00894647">
            <w:pPr>
              <w:spacing w:after="200" w:line="276" w:lineRule="auto"/>
            </w:pPr>
            <w:r>
              <w:t>1.3.2. Развитие массовых видов спорта и физической культуры</w:t>
            </w:r>
          </w:p>
        </w:tc>
        <w:tc>
          <w:tcPr>
            <w:tcW w:w="3087" w:type="pct"/>
            <w:tcBorders>
              <w:top w:val="nil"/>
              <w:left w:val="nil"/>
              <w:bottom w:val="single" w:sz="8" w:space="0" w:color="auto"/>
              <w:right w:val="single" w:sz="8" w:space="0" w:color="auto"/>
            </w:tcBorders>
            <w:tcMar>
              <w:top w:w="0" w:type="dxa"/>
              <w:left w:w="108" w:type="dxa"/>
              <w:bottom w:w="0" w:type="dxa"/>
              <w:right w:w="108" w:type="dxa"/>
            </w:tcMar>
            <w:hideMark/>
          </w:tcPr>
          <w:p w:rsidR="00894647" w:rsidRDefault="00894647">
            <w:r>
              <w:rPr>
                <w:b/>
                <w:bCs/>
              </w:rPr>
              <w:t>1.3.2.1.</w:t>
            </w:r>
            <w:r>
              <w:rPr>
                <w:lang w:val="en-US"/>
              </w:rPr>
              <w:t> </w:t>
            </w:r>
            <w:r>
              <w:rPr>
                <w:b/>
                <w:bCs/>
              </w:rPr>
              <w:t>Обеспечение функционирования действующих в муниципальном образовании спортивных секций</w:t>
            </w:r>
          </w:p>
          <w:p w:rsidR="00894647" w:rsidRDefault="00894647">
            <w:r>
              <w:rPr>
                <w:i/>
                <w:iCs/>
                <w:u w:val="single"/>
              </w:rPr>
              <w:t>Сущность меры</w:t>
            </w:r>
            <w:r>
              <w:t xml:space="preserve">: поддержание и развитие работы спортивных секций. </w:t>
            </w:r>
          </w:p>
          <w:p w:rsidR="00894647" w:rsidRDefault="00894647">
            <w:r>
              <w:rPr>
                <w:i/>
                <w:iCs/>
                <w:u w:val="single"/>
              </w:rPr>
              <w:t>Оценки затрат и эффекта: </w:t>
            </w:r>
            <w:r>
              <w:t>удовлетворение потребностей населения муниципального образования в занятиях различными видами физкультуры и спорта.</w:t>
            </w:r>
          </w:p>
          <w:p w:rsidR="00894647" w:rsidRDefault="00894647">
            <w:r>
              <w:rPr>
                <w:i/>
                <w:iCs/>
                <w:u w:val="single"/>
              </w:rPr>
              <w:t>Источники и объемы финансирования:</w:t>
            </w:r>
            <w:r>
              <w:t xml:space="preserve">  местный бюджет, внебюджетные средства</w:t>
            </w:r>
          </w:p>
          <w:p w:rsidR="00894647" w:rsidRDefault="00894647">
            <w:pPr>
              <w:rPr>
                <w:i/>
                <w:iCs/>
                <w:u w:val="single"/>
              </w:rPr>
            </w:pPr>
            <w:r>
              <w:rPr>
                <w:i/>
                <w:u w:val="single"/>
              </w:rPr>
              <w:t>Всего</w:t>
            </w:r>
            <w:r>
              <w:t xml:space="preserve"> — в рамках текущего финансирования</w:t>
            </w:r>
          </w:p>
          <w:p w:rsidR="00894647" w:rsidRDefault="00894647">
            <w:r>
              <w:rPr>
                <w:i/>
                <w:iCs/>
                <w:u w:val="single"/>
              </w:rPr>
              <w:t>Индикаторы выполнения</w:t>
            </w:r>
            <w:r>
              <w:t>: количество работающих в муниципальном образовании спортивных секций, количество жителей, постоянно занимающихся физкультурой и спортом в различных секциях и спортивных клубах.</w:t>
            </w:r>
          </w:p>
          <w:p w:rsidR="00894647" w:rsidRDefault="00894647">
            <w:pPr>
              <w:spacing w:after="200" w:line="276" w:lineRule="auto"/>
            </w:pPr>
            <w:r>
              <w:rPr>
                <w:i/>
                <w:iCs/>
                <w:u w:val="single"/>
              </w:rPr>
              <w:t>Сроки реализации</w:t>
            </w:r>
            <w:r>
              <w:t>: 2015–2020  г.г.</w:t>
            </w:r>
          </w:p>
        </w:tc>
      </w:tr>
      <w:tr w:rsidR="00894647" w:rsidTr="00894647">
        <w:tc>
          <w:tcPr>
            <w:tcW w:w="19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4647" w:rsidRDefault="00894647">
            <w:pPr>
              <w:spacing w:after="200" w:line="276" w:lineRule="auto"/>
            </w:pPr>
            <w:r>
              <w:rPr>
                <w:b/>
                <w:bCs/>
              </w:rPr>
              <w:t> </w:t>
            </w:r>
          </w:p>
        </w:tc>
        <w:tc>
          <w:tcPr>
            <w:tcW w:w="3087" w:type="pct"/>
            <w:tcBorders>
              <w:top w:val="nil"/>
              <w:left w:val="nil"/>
              <w:bottom w:val="single" w:sz="8" w:space="0" w:color="auto"/>
              <w:right w:val="single" w:sz="8" w:space="0" w:color="auto"/>
            </w:tcBorders>
            <w:tcMar>
              <w:top w:w="0" w:type="dxa"/>
              <w:left w:w="108" w:type="dxa"/>
              <w:bottom w:w="0" w:type="dxa"/>
              <w:right w:w="108" w:type="dxa"/>
            </w:tcMar>
            <w:hideMark/>
          </w:tcPr>
          <w:p w:rsidR="00894647" w:rsidRDefault="00894647">
            <w:r>
              <w:rPr>
                <w:b/>
                <w:bCs/>
              </w:rPr>
              <w:t>1.3.2.2. Развитие массовости занятий физической культурой и спортом</w:t>
            </w:r>
          </w:p>
          <w:p w:rsidR="00894647" w:rsidRDefault="00894647">
            <w:r>
              <w:rPr>
                <w:i/>
                <w:iCs/>
                <w:u w:val="single"/>
              </w:rPr>
              <w:t>Сущность меры</w:t>
            </w:r>
            <w:r>
              <w:t>: увеличение доли населения, участвующего в спортивно-массовых мероприятиях до 25%.</w:t>
            </w:r>
          </w:p>
          <w:p w:rsidR="00894647" w:rsidRDefault="00894647">
            <w:r>
              <w:rPr>
                <w:i/>
                <w:iCs/>
                <w:u w:val="single"/>
              </w:rPr>
              <w:t>Оценки затрат и эффекта</w:t>
            </w:r>
            <w:r>
              <w:t>: снижение детской преступности; снижение детской и подростковой заболеваемости; снижение количества больничных листов трудоспособного населения вследствие активного спортивного образа жизни.</w:t>
            </w:r>
          </w:p>
          <w:p w:rsidR="00894647" w:rsidRDefault="00894647">
            <w:r>
              <w:rPr>
                <w:i/>
                <w:iCs/>
                <w:u w:val="single"/>
              </w:rPr>
              <w:t>Источники и объемы финансирования</w:t>
            </w:r>
            <w:r>
              <w:t>: местный бюджет, внебюджетные средства.</w:t>
            </w:r>
          </w:p>
          <w:p w:rsidR="00894647" w:rsidRDefault="00894647">
            <w:pPr>
              <w:rPr>
                <w:i/>
                <w:iCs/>
                <w:u w:val="single"/>
              </w:rPr>
            </w:pPr>
            <w:r>
              <w:rPr>
                <w:i/>
                <w:u w:val="single"/>
              </w:rPr>
              <w:t>Всего</w:t>
            </w:r>
            <w:r>
              <w:t xml:space="preserve"> — в рамках текущего финансирования</w:t>
            </w:r>
          </w:p>
          <w:p w:rsidR="00894647" w:rsidRDefault="00894647">
            <w:r>
              <w:rPr>
                <w:i/>
                <w:iCs/>
                <w:u w:val="single"/>
              </w:rPr>
              <w:lastRenderedPageBreak/>
              <w:t>Индикаторы выполнения</w:t>
            </w:r>
            <w:r>
              <w:t>: количество жителей, систематически занимающихся физкультурой и спортом, участвующих в соревнованиях различного уровня и класса.</w:t>
            </w:r>
          </w:p>
          <w:p w:rsidR="00894647" w:rsidRDefault="00894647">
            <w:pPr>
              <w:spacing w:after="200" w:line="276" w:lineRule="auto"/>
            </w:pPr>
            <w:r>
              <w:rPr>
                <w:i/>
                <w:iCs/>
                <w:u w:val="single"/>
              </w:rPr>
              <w:t>Сроки реализации</w:t>
            </w:r>
            <w:r>
              <w:t>: 2015–2020 гг.</w:t>
            </w:r>
          </w:p>
        </w:tc>
      </w:tr>
      <w:tr w:rsidR="00894647" w:rsidTr="00894647">
        <w:trPr>
          <w:trHeight w:val="60"/>
        </w:trPr>
        <w:tc>
          <w:tcPr>
            <w:tcW w:w="19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4647" w:rsidRDefault="00894647">
            <w:pPr>
              <w:spacing w:after="200" w:line="276" w:lineRule="auto"/>
              <w:rPr>
                <w:b/>
                <w:bCs/>
              </w:rPr>
            </w:pPr>
            <w:r>
              <w:lastRenderedPageBreak/>
              <w:t>1.3.3.Развитие медицинской помощи населению</w:t>
            </w:r>
          </w:p>
        </w:tc>
        <w:tc>
          <w:tcPr>
            <w:tcW w:w="3087" w:type="pct"/>
            <w:tcBorders>
              <w:top w:val="nil"/>
              <w:left w:val="nil"/>
              <w:bottom w:val="single" w:sz="8" w:space="0" w:color="auto"/>
              <w:right w:val="single" w:sz="8" w:space="0" w:color="auto"/>
            </w:tcBorders>
            <w:tcMar>
              <w:top w:w="0" w:type="dxa"/>
              <w:left w:w="108" w:type="dxa"/>
              <w:bottom w:w="0" w:type="dxa"/>
              <w:right w:w="108" w:type="dxa"/>
            </w:tcMar>
          </w:tcPr>
          <w:p w:rsidR="00894647" w:rsidRDefault="00894647">
            <w:pPr>
              <w:rPr>
                <w:b/>
              </w:rPr>
            </w:pPr>
            <w:r>
              <w:rPr>
                <w:b/>
              </w:rPr>
              <w:t>1.3.3.1 Оборудование фельдшерского – акушерского пункта</w:t>
            </w:r>
          </w:p>
          <w:p w:rsidR="00894647" w:rsidRDefault="00894647">
            <w:pPr>
              <w:rPr>
                <w:i/>
                <w:iCs/>
              </w:rPr>
            </w:pPr>
            <w:r>
              <w:rPr>
                <w:i/>
                <w:iCs/>
                <w:u w:val="single"/>
              </w:rPr>
              <w:t>Сущность меры</w:t>
            </w:r>
            <w:r>
              <w:rPr>
                <w:i/>
                <w:iCs/>
              </w:rPr>
              <w:t xml:space="preserve">: улучшение материально-технической базы, </w:t>
            </w:r>
          </w:p>
          <w:p w:rsidR="00894647" w:rsidRDefault="00894647">
            <w:r>
              <w:rPr>
                <w:i/>
                <w:iCs/>
              </w:rPr>
              <w:t xml:space="preserve"> </w:t>
            </w:r>
            <w:r>
              <w:rPr>
                <w:i/>
                <w:iCs/>
                <w:u w:val="single"/>
              </w:rPr>
              <w:t>Оценки</w:t>
            </w:r>
            <w:r>
              <w:rPr>
                <w:i/>
                <w:iCs/>
                <w:u w:val="single"/>
                <w:lang w:val="en-US"/>
              </w:rPr>
              <w:t> </w:t>
            </w:r>
            <w:r>
              <w:rPr>
                <w:i/>
                <w:iCs/>
                <w:u w:val="single"/>
              </w:rPr>
              <w:t>затрат</w:t>
            </w:r>
            <w:r>
              <w:rPr>
                <w:i/>
                <w:iCs/>
                <w:u w:val="single"/>
                <w:lang w:val="en-US"/>
              </w:rPr>
              <w:t> </w:t>
            </w:r>
            <w:r>
              <w:rPr>
                <w:i/>
                <w:iCs/>
                <w:u w:val="single"/>
              </w:rPr>
              <w:t>и</w:t>
            </w:r>
            <w:r>
              <w:rPr>
                <w:i/>
                <w:iCs/>
                <w:u w:val="single"/>
                <w:lang w:val="en-US"/>
              </w:rPr>
              <w:t> </w:t>
            </w:r>
            <w:r>
              <w:rPr>
                <w:i/>
                <w:iCs/>
                <w:u w:val="single"/>
              </w:rPr>
              <w:t>эффекта:</w:t>
            </w:r>
            <w:r>
              <w:rPr>
                <w:lang w:val="en-US"/>
              </w:rPr>
              <w:t> </w:t>
            </w:r>
            <w:r>
              <w:t xml:space="preserve">замена устаревшего оборудования на новое, отвечающее современным требованиям.  </w:t>
            </w:r>
          </w:p>
          <w:p w:rsidR="00894647" w:rsidRDefault="00894647">
            <w:r>
              <w:rPr>
                <w:i/>
                <w:iCs/>
                <w:u w:val="single"/>
              </w:rPr>
              <w:t>Источники и объемы финансирования</w:t>
            </w:r>
            <w:r>
              <w:t>: областной   бюджет.</w:t>
            </w:r>
          </w:p>
          <w:p w:rsidR="00894647" w:rsidRDefault="00894647">
            <w:pPr>
              <w:rPr>
                <w:i/>
                <w:iCs/>
                <w:u w:val="single"/>
              </w:rPr>
            </w:pPr>
            <w:r>
              <w:rPr>
                <w:i/>
                <w:u w:val="single"/>
              </w:rPr>
              <w:t>Всего</w:t>
            </w:r>
            <w:r>
              <w:t xml:space="preserve"> – </w:t>
            </w:r>
            <w:r>
              <w:rPr>
                <w:i/>
                <w:u w:val="single"/>
              </w:rPr>
              <w:t>Всего</w:t>
            </w:r>
            <w:r>
              <w:t xml:space="preserve"> — в рамках текущего финансирования</w:t>
            </w:r>
          </w:p>
          <w:p w:rsidR="00894647" w:rsidRDefault="00894647">
            <w:r>
              <w:rPr>
                <w:i/>
                <w:iCs/>
                <w:u w:val="single"/>
              </w:rPr>
              <w:t>Индикаторы выполнения</w:t>
            </w:r>
            <w:r>
              <w:t>:  увеличение продолжительности жизни населения..</w:t>
            </w:r>
          </w:p>
          <w:p w:rsidR="00894647" w:rsidRDefault="00894647">
            <w:r>
              <w:rPr>
                <w:i/>
                <w:iCs/>
                <w:u w:val="single"/>
              </w:rPr>
              <w:t>Срок реализации</w:t>
            </w:r>
            <w:r>
              <w:t>: 2015 -2020 г.</w:t>
            </w:r>
          </w:p>
          <w:p w:rsidR="00894647" w:rsidRDefault="00894647"/>
          <w:p w:rsidR="00894647" w:rsidRDefault="00894647"/>
          <w:p w:rsidR="00894647" w:rsidRDefault="00894647"/>
          <w:p w:rsidR="00894647" w:rsidRDefault="00894647">
            <w:pPr>
              <w:spacing w:after="200" w:line="276" w:lineRule="auto"/>
              <w:rPr>
                <w:b/>
                <w:bCs/>
              </w:rPr>
            </w:pPr>
          </w:p>
        </w:tc>
      </w:tr>
    </w:tbl>
    <w:p w:rsidR="00894647" w:rsidRDefault="00894647" w:rsidP="00894647">
      <w:pPr>
        <w:jc w:val="center"/>
        <w:rPr>
          <w:b/>
        </w:rPr>
      </w:pPr>
    </w:p>
    <w:p w:rsidR="00894647" w:rsidRDefault="00894647" w:rsidP="00894647">
      <w:pPr>
        <w:jc w:val="center"/>
        <w:rPr>
          <w:b/>
        </w:rPr>
      </w:pPr>
    </w:p>
    <w:p w:rsidR="00894647" w:rsidRDefault="00894647" w:rsidP="00894647">
      <w:pPr>
        <w:jc w:val="center"/>
        <w:rPr>
          <w:b/>
        </w:rPr>
      </w:pPr>
    </w:p>
    <w:p w:rsidR="00894647" w:rsidRDefault="00894647" w:rsidP="00894647">
      <w:pPr>
        <w:jc w:val="center"/>
        <w:rPr>
          <w:b/>
        </w:rPr>
      </w:pPr>
    </w:p>
    <w:p w:rsidR="00894647" w:rsidRDefault="00894647" w:rsidP="00894647">
      <w:pPr>
        <w:jc w:val="center"/>
        <w:rPr>
          <w:b/>
        </w:rPr>
      </w:pPr>
    </w:p>
    <w:p w:rsidR="00894647" w:rsidRDefault="00894647" w:rsidP="00894647">
      <w:pPr>
        <w:jc w:val="center"/>
        <w:rPr>
          <w:b/>
        </w:rPr>
      </w:pPr>
    </w:p>
    <w:p w:rsidR="00894647" w:rsidRDefault="00894647" w:rsidP="00894647">
      <w:pPr>
        <w:jc w:val="center"/>
        <w:rPr>
          <w:b/>
        </w:rPr>
      </w:pPr>
    </w:p>
    <w:p w:rsidR="00894647" w:rsidRDefault="00894647" w:rsidP="00894647">
      <w:pPr>
        <w:jc w:val="center"/>
        <w:rPr>
          <w:b/>
        </w:rPr>
      </w:pPr>
    </w:p>
    <w:p w:rsidR="00894647" w:rsidRDefault="00894647" w:rsidP="00894647">
      <w:pPr>
        <w:jc w:val="center"/>
        <w:rPr>
          <w:b/>
        </w:rPr>
      </w:pPr>
    </w:p>
    <w:p w:rsidR="00894647" w:rsidRDefault="00894647" w:rsidP="00894647">
      <w:pPr>
        <w:jc w:val="center"/>
        <w:rPr>
          <w:b/>
        </w:rPr>
      </w:pPr>
    </w:p>
    <w:p w:rsidR="00894647" w:rsidRDefault="00894647" w:rsidP="00894647">
      <w:pPr>
        <w:jc w:val="center"/>
        <w:rPr>
          <w:b/>
        </w:rPr>
      </w:pPr>
    </w:p>
    <w:p w:rsidR="00894647" w:rsidRDefault="00894647" w:rsidP="00894647">
      <w:pPr>
        <w:jc w:val="center"/>
        <w:rPr>
          <w:b/>
        </w:rPr>
      </w:pPr>
    </w:p>
    <w:p w:rsidR="00894647" w:rsidRDefault="00894647" w:rsidP="00894647">
      <w:pPr>
        <w:jc w:val="center"/>
        <w:rPr>
          <w:b/>
        </w:rPr>
      </w:pPr>
    </w:p>
    <w:p w:rsidR="00894647" w:rsidRDefault="00894647" w:rsidP="00894647">
      <w:pPr>
        <w:jc w:val="center"/>
        <w:rPr>
          <w:b/>
        </w:rPr>
      </w:pPr>
    </w:p>
    <w:p w:rsidR="00894647" w:rsidRDefault="00894647" w:rsidP="00894647">
      <w:pPr>
        <w:jc w:val="center"/>
        <w:rPr>
          <w:b/>
        </w:rPr>
      </w:pPr>
    </w:p>
    <w:p w:rsidR="00894647" w:rsidRDefault="00894647" w:rsidP="00894647">
      <w:pPr>
        <w:jc w:val="center"/>
        <w:rPr>
          <w:b/>
        </w:rPr>
      </w:pPr>
    </w:p>
    <w:p w:rsidR="00894647" w:rsidRDefault="00894647" w:rsidP="00894647">
      <w:pPr>
        <w:jc w:val="center"/>
        <w:rPr>
          <w:b/>
        </w:rPr>
      </w:pPr>
    </w:p>
    <w:p w:rsidR="00894647" w:rsidRDefault="00894647" w:rsidP="00894647">
      <w:pPr>
        <w:jc w:val="center"/>
        <w:rPr>
          <w:b/>
        </w:rPr>
      </w:pPr>
    </w:p>
    <w:p w:rsidR="00894647" w:rsidRDefault="00894647" w:rsidP="00894647">
      <w:pPr>
        <w:jc w:val="center"/>
        <w:rPr>
          <w:b/>
        </w:rPr>
      </w:pPr>
    </w:p>
    <w:p w:rsidR="00894647" w:rsidRDefault="00894647" w:rsidP="00894647">
      <w:pPr>
        <w:jc w:val="center"/>
        <w:rPr>
          <w:b/>
        </w:rPr>
      </w:pPr>
    </w:p>
    <w:p w:rsidR="00894647" w:rsidRDefault="00894647" w:rsidP="00894647">
      <w:pPr>
        <w:jc w:val="center"/>
        <w:rPr>
          <w:b/>
        </w:rPr>
      </w:pPr>
    </w:p>
    <w:p w:rsidR="00894647" w:rsidRDefault="00894647" w:rsidP="00894647">
      <w:pPr>
        <w:jc w:val="center"/>
        <w:rPr>
          <w:b/>
        </w:rPr>
      </w:pPr>
    </w:p>
    <w:p w:rsidR="00894647" w:rsidRDefault="00894647" w:rsidP="00894647">
      <w:pPr>
        <w:jc w:val="center"/>
        <w:rPr>
          <w:b/>
        </w:rPr>
      </w:pPr>
    </w:p>
    <w:p w:rsidR="00894647" w:rsidRDefault="00894647" w:rsidP="00894647">
      <w:pPr>
        <w:jc w:val="center"/>
        <w:rPr>
          <w:b/>
        </w:rPr>
      </w:pPr>
    </w:p>
    <w:p w:rsidR="00894647" w:rsidRDefault="00894647" w:rsidP="00894647">
      <w:pPr>
        <w:jc w:val="center"/>
        <w:rPr>
          <w:b/>
        </w:rPr>
      </w:pPr>
    </w:p>
    <w:p w:rsidR="00894647" w:rsidRDefault="00894647" w:rsidP="00894647">
      <w:pPr>
        <w:jc w:val="center"/>
        <w:rPr>
          <w:b/>
        </w:rPr>
      </w:pPr>
    </w:p>
    <w:p w:rsidR="00894647" w:rsidRDefault="00894647" w:rsidP="00894647">
      <w:pPr>
        <w:jc w:val="center"/>
        <w:rPr>
          <w:b/>
        </w:rPr>
      </w:pPr>
    </w:p>
    <w:p w:rsidR="00894647" w:rsidRDefault="00894647" w:rsidP="00894647">
      <w:pPr>
        <w:jc w:val="center"/>
        <w:rPr>
          <w:b/>
        </w:rPr>
      </w:pPr>
    </w:p>
    <w:p w:rsidR="00894647" w:rsidRDefault="00894647" w:rsidP="00894647">
      <w:pPr>
        <w:jc w:val="center"/>
        <w:rPr>
          <w:b/>
        </w:rPr>
      </w:pPr>
    </w:p>
    <w:p w:rsidR="00894647" w:rsidRDefault="00894647" w:rsidP="00894647">
      <w:pPr>
        <w:jc w:val="center"/>
        <w:rPr>
          <w:b/>
        </w:rPr>
      </w:pPr>
      <w:r>
        <w:rPr>
          <w:b/>
        </w:rPr>
        <w:t>Цель 2. Создание условий для развития производства за счет реализации инвестиционного потенциала территории,  создания новых конкурентных рабочих мест, привлечения высококвалифицированных кадров, максимизации доходов местного  бюджета, эффективного использования муниципального имущества, развития рыночных институтов, малого предпринимательства.</w:t>
      </w:r>
    </w:p>
    <w:p w:rsidR="00894647" w:rsidRDefault="00894647" w:rsidP="00894647">
      <w:pPr>
        <w:jc w:val="center"/>
      </w:pPr>
    </w:p>
    <w:tbl>
      <w:tblPr>
        <w:tblW w:w="5000" w:type="pct"/>
        <w:tblCellMar>
          <w:left w:w="0" w:type="dxa"/>
          <w:right w:w="0" w:type="dxa"/>
        </w:tblCellMar>
        <w:tblLook w:val="04A0"/>
      </w:tblPr>
      <w:tblGrid>
        <w:gridCol w:w="3639"/>
        <w:gridCol w:w="5931"/>
      </w:tblGrid>
      <w:tr w:rsidR="00894647" w:rsidTr="00894647">
        <w:trPr>
          <w:tblHeader/>
        </w:trPr>
        <w:tc>
          <w:tcPr>
            <w:tcW w:w="5000"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94647" w:rsidRDefault="00894647">
            <w:pPr>
              <w:spacing w:after="200" w:line="276" w:lineRule="auto"/>
              <w:jc w:val="center"/>
              <w:rPr>
                <w:b/>
              </w:rPr>
            </w:pPr>
            <w:r>
              <w:rPr>
                <w:b/>
                <w:bCs/>
              </w:rPr>
              <w:t>2.1.</w:t>
            </w:r>
            <w:r>
              <w:rPr>
                <w:b/>
              </w:rPr>
              <w:t xml:space="preserve"> Развитие промышленного производства  на территории Советского сельского поселения Калачеевского муниципального района  с учетом  сложившейся отраслевой специализации за счет создания новых производств и вовлечения в производство неиспользуемых месторождений минерально-строительного сырья.</w:t>
            </w:r>
          </w:p>
        </w:tc>
      </w:tr>
      <w:tr w:rsidR="00894647" w:rsidTr="00894647">
        <w:trPr>
          <w:tblHeader/>
        </w:trPr>
        <w:tc>
          <w:tcPr>
            <w:tcW w:w="190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4647" w:rsidRDefault="00894647">
            <w:pPr>
              <w:spacing w:after="200" w:line="276" w:lineRule="auto"/>
            </w:pPr>
            <w:r>
              <w:rPr>
                <w:b/>
                <w:bCs/>
              </w:rPr>
              <w:t>Задачи</w:t>
            </w:r>
          </w:p>
        </w:tc>
        <w:tc>
          <w:tcPr>
            <w:tcW w:w="3099" w:type="pct"/>
            <w:tcBorders>
              <w:top w:val="nil"/>
              <w:left w:val="nil"/>
              <w:bottom w:val="single" w:sz="8" w:space="0" w:color="auto"/>
              <w:right w:val="single" w:sz="8" w:space="0" w:color="auto"/>
            </w:tcBorders>
            <w:tcMar>
              <w:top w:w="0" w:type="dxa"/>
              <w:left w:w="108" w:type="dxa"/>
              <w:bottom w:w="0" w:type="dxa"/>
              <w:right w:w="108" w:type="dxa"/>
            </w:tcMar>
            <w:hideMark/>
          </w:tcPr>
          <w:p w:rsidR="00894647" w:rsidRDefault="00894647">
            <w:pPr>
              <w:spacing w:after="200" w:line="276" w:lineRule="auto"/>
            </w:pPr>
            <w:r>
              <w:rPr>
                <w:b/>
                <w:bCs/>
              </w:rPr>
              <w:t>Меры</w:t>
            </w:r>
          </w:p>
        </w:tc>
      </w:tr>
      <w:tr w:rsidR="00894647" w:rsidTr="00894647">
        <w:trPr>
          <w:trHeight w:val="7163"/>
        </w:trPr>
        <w:tc>
          <w:tcPr>
            <w:tcW w:w="1901"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894647" w:rsidRDefault="00894647">
            <w:pPr>
              <w:spacing w:after="200" w:line="276" w:lineRule="auto"/>
              <w:rPr>
                <w:b/>
                <w:i/>
                <w:sz w:val="28"/>
                <w:szCs w:val="28"/>
                <w:u w:val="single"/>
              </w:rPr>
            </w:pPr>
          </w:p>
        </w:tc>
        <w:tc>
          <w:tcPr>
            <w:tcW w:w="3099" w:type="pct"/>
            <w:tcBorders>
              <w:top w:val="nil"/>
              <w:left w:val="nil"/>
              <w:bottom w:val="single" w:sz="8" w:space="0" w:color="auto"/>
              <w:right w:val="single" w:sz="8" w:space="0" w:color="auto"/>
            </w:tcBorders>
            <w:tcMar>
              <w:top w:w="0" w:type="dxa"/>
              <w:left w:w="108" w:type="dxa"/>
              <w:bottom w:w="0" w:type="dxa"/>
              <w:right w:w="108" w:type="dxa"/>
            </w:tcMar>
            <w:hideMark/>
          </w:tcPr>
          <w:p w:rsidR="00894647" w:rsidRDefault="00894647">
            <w:pPr>
              <w:rPr>
                <w:b/>
                <w:i/>
                <w:u w:val="single"/>
              </w:rPr>
            </w:pPr>
            <w:r w:rsidRPr="0068115B">
              <w:rPr>
                <w:b/>
              </w:rPr>
              <w:t>2.1.2.3.</w:t>
            </w:r>
            <w:r>
              <w:rPr>
                <w:rFonts w:ascii="Calibri" w:hAnsi="Calibri"/>
                <w:b/>
              </w:rPr>
              <w:t xml:space="preserve">  </w:t>
            </w:r>
            <w:r>
              <w:rPr>
                <w:b/>
              </w:rPr>
              <w:t>Повышение эффективности производства  и реализации зерна в ООО «Калинка» , КФХ Гвоздевский Ю.В, КФХ Панченко О.Т.</w:t>
            </w:r>
          </w:p>
          <w:p w:rsidR="00894647" w:rsidRDefault="00894647">
            <w:r>
              <w:rPr>
                <w:i/>
                <w:u w:val="single"/>
              </w:rPr>
              <w:t>Сущность меры:</w:t>
            </w:r>
            <w:r>
              <w:rPr>
                <w:b/>
              </w:rPr>
              <w:t xml:space="preserve"> </w:t>
            </w:r>
            <w:r>
              <w:t>Приобретение высокопроизводительной сельскохозяйственной техники, применение современных технологий выращивания зерна</w:t>
            </w:r>
          </w:p>
          <w:p w:rsidR="00894647" w:rsidRDefault="00894647">
            <w:r>
              <w:rPr>
                <w:i/>
                <w:iCs/>
                <w:u w:val="single"/>
              </w:rPr>
              <w:t>Оценка затрат и эффекта:</w:t>
            </w:r>
            <w:r>
              <w:t xml:space="preserve"> развитие сельскохозяйственного  производства путем модернизации машинно-тракторного парка. </w:t>
            </w:r>
          </w:p>
          <w:p w:rsidR="00894647" w:rsidRDefault="00894647">
            <w:r>
              <w:rPr>
                <w:i/>
                <w:iCs/>
                <w:u w:val="single"/>
              </w:rPr>
              <w:t>Источники и объемы финансирования</w:t>
            </w:r>
            <w:r>
              <w:t>: собственные и заемные средства.</w:t>
            </w:r>
          </w:p>
          <w:p w:rsidR="00894647" w:rsidRDefault="00894647">
            <w:r>
              <w:rPr>
                <w:i/>
                <w:u w:val="single"/>
              </w:rPr>
              <w:t xml:space="preserve">Всего </w:t>
            </w:r>
            <w:r>
              <w:t>– 5,6 млн. руб.</w:t>
            </w:r>
          </w:p>
          <w:p w:rsidR="00894647" w:rsidRDefault="00894647">
            <w:r>
              <w:rPr>
                <w:i/>
                <w:iCs/>
                <w:u w:val="single"/>
              </w:rPr>
              <w:t>Индикаторы выполнения</w:t>
            </w:r>
            <w:r>
              <w:t>: улучшение качества полевых работ, сокращение сроков сева,  уборки и вспашки,  повышение урожайности с\х культур, увеличение объемов реализуемой продукции.</w:t>
            </w:r>
          </w:p>
          <w:p w:rsidR="00894647" w:rsidRDefault="00894647">
            <w:pPr>
              <w:spacing w:after="200" w:line="276" w:lineRule="auto"/>
            </w:pPr>
            <w:r>
              <w:rPr>
                <w:i/>
                <w:iCs/>
                <w:u w:val="single"/>
              </w:rPr>
              <w:t>Сроки реализации</w:t>
            </w:r>
            <w:r>
              <w:t>: 2015-2020 г.г .</w:t>
            </w:r>
          </w:p>
        </w:tc>
      </w:tr>
    </w:tbl>
    <w:p w:rsidR="00894647" w:rsidRDefault="00894647" w:rsidP="00894647">
      <w:pPr>
        <w:rPr>
          <w:b/>
          <w:bCs/>
        </w:rPr>
        <w:sectPr w:rsidR="00894647">
          <w:pgSz w:w="11906" w:h="16838"/>
          <w:pgMar w:top="1134" w:right="851" w:bottom="1134" w:left="1701" w:header="709" w:footer="709" w:gutter="0"/>
          <w:cols w:space="720"/>
        </w:sectPr>
      </w:pPr>
    </w:p>
    <w:tbl>
      <w:tblPr>
        <w:tblW w:w="5000" w:type="pct"/>
        <w:tblCellMar>
          <w:left w:w="0" w:type="dxa"/>
          <w:right w:w="0" w:type="dxa"/>
        </w:tblCellMar>
        <w:tblLook w:val="04A0"/>
      </w:tblPr>
      <w:tblGrid>
        <w:gridCol w:w="3815"/>
        <w:gridCol w:w="5755"/>
      </w:tblGrid>
      <w:tr w:rsidR="00894647" w:rsidTr="00894647">
        <w:tc>
          <w:tcPr>
            <w:tcW w:w="1993" w:type="pct"/>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894647" w:rsidRDefault="00894647">
            <w:pPr>
              <w:spacing w:after="200" w:line="276" w:lineRule="auto"/>
            </w:pPr>
          </w:p>
        </w:tc>
        <w:tc>
          <w:tcPr>
            <w:tcW w:w="3007" w:type="pct"/>
            <w:tcBorders>
              <w:top w:val="nil"/>
              <w:left w:val="nil"/>
              <w:bottom w:val="single" w:sz="8" w:space="0" w:color="auto"/>
              <w:right w:val="single" w:sz="4" w:space="0" w:color="auto"/>
            </w:tcBorders>
            <w:tcMar>
              <w:top w:w="0" w:type="dxa"/>
              <w:left w:w="108" w:type="dxa"/>
              <w:bottom w:w="0" w:type="dxa"/>
              <w:right w:w="108" w:type="dxa"/>
            </w:tcMar>
            <w:hideMark/>
          </w:tcPr>
          <w:p w:rsidR="00894647" w:rsidRDefault="00894647">
            <w:pPr>
              <w:spacing w:after="200" w:line="276" w:lineRule="auto"/>
            </w:pPr>
          </w:p>
        </w:tc>
      </w:tr>
      <w:tr w:rsidR="00894647" w:rsidTr="00894647">
        <w:tc>
          <w:tcPr>
            <w:tcW w:w="1993" w:type="pct"/>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894647" w:rsidRDefault="00894647">
            <w:pPr>
              <w:spacing w:after="200" w:line="276" w:lineRule="auto"/>
            </w:pPr>
          </w:p>
        </w:tc>
        <w:tc>
          <w:tcPr>
            <w:tcW w:w="3007" w:type="pct"/>
            <w:tcBorders>
              <w:top w:val="nil"/>
              <w:left w:val="nil"/>
              <w:bottom w:val="single" w:sz="4" w:space="0" w:color="auto"/>
              <w:right w:val="single" w:sz="4" w:space="0" w:color="auto"/>
            </w:tcBorders>
            <w:tcMar>
              <w:top w:w="0" w:type="dxa"/>
              <w:left w:w="108" w:type="dxa"/>
              <w:bottom w:w="0" w:type="dxa"/>
              <w:right w:w="108" w:type="dxa"/>
            </w:tcMar>
            <w:hideMark/>
          </w:tcPr>
          <w:p w:rsidR="00894647" w:rsidRDefault="00894647">
            <w:pPr>
              <w:spacing w:after="200" w:line="276" w:lineRule="auto"/>
            </w:pPr>
          </w:p>
        </w:tc>
      </w:tr>
    </w:tbl>
    <w:p w:rsidR="00894647" w:rsidRDefault="00894647" w:rsidP="00894647">
      <w:pPr>
        <w:rPr>
          <w:b/>
          <w:bCs/>
        </w:rPr>
        <w:sectPr w:rsidR="00894647">
          <w:type w:val="continuous"/>
          <w:pgSz w:w="11906" w:h="16838"/>
          <w:pgMar w:top="1134" w:right="851" w:bottom="1134" w:left="1701" w:header="709" w:footer="709" w:gutter="0"/>
          <w:cols w:space="720"/>
        </w:sectPr>
      </w:pPr>
    </w:p>
    <w:tbl>
      <w:tblPr>
        <w:tblW w:w="5000" w:type="pct"/>
        <w:tblCellMar>
          <w:left w:w="0" w:type="dxa"/>
          <w:right w:w="0" w:type="dxa"/>
        </w:tblCellMar>
        <w:tblLook w:val="04A0"/>
      </w:tblPr>
      <w:tblGrid>
        <w:gridCol w:w="3652"/>
        <w:gridCol w:w="5919"/>
      </w:tblGrid>
      <w:tr w:rsidR="00894647" w:rsidTr="00894647">
        <w:trPr>
          <w:tblHeader/>
        </w:trPr>
        <w:tc>
          <w:tcPr>
            <w:tcW w:w="5000"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94647" w:rsidRDefault="00894647">
            <w:pPr>
              <w:spacing w:after="200" w:line="276" w:lineRule="auto"/>
              <w:rPr>
                <w:i/>
                <w:iCs/>
                <w:u w:val="single"/>
              </w:rPr>
            </w:pPr>
            <w:r>
              <w:rPr>
                <w:b/>
                <w:bCs/>
              </w:rPr>
              <w:lastRenderedPageBreak/>
              <w:t>2.2. Поддержка и формирование благоприятных условий для развития предпринимательства</w:t>
            </w:r>
          </w:p>
        </w:tc>
      </w:tr>
      <w:tr w:rsidR="00894647" w:rsidTr="00894647">
        <w:trPr>
          <w:tblHeader/>
        </w:trPr>
        <w:tc>
          <w:tcPr>
            <w:tcW w:w="190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94647" w:rsidRDefault="00894647">
            <w:pPr>
              <w:spacing w:after="200" w:line="276" w:lineRule="auto"/>
            </w:pPr>
            <w:r>
              <w:rPr>
                <w:b/>
                <w:bCs/>
              </w:rPr>
              <w:t>Задачи</w:t>
            </w:r>
          </w:p>
        </w:tc>
        <w:tc>
          <w:tcPr>
            <w:tcW w:w="309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94647" w:rsidRDefault="00894647">
            <w:pPr>
              <w:spacing w:after="200" w:line="276" w:lineRule="auto"/>
            </w:pPr>
            <w:r>
              <w:rPr>
                <w:b/>
                <w:bCs/>
              </w:rPr>
              <w:t>Меры</w:t>
            </w:r>
          </w:p>
        </w:tc>
      </w:tr>
      <w:tr w:rsidR="00894647" w:rsidTr="00894647">
        <w:trPr>
          <w:trHeight w:val="1606"/>
        </w:trPr>
        <w:tc>
          <w:tcPr>
            <w:tcW w:w="190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94647" w:rsidRDefault="00894647">
            <w:r>
              <w:t>2.2.1. Подготовка, принятие и выполнение специальных муниципальных программ, направленных на поддержку деятельности бизнеса</w:t>
            </w:r>
          </w:p>
          <w:p w:rsidR="00894647" w:rsidRDefault="00894647">
            <w:pPr>
              <w:spacing w:after="200" w:line="276" w:lineRule="auto"/>
            </w:pPr>
            <w:r>
              <w:t> </w:t>
            </w:r>
          </w:p>
        </w:tc>
        <w:tc>
          <w:tcPr>
            <w:tcW w:w="309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94647" w:rsidRDefault="00894647">
            <w:r>
              <w:rPr>
                <w:b/>
                <w:bCs/>
              </w:rPr>
              <w:t>2.2.1.1. Разработка и реализация программ поддержки малого бизнеса</w:t>
            </w:r>
          </w:p>
          <w:p w:rsidR="00894647" w:rsidRDefault="00894647">
            <w:r>
              <w:rPr>
                <w:i/>
                <w:iCs/>
                <w:u w:val="single"/>
              </w:rPr>
              <w:t>Сущность меры</w:t>
            </w:r>
            <w:r>
              <w:t>: оказание финансовой, информационно-консультационной и иной помощи предпринимателям.</w:t>
            </w:r>
          </w:p>
          <w:p w:rsidR="00894647" w:rsidRDefault="00894647">
            <w:r>
              <w:rPr>
                <w:i/>
                <w:iCs/>
                <w:u w:val="single"/>
              </w:rPr>
              <w:t>Оценка затрат и эффекта</w:t>
            </w:r>
            <w:r>
              <w:t>: Создание новых рабочих мест; расширение масштабов предпринимательской деятельности; рост налогооблагаемой базы.</w:t>
            </w:r>
          </w:p>
          <w:p w:rsidR="00894647" w:rsidRDefault="00894647">
            <w:r>
              <w:rPr>
                <w:i/>
                <w:iCs/>
                <w:u w:val="single"/>
              </w:rPr>
              <w:t>Источники и объемы финансирования</w:t>
            </w:r>
            <w:r>
              <w:t>: не требует дополнительных бюджетных ассигнований.</w:t>
            </w:r>
          </w:p>
          <w:p w:rsidR="00894647" w:rsidRDefault="00894647">
            <w:pPr>
              <w:rPr>
                <w:i/>
                <w:iCs/>
                <w:u w:val="single"/>
              </w:rPr>
            </w:pPr>
            <w:r>
              <w:rPr>
                <w:i/>
                <w:u w:val="single"/>
              </w:rPr>
              <w:t>Всего</w:t>
            </w:r>
            <w:r>
              <w:t xml:space="preserve"> – в рамках текущего финансирования</w:t>
            </w:r>
          </w:p>
          <w:p w:rsidR="00894647" w:rsidRDefault="00894647">
            <w:r>
              <w:rPr>
                <w:i/>
                <w:iCs/>
                <w:u w:val="single"/>
              </w:rPr>
              <w:t>Индикаторы выполнения</w:t>
            </w:r>
            <w:r>
              <w:t>: увеличение доли малого бизнеса в обеспечении занятости населения, в формировании доходов бюджета.</w:t>
            </w:r>
          </w:p>
          <w:p w:rsidR="00894647" w:rsidRDefault="00894647">
            <w:pPr>
              <w:spacing w:after="200" w:line="276" w:lineRule="auto"/>
            </w:pPr>
            <w:r>
              <w:rPr>
                <w:i/>
                <w:iCs/>
                <w:u w:val="single"/>
              </w:rPr>
              <w:t>Сроки реализации</w:t>
            </w:r>
            <w:r>
              <w:t>: 2015–2020  г.г.</w:t>
            </w:r>
          </w:p>
        </w:tc>
      </w:tr>
    </w:tbl>
    <w:p w:rsidR="00894647" w:rsidRDefault="00894647" w:rsidP="00894647">
      <w:pPr>
        <w:jc w:val="center"/>
        <w:rPr>
          <w:b/>
        </w:rPr>
      </w:pPr>
    </w:p>
    <w:p w:rsidR="00894647" w:rsidRDefault="00894647" w:rsidP="00894647">
      <w:pPr>
        <w:rPr>
          <w:b/>
        </w:rPr>
      </w:pPr>
    </w:p>
    <w:p w:rsidR="00894647" w:rsidRDefault="00894647" w:rsidP="00894647">
      <w:pPr>
        <w:jc w:val="center"/>
        <w:rPr>
          <w:b/>
        </w:rPr>
      </w:pPr>
      <w:r>
        <w:rPr>
          <w:b/>
        </w:rPr>
        <w:t>3. Улучшение сельской среды, устойчивое функционирование и развитие инфраструктуры и систем жизнеобеспечения поселения, позволяющих сформировать здоровую, безопасную, благоустроенную и стимулирующую среду обитания.</w:t>
      </w:r>
    </w:p>
    <w:tbl>
      <w:tblPr>
        <w:tblW w:w="5000" w:type="pct"/>
        <w:tblCellMar>
          <w:left w:w="0" w:type="dxa"/>
          <w:right w:w="0" w:type="dxa"/>
        </w:tblCellMar>
        <w:tblLook w:val="04A0"/>
      </w:tblPr>
      <w:tblGrid>
        <w:gridCol w:w="3873"/>
        <w:gridCol w:w="11"/>
        <w:gridCol w:w="5687"/>
      </w:tblGrid>
      <w:tr w:rsidR="00894647" w:rsidTr="00894647">
        <w:trPr>
          <w:cantSplit/>
        </w:trPr>
        <w:tc>
          <w:tcPr>
            <w:tcW w:w="202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94647" w:rsidRDefault="00894647">
            <w:r>
              <w:t>3.1.1.</w:t>
            </w:r>
            <w:r>
              <w:rPr>
                <w:b/>
                <w:bCs/>
                <w:lang w:val="en-US"/>
              </w:rPr>
              <w:t> </w:t>
            </w:r>
            <w:r>
              <w:rPr>
                <w:bCs/>
              </w:rPr>
              <w:t>Проведение мероприятий по повышению пожарной безопасности территории муниципального района в соответствие с градостроительными нормами</w:t>
            </w:r>
          </w:p>
          <w:p w:rsidR="00894647" w:rsidRDefault="00894647">
            <w:pPr>
              <w:spacing w:after="200" w:line="276" w:lineRule="auto"/>
            </w:pPr>
            <w:r>
              <w:rPr>
                <w:b/>
                <w:bCs/>
              </w:rPr>
              <w:t> </w:t>
            </w:r>
          </w:p>
        </w:tc>
        <w:tc>
          <w:tcPr>
            <w:tcW w:w="29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94647" w:rsidRDefault="00894647">
            <w:r>
              <w:rPr>
                <w:b/>
                <w:bCs/>
              </w:rPr>
              <w:t>3.1.1.1. Проведение мероприятий по повышению пожарной безопасности территории Советского сельского поселения.</w:t>
            </w:r>
          </w:p>
          <w:p w:rsidR="00894647" w:rsidRDefault="00894647">
            <w:r>
              <w:rPr>
                <w:i/>
                <w:iCs/>
                <w:u w:val="single"/>
              </w:rPr>
              <w:t>Сущность меры</w:t>
            </w:r>
            <w:r>
              <w:t xml:space="preserve">: </w:t>
            </w:r>
            <w:r>
              <w:rPr>
                <w:bCs/>
              </w:rPr>
              <w:t>Организация добровольной пожарной дружины</w:t>
            </w:r>
          </w:p>
          <w:p w:rsidR="00894647" w:rsidRDefault="00894647">
            <w:r>
              <w:rPr>
                <w:i/>
                <w:iCs/>
                <w:u w:val="single"/>
              </w:rPr>
              <w:t>Оценки затрат и эффекта</w:t>
            </w:r>
            <w:r>
              <w:t>: снижение ущерба от пожаров.</w:t>
            </w:r>
          </w:p>
          <w:p w:rsidR="00894647" w:rsidRDefault="00894647">
            <w:pPr>
              <w:rPr>
                <w:i/>
                <w:iCs/>
                <w:u w:val="single"/>
              </w:rPr>
            </w:pPr>
            <w:r>
              <w:rPr>
                <w:i/>
                <w:iCs/>
                <w:u w:val="single"/>
              </w:rPr>
              <w:t xml:space="preserve">Источники и объемы финансирования: </w:t>
            </w:r>
            <w:r>
              <w:rPr>
                <w:i/>
                <w:iCs/>
              </w:rPr>
              <w:t> </w:t>
            </w:r>
            <w:r>
              <w:t xml:space="preserve"> местный бюджет,  внебюджетные средства.</w:t>
            </w:r>
            <w:r>
              <w:rPr>
                <w:i/>
                <w:iCs/>
                <w:u w:val="single"/>
              </w:rPr>
              <w:t xml:space="preserve"> </w:t>
            </w:r>
          </w:p>
          <w:p w:rsidR="00894647" w:rsidRDefault="00894647">
            <w:pPr>
              <w:rPr>
                <w:i/>
                <w:iCs/>
                <w:u w:val="single"/>
              </w:rPr>
            </w:pPr>
            <w:r>
              <w:rPr>
                <w:i/>
                <w:u w:val="single"/>
              </w:rPr>
              <w:t>Всего</w:t>
            </w:r>
            <w:r>
              <w:t xml:space="preserve"> — в рамках текущего финансирования</w:t>
            </w:r>
          </w:p>
          <w:p w:rsidR="00894647" w:rsidRDefault="00894647">
            <w:r>
              <w:rPr>
                <w:i/>
                <w:iCs/>
                <w:u w:val="single"/>
              </w:rPr>
              <w:t>Индикаторы выполнения</w:t>
            </w:r>
            <w:r>
              <w:t>: снижение количества пожаров, уменьшение ущерба от пожаров</w:t>
            </w:r>
          </w:p>
          <w:p w:rsidR="00894647" w:rsidRDefault="00894647">
            <w:pPr>
              <w:spacing w:after="200" w:line="276" w:lineRule="auto"/>
            </w:pPr>
            <w:r>
              <w:rPr>
                <w:i/>
                <w:iCs/>
                <w:u w:val="single"/>
              </w:rPr>
              <w:t>Сроки реализации</w:t>
            </w:r>
            <w:r>
              <w:t>: 2015-2020 г.г.</w:t>
            </w:r>
          </w:p>
        </w:tc>
      </w:tr>
      <w:tr w:rsidR="00894647" w:rsidTr="00894647">
        <w:trPr>
          <w:cantSplit/>
        </w:trPr>
        <w:tc>
          <w:tcPr>
            <w:tcW w:w="2029" w:type="pct"/>
            <w:gridSpan w:val="2"/>
            <w:tcBorders>
              <w:top w:val="single" w:sz="4" w:space="0" w:color="auto"/>
              <w:left w:val="nil"/>
              <w:bottom w:val="nil"/>
              <w:right w:val="nil"/>
            </w:tcBorders>
            <w:tcMar>
              <w:top w:w="0" w:type="dxa"/>
              <w:left w:w="108" w:type="dxa"/>
              <w:bottom w:w="0" w:type="dxa"/>
              <w:right w:w="108" w:type="dxa"/>
            </w:tcMar>
          </w:tcPr>
          <w:p w:rsidR="00894647" w:rsidRDefault="00894647">
            <w:pPr>
              <w:spacing w:after="200" w:line="276" w:lineRule="auto"/>
            </w:pPr>
          </w:p>
        </w:tc>
        <w:tc>
          <w:tcPr>
            <w:tcW w:w="2971" w:type="pct"/>
            <w:tcBorders>
              <w:top w:val="single" w:sz="4" w:space="0" w:color="auto"/>
              <w:left w:val="nil"/>
              <w:bottom w:val="nil"/>
              <w:right w:val="nil"/>
            </w:tcBorders>
            <w:tcMar>
              <w:top w:w="0" w:type="dxa"/>
              <w:left w:w="108" w:type="dxa"/>
              <w:bottom w:w="0" w:type="dxa"/>
              <w:right w:w="108" w:type="dxa"/>
            </w:tcMar>
          </w:tcPr>
          <w:p w:rsidR="00894647" w:rsidRDefault="00894647">
            <w:pPr>
              <w:spacing w:after="200" w:line="276" w:lineRule="auto"/>
              <w:rPr>
                <w:b/>
                <w:bCs/>
              </w:rPr>
            </w:pPr>
          </w:p>
        </w:tc>
      </w:tr>
      <w:tr w:rsidR="00894647" w:rsidTr="00894647">
        <w:trPr>
          <w:cantSplit/>
        </w:trPr>
        <w:tc>
          <w:tcPr>
            <w:tcW w:w="2029" w:type="pct"/>
            <w:gridSpan w:val="2"/>
            <w:tcMar>
              <w:top w:w="0" w:type="dxa"/>
              <w:left w:w="108" w:type="dxa"/>
              <w:bottom w:w="0" w:type="dxa"/>
              <w:right w:w="108" w:type="dxa"/>
            </w:tcMar>
          </w:tcPr>
          <w:p w:rsidR="00894647" w:rsidRDefault="00894647">
            <w:pPr>
              <w:spacing w:after="200" w:line="276" w:lineRule="auto"/>
            </w:pPr>
          </w:p>
        </w:tc>
        <w:tc>
          <w:tcPr>
            <w:tcW w:w="2971" w:type="pct"/>
            <w:tcMar>
              <w:top w:w="0" w:type="dxa"/>
              <w:left w:w="108" w:type="dxa"/>
              <w:bottom w:w="0" w:type="dxa"/>
              <w:right w:w="108" w:type="dxa"/>
            </w:tcMar>
          </w:tcPr>
          <w:p w:rsidR="00894647" w:rsidRDefault="00894647">
            <w:pPr>
              <w:spacing w:after="200" w:line="276" w:lineRule="auto"/>
              <w:rPr>
                <w:b/>
                <w:bCs/>
              </w:rPr>
            </w:pPr>
          </w:p>
        </w:tc>
      </w:tr>
      <w:tr w:rsidR="00894647" w:rsidTr="00894647">
        <w:trPr>
          <w:cantSplit/>
        </w:trPr>
        <w:tc>
          <w:tcPr>
            <w:tcW w:w="2029" w:type="pct"/>
            <w:gridSpan w:val="2"/>
            <w:tcMar>
              <w:top w:w="0" w:type="dxa"/>
              <w:left w:w="108" w:type="dxa"/>
              <w:bottom w:w="0" w:type="dxa"/>
              <w:right w:w="108" w:type="dxa"/>
            </w:tcMar>
          </w:tcPr>
          <w:p w:rsidR="00894647" w:rsidRDefault="00894647">
            <w:pPr>
              <w:spacing w:after="200" w:line="276" w:lineRule="auto"/>
            </w:pPr>
          </w:p>
        </w:tc>
        <w:tc>
          <w:tcPr>
            <w:tcW w:w="2971" w:type="pct"/>
            <w:tcMar>
              <w:top w:w="0" w:type="dxa"/>
              <w:left w:w="108" w:type="dxa"/>
              <w:bottom w:w="0" w:type="dxa"/>
              <w:right w:w="108" w:type="dxa"/>
            </w:tcMar>
          </w:tcPr>
          <w:p w:rsidR="00894647" w:rsidRDefault="00894647">
            <w:pPr>
              <w:spacing w:after="200" w:line="276" w:lineRule="auto"/>
              <w:rPr>
                <w:b/>
                <w:bCs/>
              </w:rPr>
            </w:pPr>
          </w:p>
        </w:tc>
      </w:tr>
      <w:tr w:rsidR="00894647" w:rsidTr="00894647">
        <w:trPr>
          <w:cantSplit/>
          <w:tblHeader/>
        </w:trPr>
        <w:tc>
          <w:tcPr>
            <w:tcW w:w="5000" w:type="pct"/>
            <w:gridSpan w:val="3"/>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894647" w:rsidRDefault="00894647">
            <w:pPr>
              <w:spacing w:after="200" w:line="276" w:lineRule="auto"/>
              <w:jc w:val="center"/>
            </w:pPr>
            <w:r>
              <w:rPr>
                <w:b/>
                <w:bCs/>
              </w:rPr>
              <w:t xml:space="preserve">Цель 3.2. Обеспечение всех категорий потребителей в муниципальном образовании надежной качественной инфраструктурой </w:t>
            </w:r>
            <w:r>
              <w:rPr>
                <w:b/>
                <w:bCs/>
              </w:rPr>
              <w:br/>
              <w:t>и создание комфортных условий проживания для населения</w:t>
            </w:r>
          </w:p>
        </w:tc>
      </w:tr>
      <w:tr w:rsidR="00894647" w:rsidTr="00894647">
        <w:trPr>
          <w:cantSplit/>
          <w:tblHeader/>
        </w:trPr>
        <w:tc>
          <w:tcPr>
            <w:tcW w:w="20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94647" w:rsidRDefault="00894647">
            <w:pPr>
              <w:spacing w:after="200" w:line="276" w:lineRule="auto"/>
            </w:pPr>
            <w:r>
              <w:rPr>
                <w:b/>
                <w:bCs/>
              </w:rPr>
              <w:lastRenderedPageBreak/>
              <w:t>Задачи</w:t>
            </w:r>
          </w:p>
        </w:tc>
        <w:tc>
          <w:tcPr>
            <w:tcW w:w="2977"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94647" w:rsidRDefault="00894647">
            <w:pPr>
              <w:spacing w:after="200" w:line="276" w:lineRule="auto"/>
            </w:pPr>
            <w:r>
              <w:rPr>
                <w:b/>
                <w:bCs/>
              </w:rPr>
              <w:t>Меры</w:t>
            </w:r>
          </w:p>
        </w:tc>
      </w:tr>
      <w:tr w:rsidR="00894647" w:rsidTr="00894647">
        <w:tc>
          <w:tcPr>
            <w:tcW w:w="20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4647" w:rsidRDefault="00894647">
            <w:r>
              <w:t>3.2.1. Реализация мероприятий долгосрочной целевой программы «</w:t>
            </w:r>
            <w:r w:rsidR="0068115B">
              <w:t xml:space="preserve">Социально-экономическое развитие Советского сельского поселения </w:t>
            </w:r>
            <w:r>
              <w:t xml:space="preserve"> до 2020 года»</w:t>
            </w:r>
          </w:p>
          <w:p w:rsidR="00894647" w:rsidRDefault="00894647"/>
          <w:p w:rsidR="00894647" w:rsidRDefault="00894647"/>
          <w:p w:rsidR="00894647" w:rsidRDefault="00894647"/>
          <w:p w:rsidR="00894647" w:rsidRDefault="00894647"/>
          <w:p w:rsidR="00894647" w:rsidRDefault="00894647">
            <w:pPr>
              <w:spacing w:after="200" w:line="276" w:lineRule="auto"/>
            </w:pPr>
          </w:p>
        </w:tc>
        <w:tc>
          <w:tcPr>
            <w:tcW w:w="2977"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115B" w:rsidRPr="0068115B" w:rsidRDefault="00894647" w:rsidP="0068115B">
            <w:pPr>
              <w:rPr>
                <w:b/>
              </w:rPr>
            </w:pPr>
            <w:r>
              <w:rPr>
                <w:b/>
                <w:bCs/>
              </w:rPr>
              <w:t xml:space="preserve">3.2.1.1. </w:t>
            </w:r>
            <w:r w:rsidR="0068115B" w:rsidRPr="0068115B">
              <w:rPr>
                <w:b/>
              </w:rPr>
              <w:t>Реализация мероприятий долгосрочной целевой программы «Социально-экономическое развитие Советского сельского поселения  до 2020 года»</w:t>
            </w:r>
          </w:p>
          <w:p w:rsidR="00894647" w:rsidRDefault="00894647">
            <w:pPr>
              <w:rPr>
                <w:b/>
                <w:bCs/>
              </w:rPr>
            </w:pPr>
          </w:p>
          <w:p w:rsidR="00894647" w:rsidRDefault="00894647">
            <w:r>
              <w:rPr>
                <w:i/>
                <w:iCs/>
                <w:u w:val="single"/>
              </w:rPr>
              <w:t>Сущность меры</w:t>
            </w:r>
            <w:r>
              <w:t>: выполнение требований федерального закона от 23.11. 2009 г. № 261</w:t>
            </w:r>
          </w:p>
          <w:p w:rsidR="00894647" w:rsidRDefault="00894647">
            <w:r>
              <w:rPr>
                <w:i/>
                <w:iCs/>
                <w:u w:val="single"/>
              </w:rPr>
              <w:t>Оценки затрат и эффекта</w:t>
            </w:r>
            <w:r>
              <w:t>: экономия энергетических ресурсов улучшение экологической обстановки.</w:t>
            </w:r>
          </w:p>
          <w:p w:rsidR="00894647" w:rsidRDefault="00894647">
            <w:r>
              <w:rPr>
                <w:i/>
                <w:iCs/>
                <w:u w:val="single"/>
              </w:rPr>
              <w:t>Источники и объемы финансирования</w:t>
            </w:r>
            <w:r>
              <w:t>: за счет бюджетных и внебюджетных источников</w:t>
            </w:r>
          </w:p>
          <w:p w:rsidR="00894647" w:rsidRDefault="00894647">
            <w:pPr>
              <w:rPr>
                <w:i/>
                <w:iCs/>
                <w:u w:val="single"/>
              </w:rPr>
            </w:pPr>
            <w:r>
              <w:rPr>
                <w:i/>
                <w:u w:val="single"/>
              </w:rPr>
              <w:t>Всего</w:t>
            </w:r>
            <w:r>
              <w:t xml:space="preserve"> — в рамках бюджетного финансирования на очередной финансовый год.</w:t>
            </w:r>
          </w:p>
          <w:p w:rsidR="00894647" w:rsidRDefault="00894647">
            <w:pPr>
              <w:rPr>
                <w:i/>
                <w:iCs/>
                <w:u w:val="single"/>
              </w:rPr>
            </w:pPr>
            <w:r>
              <w:rPr>
                <w:i/>
                <w:iCs/>
                <w:u w:val="single"/>
              </w:rPr>
              <w:t>Индикаторы выполнения</w:t>
            </w:r>
            <w:r>
              <w:t>: снижение потребления электроэнергии.</w:t>
            </w:r>
          </w:p>
          <w:p w:rsidR="00894647" w:rsidRDefault="00894647">
            <w:r>
              <w:rPr>
                <w:i/>
                <w:iCs/>
                <w:u w:val="single"/>
              </w:rPr>
              <w:t>Сроки реализации</w:t>
            </w:r>
            <w:r>
              <w:t>: 2015-2020 г. г.</w:t>
            </w:r>
          </w:p>
          <w:p w:rsidR="00894647" w:rsidRDefault="00894647">
            <w:pPr>
              <w:spacing w:after="200" w:line="276" w:lineRule="auto"/>
            </w:pPr>
          </w:p>
        </w:tc>
      </w:tr>
      <w:tr w:rsidR="00894647" w:rsidTr="00894647">
        <w:trPr>
          <w:cantSplit/>
        </w:trPr>
        <w:tc>
          <w:tcPr>
            <w:tcW w:w="20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94647" w:rsidRDefault="00894647" w:rsidP="0068115B">
            <w:pPr>
              <w:spacing w:after="200" w:line="276" w:lineRule="auto"/>
            </w:pPr>
            <w:r>
              <w:t>3.2.</w:t>
            </w:r>
            <w:r w:rsidR="0068115B">
              <w:t>2</w:t>
            </w:r>
            <w:r>
              <w:t xml:space="preserve">. Реконструкция дорожного покрытия, обустройство дорожной инфраструктуры. </w:t>
            </w:r>
          </w:p>
        </w:tc>
        <w:tc>
          <w:tcPr>
            <w:tcW w:w="2977"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4647" w:rsidRDefault="00894647">
            <w:pPr>
              <w:rPr>
                <w:b/>
              </w:rPr>
            </w:pPr>
            <w:r>
              <w:rPr>
                <w:b/>
              </w:rPr>
              <w:t>3.2.</w:t>
            </w:r>
            <w:r w:rsidR="0068115B">
              <w:rPr>
                <w:b/>
              </w:rPr>
              <w:t>2</w:t>
            </w:r>
            <w:r>
              <w:rPr>
                <w:b/>
              </w:rPr>
              <w:t xml:space="preserve">.1. Реконструкция автодорог  населенного пункта </w:t>
            </w:r>
          </w:p>
          <w:p w:rsidR="00894647" w:rsidRDefault="00894647">
            <w:r>
              <w:rPr>
                <w:i/>
                <w:iCs/>
                <w:u w:val="single"/>
              </w:rPr>
              <w:t>Сущность меры</w:t>
            </w:r>
            <w:r>
              <w:t>: реконструкция дорожного покрытия</w:t>
            </w:r>
          </w:p>
          <w:p w:rsidR="00894647" w:rsidRDefault="00894647">
            <w:r>
              <w:rPr>
                <w:i/>
                <w:iCs/>
                <w:u w:val="single"/>
              </w:rPr>
              <w:t>Оценки затрат и эффекта</w:t>
            </w:r>
            <w:r>
              <w:t>: повышение качества среды обитания, улучшение транспортной доступности.</w:t>
            </w:r>
          </w:p>
          <w:p w:rsidR="00894647" w:rsidRDefault="00894647">
            <w:pPr>
              <w:rPr>
                <w:i/>
                <w:iCs/>
                <w:u w:val="single"/>
              </w:rPr>
            </w:pPr>
            <w:r>
              <w:rPr>
                <w:i/>
                <w:iCs/>
                <w:u w:val="single"/>
              </w:rPr>
              <w:t>Источники и объемы финансирования:</w:t>
            </w:r>
            <w:r>
              <w:rPr>
                <w:i/>
                <w:iCs/>
              </w:rPr>
              <w:t xml:space="preserve"> </w:t>
            </w:r>
            <w:r>
              <w:t>местный бюджет, внебюджетные средства.</w:t>
            </w:r>
          </w:p>
          <w:p w:rsidR="00894647" w:rsidRDefault="00894647">
            <w:pPr>
              <w:rPr>
                <w:i/>
                <w:iCs/>
                <w:u w:val="single"/>
              </w:rPr>
            </w:pPr>
            <w:r>
              <w:rPr>
                <w:i/>
                <w:u w:val="single"/>
              </w:rPr>
              <w:t>Всего</w:t>
            </w:r>
            <w:r>
              <w:t xml:space="preserve"> — объем финансирования определяется после разработки проектно-сметной документации </w:t>
            </w:r>
          </w:p>
          <w:p w:rsidR="00894647" w:rsidRDefault="00894647">
            <w:r>
              <w:rPr>
                <w:i/>
                <w:iCs/>
                <w:u w:val="single"/>
              </w:rPr>
              <w:t>Индикаторы выполнения</w:t>
            </w:r>
            <w:r>
              <w:t>: протяженность и удельный вес реконструированных дорог</w:t>
            </w:r>
          </w:p>
          <w:p w:rsidR="00894647" w:rsidRDefault="00894647">
            <w:r>
              <w:rPr>
                <w:i/>
                <w:iCs/>
                <w:u w:val="single"/>
              </w:rPr>
              <w:t>Сроки реализации</w:t>
            </w:r>
            <w:r>
              <w:t>: 2015-2020 г.г.</w:t>
            </w:r>
          </w:p>
          <w:p w:rsidR="00894647" w:rsidRDefault="00894647"/>
          <w:p w:rsidR="00894647" w:rsidRDefault="00894647">
            <w:pPr>
              <w:spacing w:after="200" w:line="276" w:lineRule="auto"/>
            </w:pPr>
          </w:p>
        </w:tc>
      </w:tr>
    </w:tbl>
    <w:p w:rsidR="00894647" w:rsidRDefault="00894647" w:rsidP="00894647">
      <w:pPr>
        <w:jc w:val="center"/>
        <w:rPr>
          <w:b/>
        </w:rPr>
      </w:pPr>
    </w:p>
    <w:p w:rsidR="00894647" w:rsidRDefault="00894647" w:rsidP="00894647">
      <w:pPr>
        <w:jc w:val="center"/>
        <w:rPr>
          <w:b/>
        </w:rPr>
      </w:pPr>
      <w:r>
        <w:rPr>
          <w:b/>
        </w:rPr>
        <w:t>Цель 4. Совершенствование системы стратегического управления  развитием поселения, реализация административной реформы.</w:t>
      </w:r>
    </w:p>
    <w:tbl>
      <w:tblPr>
        <w:tblW w:w="9678" w:type="dxa"/>
        <w:tblInd w:w="-72" w:type="dxa"/>
        <w:tblCellMar>
          <w:left w:w="0" w:type="dxa"/>
          <w:right w:w="0" w:type="dxa"/>
        </w:tblCellMar>
        <w:tblLook w:val="04A0"/>
      </w:tblPr>
      <w:tblGrid>
        <w:gridCol w:w="3600"/>
        <w:gridCol w:w="6078"/>
      </w:tblGrid>
      <w:tr w:rsidR="00894647" w:rsidTr="00894647">
        <w:trPr>
          <w:tblHeader/>
        </w:trPr>
        <w:tc>
          <w:tcPr>
            <w:tcW w:w="967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94647" w:rsidRDefault="00894647">
            <w:pPr>
              <w:spacing w:after="200" w:line="276" w:lineRule="auto"/>
            </w:pPr>
            <w:r>
              <w:rPr>
                <w:b/>
                <w:bCs/>
                <w:spacing w:val="-4"/>
              </w:rPr>
              <w:t>4.1. Повышение эффективности использования муниципальной собственности</w:t>
            </w:r>
          </w:p>
        </w:tc>
      </w:tr>
      <w:tr w:rsidR="00894647" w:rsidTr="00894647">
        <w:trPr>
          <w:tblHeader/>
        </w:trPr>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4647" w:rsidRDefault="00894647">
            <w:pPr>
              <w:spacing w:after="200" w:line="276" w:lineRule="auto"/>
            </w:pPr>
            <w:r>
              <w:rPr>
                <w:b/>
                <w:bCs/>
                <w:iCs/>
              </w:rPr>
              <w:t>Задачи</w:t>
            </w:r>
          </w:p>
        </w:tc>
        <w:tc>
          <w:tcPr>
            <w:tcW w:w="6078" w:type="dxa"/>
            <w:tcBorders>
              <w:top w:val="nil"/>
              <w:left w:val="nil"/>
              <w:bottom w:val="single" w:sz="8" w:space="0" w:color="auto"/>
              <w:right w:val="single" w:sz="8" w:space="0" w:color="auto"/>
            </w:tcBorders>
            <w:tcMar>
              <w:top w:w="0" w:type="dxa"/>
              <w:left w:w="108" w:type="dxa"/>
              <w:bottom w:w="0" w:type="dxa"/>
              <w:right w:w="108" w:type="dxa"/>
            </w:tcMar>
            <w:hideMark/>
          </w:tcPr>
          <w:p w:rsidR="00894647" w:rsidRDefault="00894647">
            <w:pPr>
              <w:spacing w:after="200" w:line="276" w:lineRule="auto"/>
            </w:pPr>
            <w:r>
              <w:rPr>
                <w:b/>
                <w:bCs/>
              </w:rPr>
              <w:t>Меры</w:t>
            </w:r>
          </w:p>
        </w:tc>
      </w:tr>
      <w:tr w:rsidR="00894647" w:rsidTr="00894647">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4647" w:rsidRDefault="00894647">
            <w:pPr>
              <w:spacing w:after="200" w:line="276" w:lineRule="auto"/>
            </w:pPr>
            <w:r>
              <w:t>4.1.1.</w:t>
            </w:r>
            <w:r>
              <w:rPr>
                <w:lang w:val="en-US"/>
              </w:rPr>
              <w:t> </w:t>
            </w:r>
            <w:r>
              <w:rPr>
                <w:bCs/>
                <w:spacing w:val="-4"/>
              </w:rPr>
              <w:t>Повышение эффективности использования муниципальной собственности</w:t>
            </w:r>
          </w:p>
        </w:tc>
        <w:tc>
          <w:tcPr>
            <w:tcW w:w="6078" w:type="dxa"/>
            <w:tcBorders>
              <w:top w:val="nil"/>
              <w:left w:val="nil"/>
              <w:bottom w:val="single" w:sz="8" w:space="0" w:color="auto"/>
              <w:right w:val="single" w:sz="8" w:space="0" w:color="auto"/>
            </w:tcBorders>
            <w:tcMar>
              <w:top w:w="0" w:type="dxa"/>
              <w:left w:w="108" w:type="dxa"/>
              <w:bottom w:w="0" w:type="dxa"/>
              <w:right w:w="108" w:type="dxa"/>
            </w:tcMar>
            <w:hideMark/>
          </w:tcPr>
          <w:p w:rsidR="00894647" w:rsidRDefault="00894647">
            <w:r>
              <w:rPr>
                <w:b/>
                <w:bCs/>
              </w:rPr>
              <w:t>4.1.1.1. Обеспечения контроля и учета объектов муниципальной собственности</w:t>
            </w:r>
          </w:p>
          <w:p w:rsidR="00894647" w:rsidRDefault="00894647">
            <w:r>
              <w:rPr>
                <w:i/>
                <w:iCs/>
                <w:u w:val="single"/>
              </w:rPr>
              <w:t>Сущность меры</w:t>
            </w:r>
            <w:r>
              <w:t>: инвентаризация муниципальной собственности, ведение кадастрового учета и реестра имущества муниципального образования. Упорядочение информации о собственности муниципалитета. </w:t>
            </w:r>
          </w:p>
          <w:p w:rsidR="00894647" w:rsidRDefault="00894647">
            <w:r>
              <w:rPr>
                <w:i/>
                <w:iCs/>
                <w:u w:val="single"/>
              </w:rPr>
              <w:t>Оценка затрат и эффекта</w:t>
            </w:r>
            <w:r>
              <w:t xml:space="preserve">:  увеличение доходов </w:t>
            </w:r>
            <w:r>
              <w:lastRenderedPageBreak/>
              <w:t>бюджета от использования муниципальной собственности.</w:t>
            </w:r>
          </w:p>
          <w:p w:rsidR="00894647" w:rsidRDefault="00894647">
            <w:r>
              <w:rPr>
                <w:i/>
                <w:iCs/>
                <w:u w:val="single"/>
              </w:rPr>
              <w:t>Источники и объемы финансирования</w:t>
            </w:r>
            <w:r>
              <w:t>: местный бюджет.</w:t>
            </w:r>
          </w:p>
          <w:p w:rsidR="00894647" w:rsidRDefault="00894647">
            <w:pPr>
              <w:rPr>
                <w:i/>
                <w:iCs/>
                <w:u w:val="single"/>
              </w:rPr>
            </w:pPr>
            <w:r>
              <w:rPr>
                <w:i/>
                <w:u w:val="single"/>
              </w:rPr>
              <w:t>Всего</w:t>
            </w:r>
            <w:r>
              <w:t xml:space="preserve"> — в рамках текущего финансирования</w:t>
            </w:r>
          </w:p>
          <w:p w:rsidR="00894647" w:rsidRDefault="00894647">
            <w:r>
              <w:rPr>
                <w:i/>
                <w:iCs/>
                <w:u w:val="single"/>
              </w:rPr>
              <w:t>Индикаторы выполнения</w:t>
            </w:r>
            <w:r>
              <w:t xml:space="preserve">: формирование земельного кадастра и реестра муниципальной собственности. </w:t>
            </w:r>
          </w:p>
          <w:p w:rsidR="00894647" w:rsidRDefault="00894647">
            <w:pPr>
              <w:spacing w:after="200" w:line="276" w:lineRule="auto"/>
            </w:pPr>
            <w:r>
              <w:rPr>
                <w:i/>
                <w:iCs/>
                <w:u w:val="single"/>
              </w:rPr>
              <w:t>Сроки реализации</w:t>
            </w:r>
            <w:r>
              <w:t>:  2015-2020 г.г.</w:t>
            </w:r>
          </w:p>
        </w:tc>
      </w:tr>
      <w:tr w:rsidR="00894647" w:rsidTr="00894647">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4647" w:rsidRDefault="00894647">
            <w:pPr>
              <w:spacing w:after="200" w:line="276" w:lineRule="auto"/>
            </w:pPr>
            <w:r>
              <w:lastRenderedPageBreak/>
              <w:t> </w:t>
            </w:r>
          </w:p>
        </w:tc>
        <w:tc>
          <w:tcPr>
            <w:tcW w:w="6078" w:type="dxa"/>
            <w:tcBorders>
              <w:top w:val="nil"/>
              <w:left w:val="nil"/>
              <w:bottom w:val="single" w:sz="8" w:space="0" w:color="auto"/>
              <w:right w:val="single" w:sz="8" w:space="0" w:color="auto"/>
            </w:tcBorders>
            <w:tcMar>
              <w:top w:w="0" w:type="dxa"/>
              <w:left w:w="108" w:type="dxa"/>
              <w:bottom w:w="0" w:type="dxa"/>
              <w:right w:w="108" w:type="dxa"/>
            </w:tcMar>
            <w:hideMark/>
          </w:tcPr>
          <w:p w:rsidR="00894647" w:rsidRDefault="00894647">
            <w:r>
              <w:rPr>
                <w:b/>
                <w:bCs/>
              </w:rPr>
              <w:t>4.1.1.2.Приватизация, сдача в аренду и доверительное управление объектов муниципальной собственности</w:t>
            </w:r>
          </w:p>
          <w:p w:rsidR="00894647" w:rsidRDefault="00894647">
            <w:r>
              <w:rPr>
                <w:i/>
                <w:iCs/>
                <w:u w:val="single"/>
              </w:rPr>
              <w:t>Сущность меры</w:t>
            </w:r>
            <w:r>
              <w:t xml:space="preserve">: выявление объектов муниципальной собственности, деятельность которых напрямую не связана с целями и задачами органов власти. Принятие решений об их приватизации, сдаче в аренду или в доверительное управление. </w:t>
            </w:r>
          </w:p>
          <w:p w:rsidR="00894647" w:rsidRDefault="00894647">
            <w:r>
              <w:rPr>
                <w:i/>
                <w:iCs/>
                <w:u w:val="single"/>
              </w:rPr>
              <w:t>Оценка затрат и эффекта</w:t>
            </w:r>
            <w:r>
              <w:t xml:space="preserve">: Увеличение доходов бюджета от использования муниципальной собственности. </w:t>
            </w:r>
          </w:p>
          <w:p w:rsidR="00894647" w:rsidRDefault="00894647">
            <w:r>
              <w:rPr>
                <w:i/>
                <w:iCs/>
                <w:u w:val="single"/>
              </w:rPr>
              <w:t>Источники и объемы финансирования</w:t>
            </w:r>
            <w:r>
              <w:t>: местный бюджет.</w:t>
            </w:r>
          </w:p>
          <w:p w:rsidR="00894647" w:rsidRDefault="00894647">
            <w:pPr>
              <w:rPr>
                <w:i/>
                <w:iCs/>
                <w:u w:val="single"/>
              </w:rPr>
            </w:pPr>
            <w:r>
              <w:rPr>
                <w:i/>
                <w:u w:val="single"/>
              </w:rPr>
              <w:t>Всего</w:t>
            </w:r>
            <w:r>
              <w:t xml:space="preserve"> — в рамках текущего финансирования</w:t>
            </w:r>
          </w:p>
          <w:p w:rsidR="00894647" w:rsidRDefault="00894647">
            <w:r>
              <w:rPr>
                <w:i/>
                <w:iCs/>
                <w:u w:val="single"/>
              </w:rPr>
              <w:t>Индикаторы выполнения</w:t>
            </w:r>
            <w:r>
              <w:t xml:space="preserve">: рост доли доходов бюджета от использования муниципальной собственности. </w:t>
            </w:r>
          </w:p>
          <w:p w:rsidR="00894647" w:rsidRDefault="00894647">
            <w:pPr>
              <w:spacing w:after="200" w:line="276" w:lineRule="auto"/>
            </w:pPr>
            <w:r>
              <w:rPr>
                <w:i/>
                <w:iCs/>
                <w:u w:val="single"/>
              </w:rPr>
              <w:t>Сроки реализации</w:t>
            </w:r>
            <w:r>
              <w:t>: 2015-2020 г.г.</w:t>
            </w:r>
          </w:p>
        </w:tc>
      </w:tr>
      <w:tr w:rsidR="00894647" w:rsidTr="00894647">
        <w:trPr>
          <w:tblHeader/>
        </w:trPr>
        <w:tc>
          <w:tcPr>
            <w:tcW w:w="967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94647" w:rsidRDefault="00894647">
            <w:pPr>
              <w:spacing w:after="200" w:line="276" w:lineRule="auto"/>
            </w:pPr>
            <w:r>
              <w:rPr>
                <w:b/>
                <w:bCs/>
              </w:rPr>
              <w:t>4.2. Увеличение доходов местного бюджета и повышение эффективности их использования</w:t>
            </w:r>
          </w:p>
        </w:tc>
      </w:tr>
      <w:tr w:rsidR="00894647" w:rsidTr="00894647">
        <w:trPr>
          <w:tblHeader/>
        </w:trPr>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4647" w:rsidRDefault="00894647">
            <w:pPr>
              <w:spacing w:after="200" w:line="276" w:lineRule="auto"/>
              <w:jc w:val="center"/>
            </w:pPr>
            <w:r>
              <w:rPr>
                <w:b/>
                <w:bCs/>
              </w:rPr>
              <w:t>Задачи</w:t>
            </w:r>
          </w:p>
        </w:tc>
        <w:tc>
          <w:tcPr>
            <w:tcW w:w="6078" w:type="dxa"/>
            <w:tcBorders>
              <w:top w:val="nil"/>
              <w:left w:val="nil"/>
              <w:bottom w:val="single" w:sz="8" w:space="0" w:color="auto"/>
              <w:right w:val="single" w:sz="8" w:space="0" w:color="auto"/>
            </w:tcBorders>
            <w:tcMar>
              <w:top w:w="0" w:type="dxa"/>
              <w:left w:w="108" w:type="dxa"/>
              <w:bottom w:w="0" w:type="dxa"/>
              <w:right w:w="108" w:type="dxa"/>
            </w:tcMar>
            <w:hideMark/>
          </w:tcPr>
          <w:p w:rsidR="00894647" w:rsidRDefault="00894647">
            <w:pPr>
              <w:spacing w:after="200" w:line="276" w:lineRule="auto"/>
              <w:jc w:val="center"/>
            </w:pPr>
            <w:r>
              <w:rPr>
                <w:b/>
                <w:bCs/>
              </w:rPr>
              <w:t>Меры</w:t>
            </w:r>
          </w:p>
        </w:tc>
      </w:tr>
      <w:tr w:rsidR="00894647" w:rsidTr="00894647">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4647" w:rsidRDefault="00894647">
            <w:pPr>
              <w:spacing w:after="200" w:line="276" w:lineRule="auto"/>
            </w:pPr>
            <w:r>
              <w:rPr>
                <w:bCs/>
              </w:rPr>
              <w:t>4.2.1 Увеличение доходов местного бюджета и повышение эффективности их использования</w:t>
            </w:r>
          </w:p>
        </w:tc>
        <w:tc>
          <w:tcPr>
            <w:tcW w:w="6078" w:type="dxa"/>
            <w:tcBorders>
              <w:top w:val="nil"/>
              <w:left w:val="nil"/>
              <w:bottom w:val="single" w:sz="8" w:space="0" w:color="auto"/>
              <w:right w:val="single" w:sz="8" w:space="0" w:color="auto"/>
            </w:tcBorders>
            <w:tcMar>
              <w:top w:w="0" w:type="dxa"/>
              <w:left w:w="108" w:type="dxa"/>
              <w:bottom w:w="0" w:type="dxa"/>
              <w:right w:w="108" w:type="dxa"/>
            </w:tcMar>
            <w:hideMark/>
          </w:tcPr>
          <w:p w:rsidR="00894647" w:rsidRDefault="00894647">
            <w:pPr>
              <w:rPr>
                <w:b/>
                <w:bCs/>
              </w:rPr>
            </w:pPr>
            <w:r>
              <w:rPr>
                <w:b/>
                <w:bCs/>
              </w:rPr>
              <w:t>4.2.1.1. Формирование и совершенствование реестра расходных обязательств бюджета</w:t>
            </w:r>
          </w:p>
          <w:p w:rsidR="00894647" w:rsidRDefault="00894647">
            <w:r>
              <w:rPr>
                <w:i/>
                <w:iCs/>
                <w:u w:val="single"/>
              </w:rPr>
              <w:t>Сущность меры</w:t>
            </w:r>
            <w:r>
              <w:t>: инвентаризация и учет правовых актов, договоров и соглашений, устанавливающих обязанности муниципального образования предоставить физическим или юридическим лицам, органам власти бюджетные средства. Сведение указных выше документов в единый реестр и его регулярное ведение.</w:t>
            </w:r>
          </w:p>
          <w:p w:rsidR="00894647" w:rsidRDefault="00894647">
            <w:r>
              <w:rPr>
                <w:i/>
                <w:iCs/>
                <w:u w:val="single"/>
              </w:rPr>
              <w:t>Оценка затрат и эффекта</w:t>
            </w:r>
            <w:r>
              <w:t xml:space="preserve">: в пределах бюджетных ассигнований (без дополнительных расходов). Упорядочение информации об обязательствах бюджета; экономия бюджетных средств. </w:t>
            </w:r>
          </w:p>
          <w:p w:rsidR="00894647" w:rsidRDefault="00894647">
            <w:r>
              <w:rPr>
                <w:i/>
                <w:iCs/>
                <w:u w:val="single"/>
              </w:rPr>
              <w:t>Источники и объемы финансирования</w:t>
            </w:r>
            <w:r>
              <w:t>: местный бюджет.</w:t>
            </w:r>
          </w:p>
          <w:p w:rsidR="00894647" w:rsidRDefault="00894647">
            <w:pPr>
              <w:rPr>
                <w:i/>
                <w:iCs/>
                <w:u w:val="single"/>
              </w:rPr>
            </w:pPr>
            <w:r>
              <w:rPr>
                <w:i/>
                <w:u w:val="single"/>
              </w:rPr>
              <w:t>Всего</w:t>
            </w:r>
            <w:r>
              <w:t xml:space="preserve"> — в рамках текущего финансирования</w:t>
            </w:r>
          </w:p>
          <w:p w:rsidR="00894647" w:rsidRDefault="00894647">
            <w:r>
              <w:rPr>
                <w:i/>
                <w:iCs/>
                <w:u w:val="single"/>
              </w:rPr>
              <w:lastRenderedPageBreak/>
              <w:t>Индикаторы выполнения</w:t>
            </w:r>
            <w:r>
              <w:t xml:space="preserve">: формирование и ведение реестра. </w:t>
            </w:r>
          </w:p>
          <w:p w:rsidR="00894647" w:rsidRDefault="00894647">
            <w:pPr>
              <w:spacing w:after="200" w:line="276" w:lineRule="auto"/>
            </w:pPr>
            <w:r>
              <w:rPr>
                <w:i/>
                <w:iCs/>
                <w:u w:val="single"/>
              </w:rPr>
              <w:t>Сроки реализации</w:t>
            </w:r>
            <w:r>
              <w:t>: 2015-2020 г.г.</w:t>
            </w:r>
          </w:p>
        </w:tc>
      </w:tr>
      <w:tr w:rsidR="00894647" w:rsidTr="00894647">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4647" w:rsidRDefault="00894647">
            <w:pPr>
              <w:spacing w:after="200" w:line="276" w:lineRule="auto"/>
              <w:rPr>
                <w:b/>
              </w:rPr>
            </w:pPr>
            <w:r>
              <w:lastRenderedPageBreak/>
              <w:t>4.2.2. Экономное расходование средств местного бюджета</w:t>
            </w:r>
          </w:p>
        </w:tc>
        <w:tc>
          <w:tcPr>
            <w:tcW w:w="6078" w:type="dxa"/>
            <w:tcBorders>
              <w:top w:val="nil"/>
              <w:left w:val="nil"/>
              <w:bottom w:val="single" w:sz="8" w:space="0" w:color="auto"/>
              <w:right w:val="single" w:sz="8" w:space="0" w:color="auto"/>
            </w:tcBorders>
            <w:tcMar>
              <w:top w:w="0" w:type="dxa"/>
              <w:left w:w="108" w:type="dxa"/>
              <w:bottom w:w="0" w:type="dxa"/>
              <w:right w:w="108" w:type="dxa"/>
            </w:tcMar>
            <w:hideMark/>
          </w:tcPr>
          <w:p w:rsidR="00894647" w:rsidRDefault="00894647">
            <w:r>
              <w:rPr>
                <w:b/>
                <w:bCs/>
              </w:rPr>
              <w:t>4.2.2.1. Формирование пакета нормативно-правовых актов об утверждении порядка и плана перевода бюджетных учреждений в автономные организации</w:t>
            </w:r>
          </w:p>
          <w:p w:rsidR="00894647" w:rsidRDefault="00894647">
            <w:r>
              <w:rPr>
                <w:i/>
                <w:iCs/>
                <w:u w:val="single"/>
              </w:rPr>
              <w:t>Сущность меры</w:t>
            </w:r>
            <w:r>
              <w:t>: разработка, согласование и утверждение нормативно-правовых актов, направленных на оптимизацию сети бюджетных учреждений.</w:t>
            </w:r>
          </w:p>
          <w:p w:rsidR="00894647" w:rsidRDefault="00894647">
            <w:r>
              <w:rPr>
                <w:i/>
                <w:iCs/>
                <w:u w:val="single"/>
              </w:rPr>
              <w:t>Оценка затрат и эффекта</w:t>
            </w:r>
            <w:r>
              <w:t xml:space="preserve">: в пределах бюджетных ассигнований. Упорядочение сети бюджетных учреждений; экономия бюджетных средств. </w:t>
            </w:r>
          </w:p>
          <w:p w:rsidR="00894647" w:rsidRDefault="00894647">
            <w:r>
              <w:rPr>
                <w:i/>
                <w:iCs/>
                <w:u w:val="single"/>
              </w:rPr>
              <w:t>Источники и объемы финансирования</w:t>
            </w:r>
            <w:r>
              <w:t>: местный бюджет.</w:t>
            </w:r>
          </w:p>
          <w:p w:rsidR="00894647" w:rsidRDefault="00894647">
            <w:pPr>
              <w:rPr>
                <w:i/>
                <w:iCs/>
                <w:u w:val="single"/>
              </w:rPr>
            </w:pPr>
            <w:r>
              <w:rPr>
                <w:i/>
                <w:u w:val="single"/>
              </w:rPr>
              <w:t>Всего</w:t>
            </w:r>
            <w:r>
              <w:t xml:space="preserve"> — в рамках текущего финансирования</w:t>
            </w:r>
          </w:p>
          <w:p w:rsidR="00894647" w:rsidRDefault="00894647">
            <w:r>
              <w:rPr>
                <w:i/>
                <w:iCs/>
                <w:u w:val="single"/>
              </w:rPr>
              <w:t>Индикаторы выполнения</w:t>
            </w:r>
            <w:r>
              <w:t xml:space="preserve">: утверждение нормативно-правовых актов. </w:t>
            </w:r>
          </w:p>
          <w:p w:rsidR="00894647" w:rsidRDefault="00894647">
            <w:pPr>
              <w:spacing w:after="200" w:line="276" w:lineRule="auto"/>
            </w:pPr>
            <w:r>
              <w:rPr>
                <w:i/>
                <w:iCs/>
                <w:u w:val="single"/>
              </w:rPr>
              <w:t>Сроки реализации</w:t>
            </w:r>
            <w:r>
              <w:t>: 2015-2020 г.г.</w:t>
            </w:r>
          </w:p>
        </w:tc>
      </w:tr>
    </w:tbl>
    <w:p w:rsidR="00894647" w:rsidRDefault="00894647" w:rsidP="00894647">
      <w:pPr>
        <w:rPr>
          <w:rFonts w:asciiTheme="minorHAnsi" w:hAnsiTheme="minorHAnsi" w:cstheme="minorBidi"/>
          <w:sz w:val="28"/>
          <w:szCs w:val="28"/>
        </w:rPr>
      </w:pPr>
    </w:p>
    <w:p w:rsidR="00894647" w:rsidRDefault="00894647" w:rsidP="00980574">
      <w:pPr>
        <w:ind w:firstLine="567"/>
        <w:jc w:val="both"/>
        <w:rPr>
          <w:b/>
        </w:rPr>
      </w:pPr>
    </w:p>
    <w:p w:rsidR="00445A5A" w:rsidRDefault="00445A5A" w:rsidP="00980574">
      <w:pPr>
        <w:ind w:firstLine="567"/>
        <w:jc w:val="both"/>
        <w:rPr>
          <w:b/>
        </w:rPr>
      </w:pPr>
    </w:p>
    <w:p w:rsidR="00894647" w:rsidRDefault="00894647" w:rsidP="00980574">
      <w:pPr>
        <w:ind w:firstLine="567"/>
        <w:jc w:val="both"/>
        <w:rPr>
          <w:b/>
        </w:rPr>
      </w:pPr>
    </w:p>
    <w:p w:rsidR="00894647" w:rsidRDefault="00894647" w:rsidP="00980574">
      <w:pPr>
        <w:ind w:firstLine="567"/>
        <w:jc w:val="both"/>
        <w:rPr>
          <w:b/>
        </w:rPr>
      </w:pPr>
    </w:p>
    <w:p w:rsidR="00894647" w:rsidRDefault="00894647" w:rsidP="00980574">
      <w:pPr>
        <w:ind w:firstLine="567"/>
        <w:jc w:val="both"/>
        <w:rPr>
          <w:b/>
        </w:rPr>
      </w:pPr>
    </w:p>
    <w:p w:rsidR="00894647" w:rsidRDefault="00894647" w:rsidP="00980574">
      <w:pPr>
        <w:ind w:firstLine="567"/>
        <w:jc w:val="both"/>
        <w:rPr>
          <w:b/>
        </w:rPr>
      </w:pPr>
    </w:p>
    <w:p w:rsidR="00894647" w:rsidRDefault="00894647" w:rsidP="00980574">
      <w:pPr>
        <w:ind w:firstLine="567"/>
        <w:jc w:val="both"/>
        <w:rPr>
          <w:b/>
        </w:rPr>
      </w:pPr>
    </w:p>
    <w:p w:rsidR="00894647" w:rsidRDefault="00894647" w:rsidP="00980574">
      <w:pPr>
        <w:ind w:firstLine="567"/>
        <w:jc w:val="both"/>
        <w:rPr>
          <w:b/>
        </w:rPr>
      </w:pPr>
    </w:p>
    <w:p w:rsidR="00894647" w:rsidRDefault="00894647" w:rsidP="00980574">
      <w:pPr>
        <w:ind w:firstLine="567"/>
        <w:jc w:val="both"/>
        <w:rPr>
          <w:b/>
        </w:rPr>
      </w:pPr>
    </w:p>
    <w:p w:rsidR="00894647" w:rsidRDefault="00894647" w:rsidP="00980574">
      <w:pPr>
        <w:ind w:firstLine="567"/>
        <w:jc w:val="both"/>
        <w:rPr>
          <w:b/>
        </w:rPr>
      </w:pPr>
    </w:p>
    <w:p w:rsidR="00894647" w:rsidRDefault="00894647" w:rsidP="00980574">
      <w:pPr>
        <w:ind w:firstLine="567"/>
        <w:jc w:val="both"/>
        <w:rPr>
          <w:b/>
        </w:rPr>
      </w:pPr>
    </w:p>
    <w:p w:rsidR="00894647" w:rsidRDefault="00894647" w:rsidP="00980574">
      <w:pPr>
        <w:ind w:firstLine="567"/>
        <w:jc w:val="both"/>
        <w:rPr>
          <w:b/>
        </w:rPr>
      </w:pPr>
    </w:p>
    <w:p w:rsidR="00894647" w:rsidRDefault="00894647" w:rsidP="00980574">
      <w:pPr>
        <w:ind w:firstLine="567"/>
        <w:jc w:val="both"/>
        <w:rPr>
          <w:b/>
        </w:rPr>
      </w:pPr>
    </w:p>
    <w:p w:rsidR="00894647" w:rsidRDefault="00894647" w:rsidP="00980574">
      <w:pPr>
        <w:ind w:firstLine="567"/>
        <w:jc w:val="both"/>
        <w:rPr>
          <w:b/>
        </w:rPr>
      </w:pPr>
    </w:p>
    <w:p w:rsidR="00894647" w:rsidRDefault="00894647" w:rsidP="00980574">
      <w:pPr>
        <w:ind w:firstLine="567"/>
        <w:jc w:val="both"/>
        <w:rPr>
          <w:b/>
        </w:rPr>
      </w:pPr>
    </w:p>
    <w:p w:rsidR="00894647" w:rsidRDefault="00894647" w:rsidP="00980574">
      <w:pPr>
        <w:ind w:firstLine="567"/>
        <w:jc w:val="both"/>
        <w:rPr>
          <w:b/>
        </w:rPr>
      </w:pPr>
    </w:p>
    <w:p w:rsidR="00894647" w:rsidRDefault="00894647" w:rsidP="00980574">
      <w:pPr>
        <w:ind w:firstLine="567"/>
        <w:jc w:val="both"/>
        <w:rPr>
          <w:b/>
        </w:rPr>
      </w:pPr>
    </w:p>
    <w:p w:rsidR="00894647" w:rsidRDefault="00894647" w:rsidP="00980574">
      <w:pPr>
        <w:ind w:firstLine="567"/>
        <w:jc w:val="both"/>
        <w:rPr>
          <w:b/>
        </w:rPr>
      </w:pPr>
    </w:p>
    <w:p w:rsidR="00894647" w:rsidRDefault="00894647" w:rsidP="00980574">
      <w:pPr>
        <w:ind w:firstLine="567"/>
        <w:jc w:val="both"/>
        <w:rPr>
          <w:b/>
        </w:rPr>
      </w:pPr>
    </w:p>
    <w:p w:rsidR="00894647" w:rsidRDefault="00894647" w:rsidP="00980574">
      <w:pPr>
        <w:ind w:firstLine="567"/>
        <w:jc w:val="both"/>
        <w:rPr>
          <w:b/>
        </w:rPr>
      </w:pPr>
    </w:p>
    <w:p w:rsidR="00894647" w:rsidRDefault="00894647" w:rsidP="00980574">
      <w:pPr>
        <w:ind w:firstLine="567"/>
        <w:jc w:val="both"/>
        <w:rPr>
          <w:b/>
        </w:rPr>
      </w:pPr>
    </w:p>
    <w:p w:rsidR="00894647" w:rsidRDefault="00894647" w:rsidP="00980574">
      <w:pPr>
        <w:ind w:firstLine="567"/>
        <w:jc w:val="both"/>
        <w:rPr>
          <w:b/>
        </w:rPr>
      </w:pPr>
    </w:p>
    <w:p w:rsidR="00894647" w:rsidRDefault="00894647" w:rsidP="00980574">
      <w:pPr>
        <w:ind w:firstLine="567"/>
        <w:jc w:val="both"/>
        <w:rPr>
          <w:b/>
        </w:rPr>
      </w:pPr>
    </w:p>
    <w:p w:rsidR="00894647" w:rsidRDefault="00894647" w:rsidP="00894647">
      <w:pPr>
        <w:jc w:val="both"/>
        <w:rPr>
          <w:b/>
        </w:rPr>
      </w:pPr>
    </w:p>
    <w:p w:rsidR="00894647" w:rsidRDefault="00894647" w:rsidP="00894647">
      <w:pPr>
        <w:jc w:val="both"/>
        <w:rPr>
          <w:b/>
        </w:rPr>
      </w:pPr>
    </w:p>
    <w:p w:rsidR="00894647" w:rsidRDefault="00894647" w:rsidP="00894647">
      <w:pPr>
        <w:jc w:val="both"/>
        <w:rPr>
          <w:b/>
        </w:rPr>
      </w:pPr>
    </w:p>
    <w:p w:rsidR="00894647" w:rsidRDefault="00894647" w:rsidP="00894647">
      <w:pPr>
        <w:ind w:firstLine="567"/>
        <w:jc w:val="both"/>
        <w:rPr>
          <w:b/>
        </w:rPr>
      </w:pPr>
    </w:p>
    <w:p w:rsidR="00894647" w:rsidRDefault="00894647" w:rsidP="00894647">
      <w:pPr>
        <w:autoSpaceDE w:val="0"/>
        <w:ind w:left="4956" w:firstLine="15"/>
        <w:jc w:val="both"/>
        <w:rPr>
          <w:color w:val="000000"/>
        </w:rPr>
      </w:pPr>
      <w:r>
        <w:rPr>
          <w:color w:val="000000"/>
        </w:rPr>
        <w:t>Приложение № 2</w:t>
      </w:r>
    </w:p>
    <w:p w:rsidR="00894647" w:rsidRDefault="00894647" w:rsidP="00894647">
      <w:pPr>
        <w:ind w:left="4956"/>
        <w:jc w:val="both"/>
      </w:pPr>
      <w:r>
        <w:rPr>
          <w:color w:val="000000"/>
        </w:rPr>
        <w:t>к решению Совета народных депутатов Советского  сельского поселения от 16.03.2015 г. № 206</w:t>
      </w:r>
    </w:p>
    <w:p w:rsidR="00894647" w:rsidRDefault="00894647" w:rsidP="00894647">
      <w:pPr>
        <w:ind w:firstLine="567"/>
        <w:jc w:val="both"/>
        <w:rPr>
          <w:color w:val="000000"/>
        </w:rPr>
      </w:pPr>
      <w:r>
        <w:rPr>
          <w:color w:val="000000"/>
        </w:rPr>
        <w:t> </w:t>
      </w:r>
    </w:p>
    <w:p w:rsidR="00894647" w:rsidRDefault="00894647" w:rsidP="00894647">
      <w:pPr>
        <w:ind w:firstLine="567"/>
        <w:jc w:val="both"/>
        <w:rPr>
          <w:color w:val="000000"/>
        </w:rPr>
      </w:pPr>
      <w:r>
        <w:rPr>
          <w:color w:val="000000"/>
        </w:rPr>
        <w:t> </w:t>
      </w:r>
    </w:p>
    <w:p w:rsidR="00894647" w:rsidRDefault="00894647" w:rsidP="00894647">
      <w:pPr>
        <w:ind w:firstLine="567"/>
        <w:jc w:val="both"/>
        <w:rPr>
          <w:color w:val="000000"/>
        </w:rPr>
      </w:pPr>
      <w:r>
        <w:rPr>
          <w:color w:val="000000"/>
        </w:rPr>
        <w:t> </w:t>
      </w:r>
    </w:p>
    <w:p w:rsidR="00894647" w:rsidRDefault="00894647" w:rsidP="00894647">
      <w:pPr>
        <w:jc w:val="center"/>
      </w:pPr>
      <w:r>
        <w:rPr>
          <w:b/>
          <w:bCs/>
          <w:color w:val="000000"/>
        </w:rPr>
        <w:t xml:space="preserve">Комиссия по </w:t>
      </w:r>
      <w:r>
        <w:rPr>
          <w:b/>
          <w:color w:val="000000"/>
        </w:rPr>
        <w:t>учету, рассмотрению предложений, замечаний и  доработке проекта решения Совета народных депутатов Советского сельского поселения «О стратегии социально-экономического развития Советского сельского поселения Калачеевского муниципального района Воронежской области на период до 2020 года»</w:t>
      </w:r>
    </w:p>
    <w:p w:rsidR="00894647" w:rsidRDefault="00894647" w:rsidP="00894647">
      <w:pPr>
        <w:ind w:firstLine="567"/>
        <w:jc w:val="both"/>
        <w:rPr>
          <w:color w:val="000000"/>
        </w:rPr>
      </w:pPr>
      <w:r>
        <w:rPr>
          <w:b/>
          <w:bCs/>
          <w:color w:val="000000"/>
        </w:rPr>
        <w:t> </w:t>
      </w:r>
    </w:p>
    <w:p w:rsidR="00894647" w:rsidRDefault="00894647" w:rsidP="00894647">
      <w:pPr>
        <w:ind w:firstLine="708"/>
        <w:jc w:val="both"/>
        <w:rPr>
          <w:color w:val="000000"/>
        </w:rPr>
      </w:pPr>
      <w:r w:rsidRPr="00FB2532">
        <w:rPr>
          <w:b/>
          <w:color w:val="000000"/>
        </w:rPr>
        <w:t>Председатель комиссии</w:t>
      </w:r>
      <w:r>
        <w:rPr>
          <w:color w:val="000000"/>
        </w:rPr>
        <w:t xml:space="preserve"> – Дубровин С.В. – глава Советского сельского поселения;</w:t>
      </w:r>
    </w:p>
    <w:p w:rsidR="00894647" w:rsidRDefault="00894647" w:rsidP="00894647">
      <w:pPr>
        <w:jc w:val="both"/>
        <w:rPr>
          <w:color w:val="000000"/>
        </w:rPr>
      </w:pPr>
      <w:r>
        <w:rPr>
          <w:color w:val="000000"/>
        </w:rPr>
        <w:t> </w:t>
      </w:r>
    </w:p>
    <w:p w:rsidR="00894647" w:rsidRDefault="00894647" w:rsidP="00894647">
      <w:pPr>
        <w:ind w:left="708"/>
        <w:jc w:val="both"/>
        <w:rPr>
          <w:color w:val="000000"/>
        </w:rPr>
      </w:pPr>
      <w:r w:rsidRPr="00FB2532">
        <w:rPr>
          <w:b/>
          <w:color w:val="000000"/>
        </w:rPr>
        <w:t>Члены комиссии:</w:t>
      </w:r>
      <w:r>
        <w:rPr>
          <w:color w:val="000000"/>
        </w:rPr>
        <w:t xml:space="preserve"> -    Калиничева З. А. – заместитель главы администрации  Советского сельского поселения;</w:t>
      </w:r>
    </w:p>
    <w:p w:rsidR="00894647" w:rsidRDefault="00894647" w:rsidP="00894647">
      <w:pPr>
        <w:ind w:left="708" w:firstLine="1959"/>
        <w:jc w:val="both"/>
        <w:rPr>
          <w:color w:val="000000"/>
        </w:rPr>
      </w:pPr>
      <w:r>
        <w:rPr>
          <w:color w:val="000000"/>
        </w:rPr>
        <w:t>-      Бубличенко О.Н. – специалист 2 категории администрации    Советского сельского поселения;</w:t>
      </w:r>
    </w:p>
    <w:p w:rsidR="00894647" w:rsidRDefault="00894647" w:rsidP="00894647">
      <w:pPr>
        <w:ind w:left="708" w:firstLine="1959"/>
        <w:jc w:val="both"/>
        <w:rPr>
          <w:color w:val="000000"/>
        </w:rPr>
      </w:pPr>
      <w:r>
        <w:rPr>
          <w:color w:val="000000"/>
        </w:rPr>
        <w:t>-  Петрова Е.А. – специалист по земельным вопросам администрации Советского сельского поселения.</w:t>
      </w:r>
    </w:p>
    <w:p w:rsidR="00894647" w:rsidRDefault="00894647" w:rsidP="00894647">
      <w:pPr>
        <w:ind w:firstLine="567"/>
        <w:jc w:val="both"/>
        <w:rPr>
          <w:color w:val="000000"/>
        </w:rPr>
      </w:pPr>
      <w:r>
        <w:rPr>
          <w:color w:val="000000"/>
        </w:rPr>
        <w:t> </w:t>
      </w:r>
    </w:p>
    <w:p w:rsidR="00894647" w:rsidRDefault="00894647" w:rsidP="00894647">
      <w:pPr>
        <w:ind w:firstLine="567"/>
        <w:jc w:val="both"/>
        <w:rPr>
          <w:color w:val="000000"/>
        </w:rPr>
      </w:pPr>
      <w:r>
        <w:rPr>
          <w:color w:val="000000"/>
        </w:rPr>
        <w:t> </w:t>
      </w:r>
    </w:p>
    <w:p w:rsidR="00894647" w:rsidRDefault="00894647" w:rsidP="00894647">
      <w:pPr>
        <w:ind w:firstLine="567"/>
        <w:jc w:val="both"/>
        <w:rPr>
          <w:color w:val="000000"/>
        </w:rPr>
      </w:pPr>
      <w:r>
        <w:rPr>
          <w:color w:val="000000"/>
        </w:rPr>
        <w:t> </w:t>
      </w:r>
    </w:p>
    <w:p w:rsidR="00894647" w:rsidRDefault="00894647" w:rsidP="00894647">
      <w:pPr>
        <w:ind w:firstLine="567"/>
        <w:jc w:val="both"/>
        <w:rPr>
          <w:color w:val="000000"/>
        </w:rPr>
      </w:pPr>
      <w:r>
        <w:rPr>
          <w:color w:val="000000"/>
        </w:rPr>
        <w:t> </w:t>
      </w:r>
    </w:p>
    <w:p w:rsidR="00894647" w:rsidRDefault="00894647" w:rsidP="00894647">
      <w:pPr>
        <w:ind w:firstLine="567"/>
        <w:jc w:val="both"/>
        <w:rPr>
          <w:color w:val="000000"/>
        </w:rPr>
      </w:pPr>
      <w:r>
        <w:rPr>
          <w:color w:val="000000"/>
        </w:rPr>
        <w:t> </w:t>
      </w:r>
    </w:p>
    <w:p w:rsidR="00894647" w:rsidRDefault="00894647" w:rsidP="00894647">
      <w:pPr>
        <w:ind w:firstLine="567"/>
        <w:jc w:val="both"/>
        <w:rPr>
          <w:color w:val="000000"/>
        </w:rPr>
      </w:pPr>
      <w:r>
        <w:rPr>
          <w:color w:val="000000"/>
        </w:rPr>
        <w:t> </w:t>
      </w:r>
    </w:p>
    <w:p w:rsidR="00894647" w:rsidRDefault="00894647" w:rsidP="00894647">
      <w:pPr>
        <w:ind w:firstLine="567"/>
        <w:jc w:val="both"/>
        <w:rPr>
          <w:color w:val="000000"/>
        </w:rPr>
      </w:pPr>
      <w:r>
        <w:rPr>
          <w:color w:val="000000"/>
        </w:rPr>
        <w:t> </w:t>
      </w:r>
    </w:p>
    <w:p w:rsidR="00894647" w:rsidRDefault="00894647" w:rsidP="00894647">
      <w:pPr>
        <w:ind w:firstLine="567"/>
        <w:jc w:val="both"/>
        <w:rPr>
          <w:color w:val="000000"/>
        </w:rPr>
      </w:pPr>
      <w:r>
        <w:rPr>
          <w:color w:val="000000"/>
        </w:rPr>
        <w:t> </w:t>
      </w:r>
    </w:p>
    <w:p w:rsidR="00894647" w:rsidRDefault="00894647" w:rsidP="00980574">
      <w:pPr>
        <w:ind w:firstLine="567"/>
        <w:jc w:val="both"/>
        <w:rPr>
          <w:b/>
        </w:rPr>
      </w:pPr>
    </w:p>
    <w:p w:rsidR="00894647" w:rsidRDefault="00894647" w:rsidP="00980574">
      <w:pPr>
        <w:ind w:firstLine="567"/>
        <w:jc w:val="both"/>
        <w:rPr>
          <w:b/>
        </w:rPr>
        <w:sectPr w:rsidR="00894647" w:rsidSect="00980574">
          <w:pgSz w:w="11906" w:h="16838"/>
          <w:pgMar w:top="1134" w:right="850" w:bottom="993" w:left="1701" w:header="708" w:footer="708" w:gutter="0"/>
          <w:cols w:space="708"/>
          <w:docGrid w:linePitch="360"/>
        </w:sectPr>
      </w:pPr>
    </w:p>
    <w:p w:rsidR="00980574" w:rsidRPr="00980574" w:rsidRDefault="00980574" w:rsidP="00894647">
      <w:pPr>
        <w:jc w:val="both"/>
        <w:rPr>
          <w:b/>
        </w:rPr>
      </w:pPr>
    </w:p>
    <w:sectPr w:rsidR="00980574" w:rsidRPr="00980574" w:rsidSect="00980574">
      <w:pgSz w:w="11906" w:h="16838"/>
      <w:pgMar w:top="1134"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4029" w:rsidRDefault="00AB4029" w:rsidP="004C7521">
      <w:r>
        <w:separator/>
      </w:r>
    </w:p>
  </w:endnote>
  <w:endnote w:type="continuationSeparator" w:id="1">
    <w:p w:rsidR="00AB4029" w:rsidRDefault="00AB4029" w:rsidP="004C75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4029" w:rsidRDefault="00AB4029" w:rsidP="004C7521">
      <w:r>
        <w:separator/>
      </w:r>
    </w:p>
  </w:footnote>
  <w:footnote w:type="continuationSeparator" w:id="1">
    <w:p w:rsidR="00AB4029" w:rsidRDefault="00AB4029" w:rsidP="004C75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67016"/>
      <w:docPartObj>
        <w:docPartGallery w:val="Page Numbers (Top of Page)"/>
        <w:docPartUnique/>
      </w:docPartObj>
    </w:sdtPr>
    <w:sdtContent>
      <w:p w:rsidR="0068115B" w:rsidRDefault="00D53880">
        <w:pPr>
          <w:pStyle w:val="aa"/>
          <w:jc w:val="right"/>
        </w:pPr>
        <w:fldSimple w:instr=" PAGE   \* MERGEFORMAT ">
          <w:r w:rsidR="000825B6">
            <w:rPr>
              <w:noProof/>
            </w:rPr>
            <w:t>3</w:t>
          </w:r>
        </w:fldSimple>
      </w:p>
    </w:sdtContent>
  </w:sdt>
  <w:p w:rsidR="0068115B" w:rsidRDefault="0068115B">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B2259"/>
    <w:multiLevelType w:val="hybridMultilevel"/>
    <w:tmpl w:val="E056C70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2FD6626"/>
    <w:multiLevelType w:val="hybridMultilevel"/>
    <w:tmpl w:val="F93C258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3126C65"/>
    <w:multiLevelType w:val="hybridMultilevel"/>
    <w:tmpl w:val="3BF457C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B086E42"/>
    <w:multiLevelType w:val="hybridMultilevel"/>
    <w:tmpl w:val="335EEE5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BB84682"/>
    <w:multiLevelType w:val="hybridMultilevel"/>
    <w:tmpl w:val="5FCC921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1A80F52"/>
    <w:multiLevelType w:val="hybridMultilevel"/>
    <w:tmpl w:val="CDA23D2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2C12538"/>
    <w:multiLevelType w:val="hybridMultilevel"/>
    <w:tmpl w:val="30B86D1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3AD0C99"/>
    <w:multiLevelType w:val="multilevel"/>
    <w:tmpl w:val="EACADCB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8">
    <w:nsid w:val="15D121C1"/>
    <w:multiLevelType w:val="hybridMultilevel"/>
    <w:tmpl w:val="3A9CBD4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5D41AEF"/>
    <w:multiLevelType w:val="hybridMultilevel"/>
    <w:tmpl w:val="199E27B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73D3403"/>
    <w:multiLevelType w:val="hybridMultilevel"/>
    <w:tmpl w:val="385EDFC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7850D98"/>
    <w:multiLevelType w:val="hybridMultilevel"/>
    <w:tmpl w:val="42CAD17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A3933A0"/>
    <w:multiLevelType w:val="hybridMultilevel"/>
    <w:tmpl w:val="6FD4AD2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DA15C07"/>
    <w:multiLevelType w:val="hybridMultilevel"/>
    <w:tmpl w:val="920C5CF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1EDC141D"/>
    <w:multiLevelType w:val="hybridMultilevel"/>
    <w:tmpl w:val="A8986D50"/>
    <w:lvl w:ilvl="0" w:tplc="04190011">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08416E5"/>
    <w:multiLevelType w:val="hybridMultilevel"/>
    <w:tmpl w:val="59C0713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1975E38"/>
    <w:multiLevelType w:val="hybridMultilevel"/>
    <w:tmpl w:val="94B69F8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3C02A58"/>
    <w:multiLevelType w:val="hybridMultilevel"/>
    <w:tmpl w:val="3FC258CE"/>
    <w:lvl w:ilvl="0" w:tplc="0419000F">
      <w:start w:val="1"/>
      <w:numFmt w:val="decimal"/>
      <w:lvlText w:val="%1."/>
      <w:lvlJc w:val="left"/>
      <w:pPr>
        <w:tabs>
          <w:tab w:val="num" w:pos="860"/>
        </w:tabs>
        <w:ind w:left="8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23ED7B91"/>
    <w:multiLevelType w:val="hybridMultilevel"/>
    <w:tmpl w:val="9FA2AD4A"/>
    <w:lvl w:ilvl="0" w:tplc="0419000F">
      <w:start w:val="1"/>
      <w:numFmt w:val="decimal"/>
      <w:lvlText w:val="%1."/>
      <w:lvlJc w:val="left"/>
      <w:pPr>
        <w:tabs>
          <w:tab w:val="num" w:pos="860"/>
        </w:tabs>
        <w:ind w:left="8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2A1779D2"/>
    <w:multiLevelType w:val="hybridMultilevel"/>
    <w:tmpl w:val="65B2E7A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154324F"/>
    <w:multiLevelType w:val="hybridMultilevel"/>
    <w:tmpl w:val="7246612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33370A9D"/>
    <w:multiLevelType w:val="hybridMultilevel"/>
    <w:tmpl w:val="3AD08F5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3A74921"/>
    <w:multiLevelType w:val="hybridMultilevel"/>
    <w:tmpl w:val="6262A64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366743E5"/>
    <w:multiLevelType w:val="hybridMultilevel"/>
    <w:tmpl w:val="E164782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36BA3295"/>
    <w:multiLevelType w:val="hybridMultilevel"/>
    <w:tmpl w:val="5E7AD6B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36D00F55"/>
    <w:multiLevelType w:val="hybridMultilevel"/>
    <w:tmpl w:val="CF7A3B42"/>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38781C4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nsid w:val="39761ED2"/>
    <w:multiLevelType w:val="hybridMultilevel"/>
    <w:tmpl w:val="1DB28DA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3DA4794A"/>
    <w:multiLevelType w:val="hybridMultilevel"/>
    <w:tmpl w:val="DFAEBA1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49B743F7"/>
    <w:multiLevelType w:val="multilevel"/>
    <w:tmpl w:val="475276F0"/>
    <w:lvl w:ilvl="0">
      <w:start w:val="4"/>
      <w:numFmt w:val="decimal"/>
      <w:lvlText w:val="%1."/>
      <w:lvlJc w:val="left"/>
      <w:pPr>
        <w:tabs>
          <w:tab w:val="num" w:pos="660"/>
        </w:tabs>
        <w:ind w:left="660" w:hanging="660"/>
      </w:pPr>
      <w:rPr>
        <w:rFonts w:hint="default"/>
      </w:rPr>
    </w:lvl>
    <w:lvl w:ilvl="1">
      <w:start w:val="2"/>
      <w:numFmt w:val="decimal"/>
      <w:lvlText w:val="%1.%2."/>
      <w:lvlJc w:val="left"/>
      <w:pPr>
        <w:tabs>
          <w:tab w:val="num" w:pos="1227"/>
        </w:tabs>
        <w:ind w:left="1227" w:hanging="6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30">
    <w:nsid w:val="4A600B7F"/>
    <w:multiLevelType w:val="hybridMultilevel"/>
    <w:tmpl w:val="85EC40A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4F2C1360"/>
    <w:multiLevelType w:val="hybridMultilevel"/>
    <w:tmpl w:val="186404C6"/>
    <w:lvl w:ilvl="0" w:tplc="0419000F">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564F6AEA"/>
    <w:multiLevelType w:val="hybridMultilevel"/>
    <w:tmpl w:val="A38A77C2"/>
    <w:lvl w:ilvl="0" w:tplc="DB8AE334">
      <w:start w:val="1"/>
      <w:numFmt w:val="bullet"/>
      <w:lvlText w:val=""/>
      <w:lvlJc w:val="left"/>
      <w:pPr>
        <w:tabs>
          <w:tab w:val="num" w:pos="987"/>
        </w:tabs>
        <w:ind w:left="987"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57FA69E9"/>
    <w:multiLevelType w:val="hybridMultilevel"/>
    <w:tmpl w:val="D28CE5F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58D4079B"/>
    <w:multiLevelType w:val="multilevel"/>
    <w:tmpl w:val="01603C9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59420DD5"/>
    <w:multiLevelType w:val="hybridMultilevel"/>
    <w:tmpl w:val="991EB2F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5B300C2F"/>
    <w:multiLevelType w:val="hybridMultilevel"/>
    <w:tmpl w:val="BD805CA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5C487CDD"/>
    <w:multiLevelType w:val="hybridMultilevel"/>
    <w:tmpl w:val="155E0B7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5E163B4B"/>
    <w:multiLevelType w:val="hybridMultilevel"/>
    <w:tmpl w:val="F1840F9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5E33165E"/>
    <w:multiLevelType w:val="hybridMultilevel"/>
    <w:tmpl w:val="767E56D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5E7B4D99"/>
    <w:multiLevelType w:val="hybridMultilevel"/>
    <w:tmpl w:val="4D367D94"/>
    <w:lvl w:ilvl="0" w:tplc="0419000F">
      <w:start w:val="1"/>
      <w:numFmt w:val="decimal"/>
      <w:lvlText w:val="%1."/>
      <w:lvlJc w:val="left"/>
      <w:pPr>
        <w:tabs>
          <w:tab w:val="num" w:pos="860"/>
        </w:tabs>
        <w:ind w:left="8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64525BFE"/>
    <w:multiLevelType w:val="hybridMultilevel"/>
    <w:tmpl w:val="E280EAC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6590064C"/>
    <w:multiLevelType w:val="hybridMultilevel"/>
    <w:tmpl w:val="A37A2CA4"/>
    <w:lvl w:ilvl="0" w:tplc="0419000F">
      <w:start w:val="1"/>
      <w:numFmt w:val="decimal"/>
      <w:lvlText w:val="%1."/>
      <w:lvlJc w:val="left"/>
      <w:pPr>
        <w:tabs>
          <w:tab w:val="num" w:pos="860"/>
        </w:tabs>
        <w:ind w:left="8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6D203EF1"/>
    <w:multiLevelType w:val="hybridMultilevel"/>
    <w:tmpl w:val="C7BC311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773F6F48"/>
    <w:multiLevelType w:val="singleLevel"/>
    <w:tmpl w:val="EFB222B8"/>
    <w:lvl w:ilvl="0">
      <w:start w:val="1"/>
      <w:numFmt w:val="decimal"/>
      <w:lvlText w:val="%1."/>
      <w:legacy w:legacy="1" w:legacySpace="0" w:legacyIndent="192"/>
      <w:lvlJc w:val="left"/>
      <w:pPr>
        <w:ind w:left="0" w:firstLine="0"/>
      </w:pPr>
      <w:rPr>
        <w:rFonts w:ascii="Times New Roman" w:hAnsi="Times New Roman" w:cs="Times New Roman" w:hint="default"/>
      </w:rPr>
    </w:lvl>
  </w:abstractNum>
  <w:abstractNum w:abstractNumId="45">
    <w:nsid w:val="7C6F73C5"/>
    <w:multiLevelType w:val="hybridMultilevel"/>
    <w:tmpl w:val="653ADCF4"/>
    <w:lvl w:ilvl="0" w:tplc="0419000F">
      <w:start w:val="1"/>
      <w:numFmt w:val="decimal"/>
      <w:lvlText w:val="%1."/>
      <w:lvlJc w:val="left"/>
      <w:pPr>
        <w:tabs>
          <w:tab w:val="num" w:pos="873"/>
        </w:tabs>
        <w:ind w:left="87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4"/>
    <w:lvlOverride w:ilvl="0">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B303E"/>
    <w:rsid w:val="000825B6"/>
    <w:rsid w:val="000D41D6"/>
    <w:rsid w:val="00150609"/>
    <w:rsid w:val="00186A4A"/>
    <w:rsid w:val="00237A10"/>
    <w:rsid w:val="002B6C09"/>
    <w:rsid w:val="003F1E59"/>
    <w:rsid w:val="00445A5A"/>
    <w:rsid w:val="004803C4"/>
    <w:rsid w:val="004C7521"/>
    <w:rsid w:val="0059560B"/>
    <w:rsid w:val="005B303E"/>
    <w:rsid w:val="005E783E"/>
    <w:rsid w:val="0068115B"/>
    <w:rsid w:val="007530AF"/>
    <w:rsid w:val="007A5C69"/>
    <w:rsid w:val="00801339"/>
    <w:rsid w:val="00861779"/>
    <w:rsid w:val="00890A2B"/>
    <w:rsid w:val="00894647"/>
    <w:rsid w:val="008C57B5"/>
    <w:rsid w:val="00941530"/>
    <w:rsid w:val="00950C66"/>
    <w:rsid w:val="00980574"/>
    <w:rsid w:val="00A0244C"/>
    <w:rsid w:val="00A4505E"/>
    <w:rsid w:val="00AA35C4"/>
    <w:rsid w:val="00AB4029"/>
    <w:rsid w:val="00D53880"/>
    <w:rsid w:val="00DB3660"/>
    <w:rsid w:val="00DE0812"/>
    <w:rsid w:val="00E35D84"/>
    <w:rsid w:val="00E9311D"/>
    <w:rsid w:val="00F21E92"/>
    <w:rsid w:val="00FB25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05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80574"/>
    <w:pPr>
      <w:keepNext/>
      <w:jc w:val="center"/>
      <w:outlineLvl w:val="0"/>
    </w:pPr>
    <w:rPr>
      <w:b/>
      <w:bCs/>
      <w:lang w:val="en-US"/>
    </w:rPr>
  </w:style>
  <w:style w:type="paragraph" w:styleId="2">
    <w:name w:val="heading 2"/>
    <w:basedOn w:val="a"/>
    <w:next w:val="a"/>
    <w:link w:val="20"/>
    <w:unhideWhenUsed/>
    <w:qFormat/>
    <w:rsid w:val="00980574"/>
    <w:pPr>
      <w:keepNext/>
      <w:jc w:val="center"/>
      <w:outlineLvl w:val="1"/>
    </w:pPr>
    <w:rPr>
      <w:b/>
      <w:bCs/>
      <w:sz w:val="28"/>
      <w:lang w:val="en-US"/>
    </w:rPr>
  </w:style>
  <w:style w:type="paragraph" w:styleId="3">
    <w:name w:val="heading 3"/>
    <w:basedOn w:val="a"/>
    <w:next w:val="a"/>
    <w:link w:val="30"/>
    <w:semiHidden/>
    <w:unhideWhenUsed/>
    <w:qFormat/>
    <w:rsid w:val="00980574"/>
    <w:pPr>
      <w:keepNext/>
      <w:jc w:val="both"/>
      <w:outlineLvl w:val="2"/>
    </w:pPr>
    <w:rPr>
      <w:b/>
      <w:bCs/>
      <w:lang w:val="en-US"/>
    </w:rPr>
  </w:style>
  <w:style w:type="paragraph" w:styleId="4">
    <w:name w:val="heading 4"/>
    <w:basedOn w:val="a"/>
    <w:next w:val="a"/>
    <w:link w:val="40"/>
    <w:semiHidden/>
    <w:unhideWhenUsed/>
    <w:qFormat/>
    <w:rsid w:val="00980574"/>
    <w:pPr>
      <w:keepNext/>
      <w:ind w:left="120"/>
      <w:jc w:val="right"/>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next w:val="a"/>
    <w:rsid w:val="00A4505E"/>
    <w:pPr>
      <w:widowControl w:val="0"/>
      <w:suppressAutoHyphens/>
      <w:spacing w:after="0" w:line="240" w:lineRule="auto"/>
      <w:ind w:firstLine="720"/>
    </w:pPr>
    <w:rPr>
      <w:rFonts w:ascii="Arial" w:eastAsia="Arial" w:hAnsi="Arial" w:cs="Arial"/>
      <w:kern w:val="1"/>
      <w:sz w:val="20"/>
      <w:szCs w:val="20"/>
      <w:lang w:eastAsia="hi-IN" w:bidi="hi-IN"/>
    </w:rPr>
  </w:style>
  <w:style w:type="character" w:customStyle="1" w:styleId="21">
    <w:name w:val="Основной текст (2)_"/>
    <w:link w:val="22"/>
    <w:rsid w:val="00A4505E"/>
    <w:rPr>
      <w:b/>
      <w:bCs/>
      <w:spacing w:val="6"/>
      <w:sz w:val="25"/>
      <w:szCs w:val="25"/>
      <w:shd w:val="clear" w:color="auto" w:fill="FFFFFF"/>
    </w:rPr>
  </w:style>
  <w:style w:type="character" w:customStyle="1" w:styleId="a3">
    <w:name w:val="Основной текст_"/>
    <w:link w:val="23"/>
    <w:rsid w:val="00A4505E"/>
    <w:rPr>
      <w:spacing w:val="3"/>
      <w:sz w:val="26"/>
      <w:szCs w:val="26"/>
      <w:shd w:val="clear" w:color="auto" w:fill="FFFFFF"/>
    </w:rPr>
  </w:style>
  <w:style w:type="paragraph" w:customStyle="1" w:styleId="22">
    <w:name w:val="Основной текст (2)"/>
    <w:basedOn w:val="a"/>
    <w:link w:val="21"/>
    <w:rsid w:val="00A4505E"/>
    <w:pPr>
      <w:widowControl w:val="0"/>
      <w:shd w:val="clear" w:color="auto" w:fill="FFFFFF"/>
      <w:spacing w:after="240" w:line="322" w:lineRule="exact"/>
      <w:jc w:val="center"/>
    </w:pPr>
    <w:rPr>
      <w:rFonts w:asciiTheme="minorHAnsi" w:eastAsiaTheme="minorHAnsi" w:hAnsiTheme="minorHAnsi" w:cstheme="minorBidi"/>
      <w:b/>
      <w:bCs/>
      <w:spacing w:val="6"/>
      <w:sz w:val="25"/>
      <w:szCs w:val="25"/>
      <w:lang w:eastAsia="en-US"/>
    </w:rPr>
  </w:style>
  <w:style w:type="paragraph" w:customStyle="1" w:styleId="23">
    <w:name w:val="Основной текст2"/>
    <w:basedOn w:val="a"/>
    <w:link w:val="a3"/>
    <w:rsid w:val="00A4505E"/>
    <w:pPr>
      <w:widowControl w:val="0"/>
      <w:shd w:val="clear" w:color="auto" w:fill="FFFFFF"/>
      <w:spacing w:after="360" w:line="0" w:lineRule="atLeast"/>
      <w:jc w:val="both"/>
    </w:pPr>
    <w:rPr>
      <w:rFonts w:asciiTheme="minorHAnsi" w:eastAsiaTheme="minorHAnsi" w:hAnsiTheme="minorHAnsi" w:cstheme="minorBidi"/>
      <w:spacing w:val="3"/>
      <w:sz w:val="26"/>
      <w:szCs w:val="26"/>
      <w:lang w:eastAsia="en-US"/>
    </w:rPr>
  </w:style>
  <w:style w:type="paragraph" w:styleId="a4">
    <w:name w:val="No Spacing"/>
    <w:qFormat/>
    <w:rsid w:val="00A4505E"/>
    <w:pPr>
      <w:widowControl w:val="0"/>
      <w:spacing w:after="0" w:line="240" w:lineRule="auto"/>
    </w:pPr>
    <w:rPr>
      <w:rFonts w:ascii="Courier New" w:eastAsia="Courier New" w:hAnsi="Courier New" w:cs="Courier New"/>
      <w:color w:val="000000"/>
      <w:sz w:val="24"/>
      <w:szCs w:val="24"/>
      <w:lang w:eastAsia="ru-RU"/>
    </w:rPr>
  </w:style>
  <w:style w:type="paragraph" w:styleId="a5">
    <w:name w:val="List Paragraph"/>
    <w:basedOn w:val="a"/>
    <w:uiPriority w:val="34"/>
    <w:qFormat/>
    <w:rsid w:val="00A4505E"/>
    <w:pPr>
      <w:ind w:left="720"/>
      <w:contextualSpacing/>
    </w:pPr>
  </w:style>
  <w:style w:type="paragraph" w:styleId="a6">
    <w:name w:val="annotation text"/>
    <w:basedOn w:val="a"/>
    <w:link w:val="a7"/>
    <w:semiHidden/>
    <w:rsid w:val="00980574"/>
    <w:pPr>
      <w:ind w:firstLine="902"/>
      <w:jc w:val="both"/>
    </w:pPr>
    <w:rPr>
      <w:bCs/>
      <w:sz w:val="20"/>
      <w:szCs w:val="20"/>
    </w:rPr>
  </w:style>
  <w:style w:type="character" w:customStyle="1" w:styleId="a7">
    <w:name w:val="Текст примечания Знак"/>
    <w:basedOn w:val="a0"/>
    <w:link w:val="a6"/>
    <w:semiHidden/>
    <w:rsid w:val="00980574"/>
    <w:rPr>
      <w:rFonts w:ascii="Times New Roman" w:eastAsia="Times New Roman" w:hAnsi="Times New Roman" w:cs="Times New Roman"/>
      <w:bCs/>
      <w:sz w:val="20"/>
      <w:szCs w:val="20"/>
      <w:lang w:eastAsia="ru-RU"/>
    </w:rPr>
  </w:style>
  <w:style w:type="character" w:customStyle="1" w:styleId="10">
    <w:name w:val="Заголовок 1 Знак"/>
    <w:basedOn w:val="a0"/>
    <w:link w:val="1"/>
    <w:rsid w:val="00980574"/>
    <w:rPr>
      <w:rFonts w:ascii="Times New Roman" w:eastAsia="Times New Roman" w:hAnsi="Times New Roman" w:cs="Times New Roman"/>
      <w:b/>
      <w:bCs/>
      <w:sz w:val="24"/>
      <w:szCs w:val="24"/>
      <w:lang w:val="en-US" w:eastAsia="ru-RU"/>
    </w:rPr>
  </w:style>
  <w:style w:type="character" w:customStyle="1" w:styleId="20">
    <w:name w:val="Заголовок 2 Знак"/>
    <w:basedOn w:val="a0"/>
    <w:link w:val="2"/>
    <w:rsid w:val="00980574"/>
    <w:rPr>
      <w:rFonts w:ascii="Times New Roman" w:eastAsia="Times New Roman" w:hAnsi="Times New Roman" w:cs="Times New Roman"/>
      <w:b/>
      <w:bCs/>
      <w:sz w:val="28"/>
      <w:szCs w:val="24"/>
      <w:lang w:val="en-US" w:eastAsia="ru-RU"/>
    </w:rPr>
  </w:style>
  <w:style w:type="character" w:customStyle="1" w:styleId="30">
    <w:name w:val="Заголовок 3 Знак"/>
    <w:basedOn w:val="a0"/>
    <w:link w:val="3"/>
    <w:semiHidden/>
    <w:rsid w:val="00980574"/>
    <w:rPr>
      <w:rFonts w:ascii="Times New Roman" w:eastAsia="Times New Roman" w:hAnsi="Times New Roman" w:cs="Times New Roman"/>
      <w:b/>
      <w:bCs/>
      <w:sz w:val="24"/>
      <w:szCs w:val="24"/>
      <w:lang w:val="en-US" w:eastAsia="ru-RU"/>
    </w:rPr>
  </w:style>
  <w:style w:type="character" w:customStyle="1" w:styleId="40">
    <w:name w:val="Заголовок 4 Знак"/>
    <w:basedOn w:val="a0"/>
    <w:link w:val="4"/>
    <w:semiHidden/>
    <w:rsid w:val="00980574"/>
    <w:rPr>
      <w:rFonts w:ascii="Times New Roman" w:eastAsia="Times New Roman" w:hAnsi="Times New Roman" w:cs="Times New Roman"/>
      <w:b/>
      <w:bCs/>
      <w:sz w:val="24"/>
      <w:szCs w:val="24"/>
      <w:lang w:eastAsia="ru-RU"/>
    </w:rPr>
  </w:style>
  <w:style w:type="paragraph" w:styleId="a8">
    <w:name w:val="Normal (Web)"/>
    <w:basedOn w:val="a"/>
    <w:uiPriority w:val="99"/>
    <w:unhideWhenUsed/>
    <w:rsid w:val="00980574"/>
    <w:pPr>
      <w:spacing w:before="100" w:beforeAutospacing="1" w:after="100" w:afterAutospacing="1"/>
    </w:pPr>
  </w:style>
  <w:style w:type="character" w:customStyle="1" w:styleId="a9">
    <w:name w:val="Верхний колонтитул Знак"/>
    <w:basedOn w:val="a0"/>
    <w:link w:val="aa"/>
    <w:uiPriority w:val="99"/>
    <w:rsid w:val="00980574"/>
    <w:rPr>
      <w:rFonts w:ascii="Times New Roman" w:eastAsia="Times New Roman" w:hAnsi="Times New Roman" w:cs="Times New Roman"/>
      <w:sz w:val="28"/>
      <w:szCs w:val="24"/>
    </w:rPr>
  </w:style>
  <w:style w:type="paragraph" w:styleId="aa">
    <w:name w:val="header"/>
    <w:basedOn w:val="a"/>
    <w:link w:val="a9"/>
    <w:uiPriority w:val="99"/>
    <w:unhideWhenUsed/>
    <w:rsid w:val="00980574"/>
    <w:pPr>
      <w:tabs>
        <w:tab w:val="center" w:pos="4677"/>
        <w:tab w:val="right" w:pos="9355"/>
      </w:tabs>
    </w:pPr>
    <w:rPr>
      <w:sz w:val="28"/>
      <w:lang w:eastAsia="en-US"/>
    </w:rPr>
  </w:style>
  <w:style w:type="character" w:customStyle="1" w:styleId="11">
    <w:name w:val="Верхний колонтитул Знак1"/>
    <w:basedOn w:val="a0"/>
    <w:link w:val="aa"/>
    <w:uiPriority w:val="99"/>
    <w:semiHidden/>
    <w:rsid w:val="00980574"/>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c"/>
    <w:rsid w:val="00980574"/>
    <w:rPr>
      <w:rFonts w:ascii="Times New Roman" w:eastAsia="Times New Roman" w:hAnsi="Times New Roman" w:cs="Times New Roman"/>
      <w:sz w:val="28"/>
      <w:szCs w:val="24"/>
    </w:rPr>
  </w:style>
  <w:style w:type="paragraph" w:styleId="ac">
    <w:name w:val="footer"/>
    <w:basedOn w:val="a"/>
    <w:link w:val="ab"/>
    <w:unhideWhenUsed/>
    <w:rsid w:val="00980574"/>
    <w:pPr>
      <w:tabs>
        <w:tab w:val="center" w:pos="4677"/>
        <w:tab w:val="right" w:pos="9355"/>
      </w:tabs>
    </w:pPr>
    <w:rPr>
      <w:sz w:val="28"/>
      <w:lang w:eastAsia="en-US"/>
    </w:rPr>
  </w:style>
  <w:style w:type="character" w:customStyle="1" w:styleId="12">
    <w:name w:val="Нижний колонтитул Знак1"/>
    <w:basedOn w:val="a0"/>
    <w:link w:val="ac"/>
    <w:uiPriority w:val="99"/>
    <w:semiHidden/>
    <w:rsid w:val="00980574"/>
    <w:rPr>
      <w:rFonts w:ascii="Times New Roman" w:eastAsia="Times New Roman" w:hAnsi="Times New Roman" w:cs="Times New Roman"/>
      <w:sz w:val="24"/>
      <w:szCs w:val="24"/>
      <w:lang w:eastAsia="ru-RU"/>
    </w:rPr>
  </w:style>
  <w:style w:type="paragraph" w:styleId="ad">
    <w:name w:val="Body Text"/>
    <w:basedOn w:val="a"/>
    <w:link w:val="ae"/>
    <w:semiHidden/>
    <w:unhideWhenUsed/>
    <w:rsid w:val="00980574"/>
    <w:pPr>
      <w:jc w:val="center"/>
    </w:pPr>
    <w:rPr>
      <w:b/>
      <w:bCs/>
      <w:sz w:val="28"/>
    </w:rPr>
  </w:style>
  <w:style w:type="character" w:customStyle="1" w:styleId="ae">
    <w:name w:val="Основной текст Знак"/>
    <w:basedOn w:val="a0"/>
    <w:link w:val="ad"/>
    <w:semiHidden/>
    <w:rsid w:val="00980574"/>
    <w:rPr>
      <w:rFonts w:ascii="Times New Roman" w:eastAsia="Times New Roman" w:hAnsi="Times New Roman" w:cs="Times New Roman"/>
      <w:b/>
      <w:bCs/>
      <w:sz w:val="28"/>
      <w:szCs w:val="24"/>
      <w:lang w:eastAsia="ru-RU"/>
    </w:rPr>
  </w:style>
  <w:style w:type="character" w:customStyle="1" w:styleId="af">
    <w:name w:val="Основной текст с отступом Знак"/>
    <w:basedOn w:val="a0"/>
    <w:link w:val="af0"/>
    <w:rsid w:val="00980574"/>
    <w:rPr>
      <w:rFonts w:ascii="Times New Roman" w:eastAsia="Times New Roman" w:hAnsi="Times New Roman" w:cs="Times New Roman"/>
      <w:sz w:val="24"/>
      <w:szCs w:val="24"/>
    </w:rPr>
  </w:style>
  <w:style w:type="paragraph" w:styleId="af0">
    <w:name w:val="Body Text Indent"/>
    <w:basedOn w:val="a"/>
    <w:link w:val="af"/>
    <w:unhideWhenUsed/>
    <w:rsid w:val="00980574"/>
    <w:pPr>
      <w:ind w:left="57"/>
      <w:jc w:val="both"/>
    </w:pPr>
    <w:rPr>
      <w:lang w:eastAsia="en-US"/>
    </w:rPr>
  </w:style>
  <w:style w:type="character" w:customStyle="1" w:styleId="13">
    <w:name w:val="Основной текст с отступом Знак1"/>
    <w:basedOn w:val="a0"/>
    <w:link w:val="af0"/>
    <w:uiPriority w:val="99"/>
    <w:semiHidden/>
    <w:rsid w:val="00980574"/>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5"/>
    <w:rsid w:val="00980574"/>
    <w:rPr>
      <w:rFonts w:ascii="Times New Roman" w:eastAsia="Times New Roman" w:hAnsi="Times New Roman" w:cs="Times New Roman"/>
      <w:sz w:val="28"/>
      <w:szCs w:val="24"/>
    </w:rPr>
  </w:style>
  <w:style w:type="paragraph" w:styleId="25">
    <w:name w:val="Body Text 2"/>
    <w:basedOn w:val="a"/>
    <w:link w:val="24"/>
    <w:unhideWhenUsed/>
    <w:rsid w:val="00980574"/>
    <w:pPr>
      <w:jc w:val="both"/>
    </w:pPr>
    <w:rPr>
      <w:sz w:val="28"/>
      <w:lang w:eastAsia="en-US"/>
    </w:rPr>
  </w:style>
  <w:style w:type="character" w:customStyle="1" w:styleId="210">
    <w:name w:val="Основной текст 2 Знак1"/>
    <w:basedOn w:val="a0"/>
    <w:link w:val="25"/>
    <w:uiPriority w:val="99"/>
    <w:semiHidden/>
    <w:rsid w:val="00980574"/>
    <w:rPr>
      <w:rFonts w:ascii="Times New Roman" w:eastAsia="Times New Roman" w:hAnsi="Times New Roman" w:cs="Times New Roman"/>
      <w:sz w:val="24"/>
      <w:szCs w:val="24"/>
      <w:lang w:eastAsia="ru-RU"/>
    </w:rPr>
  </w:style>
  <w:style w:type="character" w:customStyle="1" w:styleId="31">
    <w:name w:val="Основной текст 3 Знак"/>
    <w:basedOn w:val="a0"/>
    <w:link w:val="32"/>
    <w:semiHidden/>
    <w:rsid w:val="00980574"/>
    <w:rPr>
      <w:rFonts w:ascii="Times New Roman" w:eastAsia="Times New Roman" w:hAnsi="Times New Roman" w:cs="Times New Roman"/>
      <w:sz w:val="24"/>
      <w:szCs w:val="24"/>
    </w:rPr>
  </w:style>
  <w:style w:type="paragraph" w:styleId="32">
    <w:name w:val="Body Text 3"/>
    <w:basedOn w:val="a"/>
    <w:link w:val="31"/>
    <w:semiHidden/>
    <w:unhideWhenUsed/>
    <w:rsid w:val="00980574"/>
    <w:pPr>
      <w:jc w:val="both"/>
    </w:pPr>
    <w:rPr>
      <w:lang w:eastAsia="en-US"/>
    </w:rPr>
  </w:style>
  <w:style w:type="character" w:customStyle="1" w:styleId="310">
    <w:name w:val="Основной текст 3 Знак1"/>
    <w:basedOn w:val="a0"/>
    <w:link w:val="32"/>
    <w:uiPriority w:val="99"/>
    <w:semiHidden/>
    <w:rsid w:val="00980574"/>
    <w:rPr>
      <w:rFonts w:ascii="Times New Roman" w:eastAsia="Times New Roman" w:hAnsi="Times New Roman" w:cs="Times New Roman"/>
      <w:sz w:val="16"/>
      <w:szCs w:val="16"/>
      <w:lang w:eastAsia="ru-RU"/>
    </w:rPr>
  </w:style>
  <w:style w:type="character" w:customStyle="1" w:styleId="26">
    <w:name w:val="Основной текст с отступом 2 Знак"/>
    <w:basedOn w:val="a0"/>
    <w:link w:val="27"/>
    <w:semiHidden/>
    <w:rsid w:val="00980574"/>
    <w:rPr>
      <w:rFonts w:ascii="Times New Roman" w:eastAsia="Times New Roman" w:hAnsi="Times New Roman" w:cs="Times New Roman"/>
      <w:sz w:val="28"/>
      <w:szCs w:val="24"/>
    </w:rPr>
  </w:style>
  <w:style w:type="paragraph" w:styleId="27">
    <w:name w:val="Body Text Indent 2"/>
    <w:basedOn w:val="a"/>
    <w:link w:val="26"/>
    <w:semiHidden/>
    <w:unhideWhenUsed/>
    <w:rsid w:val="00980574"/>
    <w:pPr>
      <w:ind w:left="120"/>
    </w:pPr>
    <w:rPr>
      <w:sz w:val="28"/>
      <w:lang w:eastAsia="en-US"/>
    </w:rPr>
  </w:style>
  <w:style w:type="character" w:customStyle="1" w:styleId="211">
    <w:name w:val="Основной текст с отступом 2 Знак1"/>
    <w:basedOn w:val="a0"/>
    <w:link w:val="27"/>
    <w:uiPriority w:val="99"/>
    <w:semiHidden/>
    <w:rsid w:val="00980574"/>
    <w:rPr>
      <w:rFonts w:ascii="Times New Roman" w:eastAsia="Times New Roman" w:hAnsi="Times New Roman" w:cs="Times New Roman"/>
      <w:sz w:val="24"/>
      <w:szCs w:val="24"/>
      <w:lang w:eastAsia="ru-RU"/>
    </w:rPr>
  </w:style>
  <w:style w:type="character" w:customStyle="1" w:styleId="33">
    <w:name w:val="Основной текст с отступом 3 Знак"/>
    <w:basedOn w:val="a0"/>
    <w:link w:val="34"/>
    <w:semiHidden/>
    <w:rsid w:val="00980574"/>
    <w:rPr>
      <w:rFonts w:ascii="Times New Roman" w:eastAsia="Times New Roman" w:hAnsi="Times New Roman" w:cs="Times New Roman"/>
      <w:sz w:val="24"/>
      <w:szCs w:val="24"/>
    </w:rPr>
  </w:style>
  <w:style w:type="paragraph" w:styleId="34">
    <w:name w:val="Body Text Indent 3"/>
    <w:basedOn w:val="a"/>
    <w:link w:val="33"/>
    <w:semiHidden/>
    <w:unhideWhenUsed/>
    <w:rsid w:val="00980574"/>
    <w:pPr>
      <w:ind w:left="120"/>
      <w:jc w:val="both"/>
    </w:pPr>
    <w:rPr>
      <w:lang w:eastAsia="en-US"/>
    </w:rPr>
  </w:style>
  <w:style w:type="character" w:customStyle="1" w:styleId="311">
    <w:name w:val="Основной текст с отступом 3 Знак1"/>
    <w:basedOn w:val="a0"/>
    <w:link w:val="34"/>
    <w:uiPriority w:val="99"/>
    <w:semiHidden/>
    <w:rsid w:val="00980574"/>
    <w:rPr>
      <w:rFonts w:ascii="Times New Roman" w:eastAsia="Times New Roman" w:hAnsi="Times New Roman" w:cs="Times New Roman"/>
      <w:sz w:val="16"/>
      <w:szCs w:val="16"/>
      <w:lang w:eastAsia="ru-RU"/>
    </w:rPr>
  </w:style>
  <w:style w:type="character" w:customStyle="1" w:styleId="af1">
    <w:name w:val="Схема документа Знак"/>
    <w:basedOn w:val="a0"/>
    <w:link w:val="af2"/>
    <w:semiHidden/>
    <w:rsid w:val="00980574"/>
    <w:rPr>
      <w:rFonts w:ascii="Tahoma" w:eastAsia="Times New Roman" w:hAnsi="Tahoma" w:cs="Tahoma"/>
      <w:sz w:val="28"/>
      <w:szCs w:val="24"/>
      <w:shd w:val="clear" w:color="auto" w:fill="000080"/>
    </w:rPr>
  </w:style>
  <w:style w:type="paragraph" w:styleId="af2">
    <w:name w:val="Document Map"/>
    <w:basedOn w:val="a"/>
    <w:link w:val="af1"/>
    <w:semiHidden/>
    <w:unhideWhenUsed/>
    <w:rsid w:val="00980574"/>
    <w:pPr>
      <w:shd w:val="clear" w:color="auto" w:fill="000080"/>
    </w:pPr>
    <w:rPr>
      <w:rFonts w:ascii="Tahoma" w:hAnsi="Tahoma" w:cs="Tahoma"/>
      <w:sz w:val="28"/>
      <w:lang w:eastAsia="en-US"/>
    </w:rPr>
  </w:style>
  <w:style w:type="character" w:customStyle="1" w:styleId="14">
    <w:name w:val="Схема документа Знак1"/>
    <w:basedOn w:val="a0"/>
    <w:link w:val="af2"/>
    <w:uiPriority w:val="99"/>
    <w:semiHidden/>
    <w:rsid w:val="00980574"/>
    <w:rPr>
      <w:rFonts w:ascii="Tahoma" w:eastAsia="Times New Roman" w:hAnsi="Tahoma" w:cs="Tahoma"/>
      <w:sz w:val="16"/>
      <w:szCs w:val="16"/>
      <w:lang w:eastAsia="ru-RU"/>
    </w:rPr>
  </w:style>
  <w:style w:type="paragraph" w:customStyle="1" w:styleId="ConsPlusTitle">
    <w:name w:val="ConsPlusTitle"/>
    <w:rsid w:val="0098057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msonormalcxspmiddle">
    <w:name w:val="msonormalcxspmiddle"/>
    <w:basedOn w:val="a"/>
    <w:rsid w:val="00980574"/>
    <w:pPr>
      <w:spacing w:before="100" w:beforeAutospacing="1" w:after="100" w:afterAutospacing="1"/>
    </w:pPr>
  </w:style>
  <w:style w:type="paragraph" w:customStyle="1" w:styleId="15">
    <w:name w:val="Знак1"/>
    <w:basedOn w:val="a"/>
    <w:rsid w:val="00980574"/>
    <w:pPr>
      <w:spacing w:before="100" w:beforeAutospacing="1" w:after="100" w:afterAutospacing="1"/>
    </w:pPr>
    <w:rPr>
      <w:rFonts w:ascii="Tahoma" w:hAnsi="Tahoma"/>
      <w:sz w:val="20"/>
      <w:szCs w:val="20"/>
      <w:lang w:val="en-US" w:eastAsia="en-US"/>
    </w:rPr>
  </w:style>
  <w:style w:type="paragraph" w:customStyle="1" w:styleId="Style45">
    <w:name w:val="Style45"/>
    <w:basedOn w:val="a"/>
    <w:rsid w:val="00980574"/>
    <w:pPr>
      <w:widowControl w:val="0"/>
      <w:autoSpaceDE w:val="0"/>
      <w:autoSpaceDN w:val="0"/>
      <w:adjustRightInd w:val="0"/>
      <w:spacing w:line="242" w:lineRule="exact"/>
      <w:ind w:hanging="182"/>
    </w:pPr>
  </w:style>
  <w:style w:type="paragraph" w:customStyle="1" w:styleId="Style79">
    <w:name w:val="Style79"/>
    <w:basedOn w:val="a"/>
    <w:rsid w:val="00980574"/>
    <w:pPr>
      <w:widowControl w:val="0"/>
      <w:autoSpaceDE w:val="0"/>
      <w:autoSpaceDN w:val="0"/>
      <w:adjustRightInd w:val="0"/>
      <w:spacing w:line="250" w:lineRule="exact"/>
    </w:pPr>
  </w:style>
  <w:style w:type="paragraph" w:customStyle="1" w:styleId="Style81">
    <w:name w:val="Style81"/>
    <w:basedOn w:val="a"/>
    <w:rsid w:val="00980574"/>
    <w:pPr>
      <w:widowControl w:val="0"/>
      <w:autoSpaceDE w:val="0"/>
      <w:autoSpaceDN w:val="0"/>
      <w:adjustRightInd w:val="0"/>
    </w:pPr>
  </w:style>
  <w:style w:type="paragraph" w:customStyle="1" w:styleId="Style82">
    <w:name w:val="Style82"/>
    <w:basedOn w:val="a"/>
    <w:rsid w:val="00980574"/>
    <w:pPr>
      <w:widowControl w:val="0"/>
      <w:autoSpaceDE w:val="0"/>
      <w:autoSpaceDN w:val="0"/>
      <w:adjustRightInd w:val="0"/>
    </w:pPr>
  </w:style>
  <w:style w:type="paragraph" w:customStyle="1" w:styleId="Style33">
    <w:name w:val="Style33"/>
    <w:basedOn w:val="a"/>
    <w:rsid w:val="00980574"/>
    <w:pPr>
      <w:widowControl w:val="0"/>
      <w:autoSpaceDE w:val="0"/>
      <w:autoSpaceDN w:val="0"/>
      <w:adjustRightInd w:val="0"/>
      <w:spacing w:line="259" w:lineRule="exact"/>
      <w:jc w:val="center"/>
    </w:pPr>
  </w:style>
  <w:style w:type="paragraph" w:customStyle="1" w:styleId="Style3">
    <w:name w:val="Style3"/>
    <w:basedOn w:val="a"/>
    <w:rsid w:val="00980574"/>
    <w:pPr>
      <w:widowControl w:val="0"/>
      <w:autoSpaceDE w:val="0"/>
      <w:autoSpaceDN w:val="0"/>
      <w:adjustRightInd w:val="0"/>
      <w:spacing w:line="278" w:lineRule="exact"/>
      <w:jc w:val="center"/>
    </w:pPr>
  </w:style>
  <w:style w:type="paragraph" w:customStyle="1" w:styleId="Style19">
    <w:name w:val="Style19"/>
    <w:basedOn w:val="a"/>
    <w:rsid w:val="00980574"/>
    <w:pPr>
      <w:widowControl w:val="0"/>
      <w:autoSpaceDE w:val="0"/>
      <w:autoSpaceDN w:val="0"/>
      <w:adjustRightInd w:val="0"/>
      <w:jc w:val="center"/>
    </w:pPr>
  </w:style>
  <w:style w:type="paragraph" w:customStyle="1" w:styleId="Style11">
    <w:name w:val="Style11"/>
    <w:basedOn w:val="a"/>
    <w:rsid w:val="00980574"/>
    <w:pPr>
      <w:widowControl w:val="0"/>
      <w:autoSpaceDE w:val="0"/>
      <w:autoSpaceDN w:val="0"/>
      <w:adjustRightInd w:val="0"/>
    </w:pPr>
  </w:style>
  <w:style w:type="paragraph" w:customStyle="1" w:styleId="Style48">
    <w:name w:val="Style48"/>
    <w:basedOn w:val="a"/>
    <w:rsid w:val="00980574"/>
    <w:pPr>
      <w:widowControl w:val="0"/>
      <w:autoSpaceDE w:val="0"/>
      <w:autoSpaceDN w:val="0"/>
      <w:adjustRightInd w:val="0"/>
    </w:pPr>
  </w:style>
  <w:style w:type="paragraph" w:customStyle="1" w:styleId="Style73">
    <w:name w:val="Style73"/>
    <w:basedOn w:val="a"/>
    <w:rsid w:val="00980574"/>
    <w:pPr>
      <w:widowControl w:val="0"/>
      <w:autoSpaceDE w:val="0"/>
      <w:autoSpaceDN w:val="0"/>
      <w:adjustRightInd w:val="0"/>
      <w:spacing w:line="238" w:lineRule="exact"/>
    </w:pPr>
  </w:style>
  <w:style w:type="paragraph" w:customStyle="1" w:styleId="Style60">
    <w:name w:val="Style60"/>
    <w:basedOn w:val="a"/>
    <w:rsid w:val="00980574"/>
    <w:pPr>
      <w:widowControl w:val="0"/>
      <w:autoSpaceDE w:val="0"/>
      <w:autoSpaceDN w:val="0"/>
      <w:adjustRightInd w:val="0"/>
      <w:spacing w:line="263" w:lineRule="exact"/>
    </w:pPr>
  </w:style>
  <w:style w:type="paragraph" w:customStyle="1" w:styleId="Style63">
    <w:name w:val="Style63"/>
    <w:basedOn w:val="a"/>
    <w:rsid w:val="00980574"/>
    <w:pPr>
      <w:widowControl w:val="0"/>
      <w:autoSpaceDE w:val="0"/>
      <w:autoSpaceDN w:val="0"/>
      <w:adjustRightInd w:val="0"/>
      <w:spacing w:line="259" w:lineRule="exact"/>
      <w:jc w:val="both"/>
    </w:pPr>
  </w:style>
  <w:style w:type="paragraph" w:customStyle="1" w:styleId="msonormalcxsplast">
    <w:name w:val="msonormalcxsplast"/>
    <w:basedOn w:val="a"/>
    <w:rsid w:val="00980574"/>
    <w:pPr>
      <w:spacing w:before="100" w:beforeAutospacing="1" w:after="100" w:afterAutospacing="1"/>
    </w:pPr>
  </w:style>
  <w:style w:type="character" w:customStyle="1" w:styleId="FontStyle98">
    <w:name w:val="Font Style98"/>
    <w:rsid w:val="00980574"/>
    <w:rPr>
      <w:rFonts w:ascii="Times New Roman" w:hAnsi="Times New Roman" w:cs="Times New Roman" w:hint="default"/>
      <w:sz w:val="22"/>
      <w:szCs w:val="22"/>
    </w:rPr>
  </w:style>
  <w:style w:type="character" w:customStyle="1" w:styleId="FontStyle115">
    <w:name w:val="Font Style115"/>
    <w:rsid w:val="00980574"/>
    <w:rPr>
      <w:rFonts w:ascii="Times New Roman" w:hAnsi="Times New Roman" w:cs="Times New Roman" w:hint="default"/>
      <w:b/>
      <w:bCs/>
      <w:sz w:val="22"/>
      <w:szCs w:val="22"/>
    </w:rPr>
  </w:style>
  <w:style w:type="character" w:customStyle="1" w:styleId="FontStyle101">
    <w:name w:val="Font Style101"/>
    <w:rsid w:val="00980574"/>
    <w:rPr>
      <w:rFonts w:ascii="Times New Roman" w:hAnsi="Times New Roman" w:cs="Times New Roman" w:hint="default"/>
      <w:sz w:val="18"/>
      <w:szCs w:val="18"/>
    </w:rPr>
  </w:style>
  <w:style w:type="character" w:customStyle="1" w:styleId="FontStyle99">
    <w:name w:val="Font Style99"/>
    <w:rsid w:val="00980574"/>
    <w:rPr>
      <w:rFonts w:ascii="Times New Roman" w:hAnsi="Times New Roman" w:cs="Times New Roman" w:hint="default"/>
      <w:b/>
      <w:bCs/>
      <w:sz w:val="30"/>
      <w:szCs w:val="30"/>
    </w:rPr>
  </w:style>
  <w:style w:type="character" w:customStyle="1" w:styleId="FontStyle143">
    <w:name w:val="Font Style143"/>
    <w:rsid w:val="00980574"/>
    <w:rPr>
      <w:rFonts w:ascii="Times New Roman" w:hAnsi="Times New Roman" w:cs="Times New Roman" w:hint="default"/>
      <w:b/>
      <w:bCs/>
      <w:sz w:val="18"/>
      <w:szCs w:val="18"/>
    </w:rPr>
  </w:style>
  <w:style w:type="character" w:customStyle="1" w:styleId="FontStyle136">
    <w:name w:val="Font Style136"/>
    <w:rsid w:val="00980574"/>
    <w:rPr>
      <w:rFonts w:ascii="Times New Roman" w:hAnsi="Times New Roman" w:cs="Times New Roman" w:hint="default"/>
      <w:i/>
      <w:iCs/>
      <w:sz w:val="18"/>
      <w:szCs w:val="18"/>
    </w:rPr>
  </w:style>
  <w:style w:type="paragraph" w:customStyle="1" w:styleId="af3">
    <w:name w:val="Знак Знак Знак Знак Знак Знак Знак Знак Знак Знак"/>
    <w:basedOn w:val="a"/>
    <w:rsid w:val="00980574"/>
    <w:pPr>
      <w:spacing w:after="160" w:line="240" w:lineRule="exact"/>
    </w:pPr>
    <w:rPr>
      <w:rFonts w:ascii="Verdana" w:hAnsi="Verdana"/>
      <w:lang w:val="en-US" w:eastAsia="en-US"/>
    </w:rPr>
  </w:style>
  <w:style w:type="paragraph" w:customStyle="1" w:styleId="220">
    <w:name w:val="Основной текст 22"/>
    <w:basedOn w:val="a"/>
    <w:rsid w:val="00980574"/>
    <w:pPr>
      <w:widowControl w:val="0"/>
      <w:suppressAutoHyphens/>
      <w:ind w:right="-288"/>
    </w:pPr>
    <w:rPr>
      <w:rFonts w:eastAsia="Lucida Sans Unicode" w:cs="Tahoma"/>
      <w:color w:val="000000"/>
      <w:lang w:val="en-US" w:eastAsia="en-US" w:bidi="en-US"/>
    </w:rPr>
  </w:style>
  <w:style w:type="paragraph" w:styleId="af4">
    <w:name w:val="Balloon Text"/>
    <w:basedOn w:val="a"/>
    <w:link w:val="af5"/>
    <w:semiHidden/>
    <w:unhideWhenUsed/>
    <w:rsid w:val="00980574"/>
    <w:rPr>
      <w:rFonts w:ascii="Tahoma" w:eastAsiaTheme="minorEastAsia" w:hAnsi="Tahoma" w:cs="Tahoma"/>
      <w:sz w:val="16"/>
      <w:szCs w:val="16"/>
    </w:rPr>
  </w:style>
  <w:style w:type="character" w:customStyle="1" w:styleId="af5">
    <w:name w:val="Текст выноски Знак"/>
    <w:basedOn w:val="a0"/>
    <w:link w:val="af4"/>
    <w:semiHidden/>
    <w:rsid w:val="00980574"/>
    <w:rPr>
      <w:rFonts w:ascii="Tahoma" w:eastAsiaTheme="minorEastAsia" w:hAnsi="Tahoma" w:cs="Tahoma"/>
      <w:sz w:val="16"/>
      <w:szCs w:val="16"/>
      <w:lang w:eastAsia="ru-RU"/>
    </w:rPr>
  </w:style>
  <w:style w:type="paragraph" w:customStyle="1" w:styleId="ConsTitle">
    <w:name w:val="ConsTitle"/>
    <w:rsid w:val="00980574"/>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35">
    <w:name w:val="3Приложение"/>
    <w:basedOn w:val="a"/>
    <w:link w:val="36"/>
    <w:qFormat/>
    <w:rsid w:val="00980574"/>
    <w:pPr>
      <w:ind w:left="5103"/>
      <w:jc w:val="both"/>
    </w:pPr>
    <w:rPr>
      <w:rFonts w:ascii="Arial" w:hAnsi="Arial"/>
      <w:sz w:val="26"/>
      <w:szCs w:val="28"/>
    </w:rPr>
  </w:style>
  <w:style w:type="character" w:customStyle="1" w:styleId="36">
    <w:name w:val="3Приложение Знак"/>
    <w:link w:val="35"/>
    <w:rsid w:val="00980574"/>
    <w:rPr>
      <w:rFonts w:ascii="Arial" w:eastAsia="Times New Roman" w:hAnsi="Arial" w:cs="Times New Roman"/>
      <w:sz w:val="26"/>
      <w:szCs w:val="28"/>
      <w:lang w:eastAsia="ru-RU"/>
    </w:rPr>
  </w:style>
  <w:style w:type="paragraph" w:customStyle="1" w:styleId="af6">
    <w:name w:val="Раздел"/>
    <w:basedOn w:val="a"/>
    <w:rsid w:val="00980574"/>
    <w:pPr>
      <w:suppressAutoHyphens/>
      <w:jc w:val="center"/>
    </w:pPr>
    <w:rPr>
      <w:b/>
      <w:sz w:val="28"/>
      <w:szCs w:val="28"/>
    </w:rPr>
  </w:style>
  <w:style w:type="table" w:styleId="af7">
    <w:name w:val="Table Grid"/>
    <w:basedOn w:val="a1"/>
    <w:uiPriority w:val="39"/>
    <w:rsid w:val="0098057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
    <w:name w:val="Нет списка1"/>
    <w:next w:val="a2"/>
    <w:semiHidden/>
    <w:unhideWhenUsed/>
    <w:rsid w:val="00980574"/>
  </w:style>
  <w:style w:type="table" w:customStyle="1" w:styleId="17">
    <w:name w:val="Сетка таблицы1"/>
    <w:basedOn w:val="a1"/>
    <w:next w:val="af7"/>
    <w:rsid w:val="00980574"/>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8">
    <w:name w:val="Нет списка2"/>
    <w:next w:val="a2"/>
    <w:semiHidden/>
    <w:unhideWhenUsed/>
    <w:rsid w:val="00980574"/>
  </w:style>
  <w:style w:type="table" w:customStyle="1" w:styleId="29">
    <w:name w:val="Сетка таблицы2"/>
    <w:basedOn w:val="a1"/>
    <w:next w:val="af7"/>
    <w:rsid w:val="00980574"/>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7">
    <w:name w:val="Нет списка3"/>
    <w:next w:val="a2"/>
    <w:semiHidden/>
    <w:unhideWhenUsed/>
    <w:rsid w:val="00980574"/>
  </w:style>
  <w:style w:type="table" w:customStyle="1" w:styleId="38">
    <w:name w:val="Сетка таблицы3"/>
    <w:basedOn w:val="a1"/>
    <w:next w:val="af7"/>
    <w:rsid w:val="00980574"/>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
    <w:name w:val="Нет списка4"/>
    <w:next w:val="a2"/>
    <w:semiHidden/>
    <w:unhideWhenUsed/>
    <w:rsid w:val="00980574"/>
  </w:style>
  <w:style w:type="table" w:customStyle="1" w:styleId="42">
    <w:name w:val="Сетка таблицы4"/>
    <w:basedOn w:val="a1"/>
    <w:next w:val="af7"/>
    <w:rsid w:val="00980574"/>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2">
    <w:name w:val="Основной текст 21"/>
    <w:basedOn w:val="a"/>
    <w:rsid w:val="00980574"/>
    <w:pPr>
      <w:suppressAutoHyphens/>
    </w:pPr>
    <w:rPr>
      <w:sz w:val="28"/>
      <w:szCs w:val="20"/>
      <w:lang w:eastAsia="ar-SA"/>
    </w:rPr>
  </w:style>
  <w:style w:type="paragraph" w:customStyle="1" w:styleId="213">
    <w:name w:val="Основной текст с отступом 21"/>
    <w:basedOn w:val="a"/>
    <w:rsid w:val="00980574"/>
    <w:pPr>
      <w:shd w:val="clear" w:color="auto" w:fill="FFFFFF"/>
      <w:tabs>
        <w:tab w:val="left" w:pos="552"/>
      </w:tabs>
      <w:suppressAutoHyphens/>
      <w:ind w:left="350"/>
      <w:jc w:val="center"/>
    </w:pPr>
    <w:rPr>
      <w:b/>
      <w:sz w:val="28"/>
      <w:szCs w:val="20"/>
      <w:lang w:eastAsia="ar-SA"/>
    </w:rPr>
  </w:style>
  <w:style w:type="paragraph" w:customStyle="1" w:styleId="af8">
    <w:name w:val="Знак"/>
    <w:basedOn w:val="a"/>
    <w:rsid w:val="00980574"/>
    <w:pPr>
      <w:spacing w:after="160" w:line="240" w:lineRule="exact"/>
    </w:pPr>
    <w:rPr>
      <w:rFonts w:ascii="Verdana" w:hAnsi="Verdana"/>
      <w:lang w:val="en-US" w:eastAsia="en-US"/>
    </w:rPr>
  </w:style>
  <w:style w:type="paragraph" w:customStyle="1" w:styleId="320">
    <w:name w:val="Основной текст с отступом 32"/>
    <w:basedOn w:val="a"/>
    <w:rsid w:val="00980574"/>
    <w:pPr>
      <w:shd w:val="clear" w:color="auto" w:fill="FFFFFF"/>
      <w:suppressAutoHyphens/>
      <w:ind w:firstLine="585"/>
      <w:jc w:val="both"/>
    </w:pPr>
    <w:rPr>
      <w:color w:val="000000"/>
      <w:szCs w:val="28"/>
      <w:lang w:eastAsia="ar-SA"/>
    </w:rPr>
  </w:style>
  <w:style w:type="character" w:styleId="af9">
    <w:name w:val="page number"/>
    <w:basedOn w:val="a0"/>
    <w:rsid w:val="00980574"/>
  </w:style>
  <w:style w:type="paragraph" w:customStyle="1" w:styleId="330">
    <w:name w:val="Основной текст 33"/>
    <w:basedOn w:val="a"/>
    <w:uiPriority w:val="99"/>
    <w:rsid w:val="00980574"/>
    <w:pPr>
      <w:spacing w:after="120"/>
    </w:pPr>
    <w:rPr>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05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next w:val="a"/>
    <w:uiPriority w:val="99"/>
    <w:rsid w:val="00A4505E"/>
    <w:pPr>
      <w:widowControl w:val="0"/>
      <w:suppressAutoHyphens/>
      <w:spacing w:after="0" w:line="240" w:lineRule="auto"/>
      <w:ind w:firstLine="720"/>
    </w:pPr>
    <w:rPr>
      <w:rFonts w:ascii="Arial" w:eastAsia="Arial" w:hAnsi="Arial" w:cs="Arial"/>
      <w:kern w:val="1"/>
      <w:sz w:val="20"/>
      <w:szCs w:val="20"/>
      <w:lang w:eastAsia="hi-IN" w:bidi="hi-IN"/>
    </w:rPr>
  </w:style>
  <w:style w:type="character" w:customStyle="1" w:styleId="2">
    <w:name w:val="Основной текст (2)_"/>
    <w:link w:val="20"/>
    <w:rsid w:val="00A4505E"/>
    <w:rPr>
      <w:b/>
      <w:bCs/>
      <w:spacing w:val="6"/>
      <w:sz w:val="25"/>
      <w:szCs w:val="25"/>
      <w:shd w:val="clear" w:color="auto" w:fill="FFFFFF"/>
    </w:rPr>
  </w:style>
  <w:style w:type="character" w:customStyle="1" w:styleId="a3">
    <w:name w:val="Основной текст_"/>
    <w:link w:val="21"/>
    <w:rsid w:val="00A4505E"/>
    <w:rPr>
      <w:spacing w:val="3"/>
      <w:sz w:val="26"/>
      <w:szCs w:val="26"/>
      <w:shd w:val="clear" w:color="auto" w:fill="FFFFFF"/>
    </w:rPr>
  </w:style>
  <w:style w:type="paragraph" w:customStyle="1" w:styleId="20">
    <w:name w:val="Основной текст (2)"/>
    <w:basedOn w:val="a"/>
    <w:link w:val="2"/>
    <w:rsid w:val="00A4505E"/>
    <w:pPr>
      <w:widowControl w:val="0"/>
      <w:shd w:val="clear" w:color="auto" w:fill="FFFFFF"/>
      <w:spacing w:after="240" w:line="322" w:lineRule="exact"/>
      <w:jc w:val="center"/>
    </w:pPr>
    <w:rPr>
      <w:rFonts w:asciiTheme="minorHAnsi" w:eastAsiaTheme="minorHAnsi" w:hAnsiTheme="minorHAnsi" w:cstheme="minorBidi"/>
      <w:b/>
      <w:bCs/>
      <w:spacing w:val="6"/>
      <w:sz w:val="25"/>
      <w:szCs w:val="25"/>
      <w:lang w:eastAsia="en-US"/>
    </w:rPr>
  </w:style>
  <w:style w:type="paragraph" w:customStyle="1" w:styleId="21">
    <w:name w:val="Основной текст2"/>
    <w:basedOn w:val="a"/>
    <w:link w:val="a3"/>
    <w:rsid w:val="00A4505E"/>
    <w:pPr>
      <w:widowControl w:val="0"/>
      <w:shd w:val="clear" w:color="auto" w:fill="FFFFFF"/>
      <w:spacing w:after="360" w:line="0" w:lineRule="atLeast"/>
      <w:jc w:val="both"/>
    </w:pPr>
    <w:rPr>
      <w:rFonts w:asciiTheme="minorHAnsi" w:eastAsiaTheme="minorHAnsi" w:hAnsiTheme="minorHAnsi" w:cstheme="minorBidi"/>
      <w:spacing w:val="3"/>
      <w:sz w:val="26"/>
      <w:szCs w:val="26"/>
      <w:lang w:eastAsia="en-US"/>
    </w:rPr>
  </w:style>
  <w:style w:type="paragraph" w:styleId="a4">
    <w:name w:val="No Spacing"/>
    <w:uiPriority w:val="1"/>
    <w:qFormat/>
    <w:rsid w:val="00A4505E"/>
    <w:pPr>
      <w:widowControl w:val="0"/>
      <w:spacing w:after="0" w:line="240" w:lineRule="auto"/>
    </w:pPr>
    <w:rPr>
      <w:rFonts w:ascii="Courier New" w:eastAsia="Courier New" w:hAnsi="Courier New" w:cs="Courier New"/>
      <w:color w:val="000000"/>
      <w:sz w:val="24"/>
      <w:szCs w:val="24"/>
      <w:lang w:eastAsia="ru-RU"/>
    </w:rPr>
  </w:style>
  <w:style w:type="paragraph" w:styleId="a5">
    <w:name w:val="List Paragraph"/>
    <w:basedOn w:val="a"/>
    <w:uiPriority w:val="34"/>
    <w:qFormat/>
    <w:rsid w:val="00A4505E"/>
    <w:pPr>
      <w:ind w:left="720"/>
      <w:contextualSpacing/>
    </w:pPr>
  </w:style>
</w:styles>
</file>

<file path=word/webSettings.xml><?xml version="1.0" encoding="utf-8"?>
<w:webSettings xmlns:r="http://schemas.openxmlformats.org/officeDocument/2006/relationships" xmlns:w="http://schemas.openxmlformats.org/wordprocessingml/2006/main">
  <w:divs>
    <w:div w:id="45571428">
      <w:bodyDiv w:val="1"/>
      <w:marLeft w:val="0"/>
      <w:marRight w:val="0"/>
      <w:marTop w:val="0"/>
      <w:marBottom w:val="0"/>
      <w:divBdr>
        <w:top w:val="none" w:sz="0" w:space="0" w:color="auto"/>
        <w:left w:val="none" w:sz="0" w:space="0" w:color="auto"/>
        <w:bottom w:val="none" w:sz="0" w:space="0" w:color="auto"/>
        <w:right w:val="none" w:sz="0" w:space="0" w:color="auto"/>
      </w:divBdr>
    </w:div>
    <w:div w:id="706562010">
      <w:bodyDiv w:val="1"/>
      <w:marLeft w:val="0"/>
      <w:marRight w:val="0"/>
      <w:marTop w:val="0"/>
      <w:marBottom w:val="0"/>
      <w:divBdr>
        <w:top w:val="none" w:sz="0" w:space="0" w:color="auto"/>
        <w:left w:val="none" w:sz="0" w:space="0" w:color="auto"/>
        <w:bottom w:val="none" w:sz="0" w:space="0" w:color="auto"/>
        <w:right w:val="none" w:sz="0" w:space="0" w:color="auto"/>
      </w:divBdr>
    </w:div>
    <w:div w:id="1292053045">
      <w:bodyDiv w:val="1"/>
      <w:marLeft w:val="0"/>
      <w:marRight w:val="0"/>
      <w:marTop w:val="0"/>
      <w:marBottom w:val="0"/>
      <w:divBdr>
        <w:top w:val="none" w:sz="0" w:space="0" w:color="auto"/>
        <w:left w:val="none" w:sz="0" w:space="0" w:color="auto"/>
        <w:bottom w:val="none" w:sz="0" w:space="0" w:color="auto"/>
        <w:right w:val="none" w:sz="0" w:space="0" w:color="auto"/>
      </w:divBdr>
    </w:div>
    <w:div w:id="1959137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73334-111B-4E74-AF6A-88A4849B2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Pages>
  <Words>13783</Words>
  <Characters>78567</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Customer</cp:lastModifiedBy>
  <cp:revision>21</cp:revision>
  <cp:lastPrinted>2015-04-27T12:16:00Z</cp:lastPrinted>
  <dcterms:created xsi:type="dcterms:W3CDTF">2015-03-05T04:51:00Z</dcterms:created>
  <dcterms:modified xsi:type="dcterms:W3CDTF">2015-04-27T12:26:00Z</dcterms:modified>
</cp:coreProperties>
</file>