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B1C" w:rsidRPr="00C11B1C" w:rsidRDefault="00C11B1C" w:rsidP="00C11B1C">
      <w:pPr>
        <w:spacing w:after="0" w:line="240" w:lineRule="auto"/>
        <w:rPr>
          <w:rFonts w:ascii="Times New Roman" w:eastAsia="Times New Roman" w:hAnsi="Times New Roman" w:cs="Times New Roman"/>
          <w:szCs w:val="24"/>
          <w:lang w:eastAsia="ru-RU"/>
        </w:rPr>
      </w:pPr>
      <w:r w:rsidRPr="00C11B1C">
        <w:rPr>
          <w:rFonts w:ascii="Times New Roman" w:eastAsia="Times New Roman" w:hAnsi="Times New Roman" w:cs="Times New Roman"/>
          <w:color w:val="212121"/>
          <w:sz w:val="21"/>
          <w:szCs w:val="21"/>
          <w:shd w:val="clear" w:color="auto" w:fill="FFFFFF"/>
          <w:lang w:eastAsia="ru-RU"/>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2. Муниципальный заказ на поставки товаров, выполнение работ и оказание услуг оплачивается за счет средств местного бюджета и внебюджетных источников финансирования.</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3. Порядок формирования, обеспечения размещения, исполнения и контроля за исполнением муниципального заказа устанавливается Уставом Советского сельского поселения и другими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4. Формирование муниципального заказа представляет собой составление прогноза объемов товаров, работ, услуг, закупаемых для муниципальных нужд за счет средств местного бюджета и внебюджетных источников финансирования на очередной финансовый год, и формирование в проекте бюджета Советского сельского поселения расходов на приобретение товаров, работ, услуг для муниципальных нужд.</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Порядок разработки и формирования сводного прогноза объемов товаров, работ, услуг, закупаемых для муниципальных нужд, устанавливается нормативным правовым актом, принимаемым Советом народных депутатов Советского сельского поселения.</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5. Размещение муниципального заказа на территории Советского сельского поселения может осуществляться:</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1) путем проведения торгов в форме конкурса, аукциона, в том числе аукциона в электронной форме;</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2) без проведения торгов (запрос котировок, у единственного поставщика (исполнителя, подрядчика), на товарных биржах).</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Во всех случаях размещение заказа осуществляется путем проведения торгов, за исключением случаев, предусмотренных Федеральным законом «О размещении заказов на поставки товаров, выполнение работ, оказание услуг для государственных или муниципальных нужд» от 21 июля 2005 года N 94-ФЗ.</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6. Официальное печатное издание и официальный сайт для опубликования информации о размещении заказов на поставки товаров, выполнение работ, оказание услуг для муниципальных нужд определяется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от 21 июля 2005 года N 94-ФЗ.</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7. Исполнение муниципального заказа осуществляется муниципальными заказчиками и поставщиками (исполнителями, подрядчиками) на основании заключенных по итогам размещения муниципального заказа муниципальных контрактов, а также гражданско-правовых договоров.</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Муниципальный заказ признается размещенным со дня заключения муниципального контракта, а в случае, предусмотренном пунктом 14 части 2 статьи 55 Федерального закона от 21.07.2005 № 94-ФЗ «О размещении заказов на поставки товаров, выполнение работ, оказание услуг для государственных и муниципальных нужд», со дня заключения иных гражданско-правовых договоров.</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Муниципальный контракт заключается в соответствии с действующим федеральным законодательством.</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Муниципальный контракт заключается и оплачивается в пределах лимитов бюджетных обязательств, кроме случаев, установленных федеральным законодательством</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8. Основными направлениями контроля в системе муниципального заказа являются:</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 контроль за размещением муниципального заказа;</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 контроль за исполнением муниципального контракта.</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Контроль за размещением муниципальных заказов включает в себя контроль за:</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 обоснованностью выбора способа размещения муниципального заказа;</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 своевременностью проведения конкурсов, аукционов, запросов котировок в соответствии с планом-графиком размещения муниципальных заказов;</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 соблюдением установленных законодательством о размещении заказов требований к организации и проведению конкурсов, аукционов, запросов котировок;</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 правильностью определения конкурсной, аукционной, котировочной комиссией исполнителей муниципальных контрактов в соответствии с конкурсной документацией, документацией об аукционе, запросом котировок.</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Контроль за исполнением муниципальных заказов включает в себя:</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 проведение оценки количества, качества поставленного товара, выполненных работ, оказанных услуг и их соответствия условиям муниципального контракта;</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 проверку соблюдения сроков и своевременность принятия мер по устранению нарушений исполнения муниципальных контрактов;</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 принятие всех мер по предотвращению потерь товаров (работ, услуг), поставляемых по муниципальному контракту, и их эффективному использованию;</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lastRenderedPageBreak/>
        <w:t>- проверку своевременности поставки товара, выполнения работ, оказания услуг и их оплаты в соответствии с условиями муниципального контракта;</w:t>
      </w:r>
      <w:r w:rsidRPr="00C11B1C">
        <w:rPr>
          <w:rFonts w:ascii="Times New Roman" w:eastAsia="Times New Roman" w:hAnsi="Times New Roman" w:cs="Times New Roman"/>
          <w:color w:val="212121"/>
          <w:sz w:val="21"/>
          <w:szCs w:val="21"/>
          <w:lang w:eastAsia="ru-RU"/>
        </w:rPr>
        <w:br/>
      </w:r>
      <w:r w:rsidRPr="00C11B1C">
        <w:rPr>
          <w:rFonts w:ascii="Times New Roman" w:eastAsia="Times New Roman" w:hAnsi="Times New Roman" w:cs="Times New Roman"/>
          <w:color w:val="212121"/>
          <w:sz w:val="21"/>
          <w:szCs w:val="21"/>
          <w:shd w:val="clear" w:color="auto" w:fill="FFFFFF"/>
          <w:lang w:eastAsia="ru-RU"/>
        </w:rPr>
        <w:t>- проверку целевого расходования средств бюджета Советского сельского поселения, выделенных на финансирование муниципального заказа.</w:t>
      </w:r>
      <w:r w:rsidRPr="00C11B1C">
        <w:rPr>
          <w:rFonts w:ascii="Times New Roman" w:eastAsia="Times New Roman" w:hAnsi="Times New Roman" w:cs="Times New Roman"/>
          <w:color w:val="212121"/>
          <w:sz w:val="21"/>
          <w:szCs w:val="21"/>
          <w:lang w:eastAsia="ru-RU"/>
        </w:rPr>
        <w:br/>
      </w:r>
    </w:p>
    <w:p w:rsidR="00C11B1C" w:rsidRPr="00C11B1C" w:rsidRDefault="00C11B1C" w:rsidP="00C11B1C">
      <w:pPr>
        <w:shd w:val="clear" w:color="auto" w:fill="FFFFFF"/>
        <w:spacing w:after="0" w:line="240" w:lineRule="auto"/>
        <w:rPr>
          <w:rFonts w:ascii="Times New Roman" w:eastAsia="Times New Roman" w:hAnsi="Times New Roman" w:cs="Times New Roman"/>
          <w:color w:val="212121"/>
          <w:sz w:val="21"/>
          <w:szCs w:val="21"/>
          <w:lang w:eastAsia="ru-RU"/>
        </w:rPr>
      </w:pPr>
    </w:p>
    <w:p w:rsidR="00C11B1C" w:rsidRPr="00C11B1C" w:rsidRDefault="00C11B1C" w:rsidP="00C11B1C">
      <w:pPr>
        <w:shd w:val="clear" w:color="auto" w:fill="FFFFFF"/>
        <w:spacing w:after="0" w:line="240" w:lineRule="auto"/>
        <w:rPr>
          <w:rFonts w:ascii="Times New Roman" w:eastAsia="Times New Roman" w:hAnsi="Times New Roman" w:cs="Times New Roman"/>
          <w:color w:val="212121"/>
          <w:sz w:val="21"/>
          <w:szCs w:val="21"/>
          <w:lang w:eastAsia="ru-RU"/>
        </w:rPr>
      </w:pPr>
      <w:r w:rsidRPr="00C11B1C">
        <w:rPr>
          <w:rFonts w:ascii="Times New Roman" w:eastAsia="Times New Roman" w:hAnsi="Times New Roman" w:cs="Times New Roman"/>
          <w:b/>
          <w:bCs/>
          <w:color w:val="212121"/>
          <w:sz w:val="21"/>
          <w:szCs w:val="21"/>
          <w:lang w:eastAsia="ru-RU"/>
        </w:rPr>
        <w:t>► </w:t>
      </w:r>
      <w:hyperlink r:id="rId4" w:tooltip="план-график.doc" w:history="1">
        <w:r w:rsidRPr="00C11B1C">
          <w:rPr>
            <w:rFonts w:ascii="Times New Roman" w:eastAsia="Times New Roman" w:hAnsi="Times New Roman" w:cs="Times New Roman"/>
            <w:b/>
            <w:bCs/>
            <w:color w:val="0263B2"/>
            <w:sz w:val="21"/>
            <w:szCs w:val="21"/>
            <w:u w:val="single"/>
            <w:lang w:eastAsia="ru-RU"/>
          </w:rPr>
          <w:t>Форма плана закупки товаров (работ, услуг) на 2013 год (скачать)</w:t>
        </w:r>
      </w:hyperlink>
    </w:p>
    <w:p w:rsidR="00C11B1C" w:rsidRPr="00C11B1C" w:rsidRDefault="00C11B1C" w:rsidP="00C11B1C">
      <w:pPr>
        <w:shd w:val="clear" w:color="auto" w:fill="FFFFFF"/>
        <w:spacing w:after="0" w:line="240" w:lineRule="auto"/>
        <w:rPr>
          <w:rFonts w:ascii="Times New Roman" w:eastAsia="Times New Roman" w:hAnsi="Times New Roman" w:cs="Times New Roman"/>
          <w:color w:val="212121"/>
          <w:sz w:val="21"/>
          <w:szCs w:val="21"/>
          <w:lang w:eastAsia="ru-RU"/>
        </w:rPr>
      </w:pPr>
    </w:p>
    <w:p w:rsidR="00C11B1C" w:rsidRPr="00C11B1C" w:rsidRDefault="00C11B1C" w:rsidP="00C11B1C">
      <w:pPr>
        <w:shd w:val="clear" w:color="auto" w:fill="FFFFFF"/>
        <w:spacing w:after="0" w:line="240" w:lineRule="auto"/>
        <w:rPr>
          <w:rFonts w:ascii="Times New Roman" w:eastAsia="Times New Roman" w:hAnsi="Times New Roman" w:cs="Times New Roman"/>
          <w:color w:val="212121"/>
          <w:sz w:val="21"/>
          <w:szCs w:val="21"/>
          <w:lang w:eastAsia="ru-RU"/>
        </w:rPr>
      </w:pPr>
      <w:r w:rsidRPr="00C11B1C">
        <w:rPr>
          <w:rFonts w:ascii="Times New Roman" w:eastAsia="Times New Roman" w:hAnsi="Times New Roman" w:cs="Times New Roman"/>
          <w:b/>
          <w:bCs/>
          <w:color w:val="212121"/>
          <w:sz w:val="21"/>
          <w:szCs w:val="21"/>
          <w:lang w:eastAsia="ru-RU"/>
        </w:rPr>
        <w:t>► </w:t>
      </w:r>
      <w:hyperlink r:id="rId5" w:tooltip="размещ.муниц.заказа.xls" w:history="1">
        <w:r w:rsidRPr="00C11B1C">
          <w:rPr>
            <w:rFonts w:ascii="Times New Roman" w:eastAsia="Times New Roman" w:hAnsi="Times New Roman" w:cs="Times New Roman"/>
            <w:b/>
            <w:bCs/>
            <w:color w:val="0263B2"/>
            <w:sz w:val="21"/>
            <w:szCs w:val="21"/>
            <w:u w:val="single"/>
            <w:lang w:eastAsia="ru-RU"/>
          </w:rPr>
          <w:t>Сведения о размещении муниципального заказа на 01.11. 2013 г. (скачать)</w:t>
        </w:r>
      </w:hyperlink>
    </w:p>
    <w:p w:rsidR="006547E3" w:rsidRDefault="00C11B1C">
      <w:bookmarkStart w:id="0" w:name="_GoBack"/>
      <w:bookmarkEnd w:id="0"/>
    </w:p>
    <w:sectPr w:rsidR="00654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09"/>
    <w:rsid w:val="00234884"/>
    <w:rsid w:val="00747512"/>
    <w:rsid w:val="009110A0"/>
    <w:rsid w:val="00A51509"/>
    <w:rsid w:val="00C11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FC1E8-107F-404A-871C-C6F57CBE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40"/>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1B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4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ovetskoe-vrn.ru/upload/medialibrary/0c8/0c8d3a7e9c03cdfdd6d821c89c22d982.xls" TargetMode="External"/><Relationship Id="rId4" Type="http://schemas.openxmlformats.org/officeDocument/2006/relationships/hyperlink" Target="https://sovetskoe-vrn.ru/upload/medialibrary/ee2/ee2de9a72f6f8f692291266126711d5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2024-02-02T07:08:00Z</dcterms:created>
  <dcterms:modified xsi:type="dcterms:W3CDTF">2024-02-02T07:08:00Z</dcterms:modified>
</cp:coreProperties>
</file>