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861" w:rsidRPr="006A4861" w:rsidRDefault="006A4861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bookmarkStart w:id="0" w:name="_GoBack"/>
      <w:bookmarkEnd w:id="0"/>
      <w:r w:rsidRPr="006A4861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8</w:t>
      </w:r>
    </w:p>
    <w:p w:rsidR="006A4861" w:rsidRPr="006A4861" w:rsidRDefault="006A4861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r w:rsidRPr="006A4861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6A4861" w:rsidRPr="006A4861" w:rsidRDefault="009517D3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r w:rsidRPr="009517D3">
        <w:rPr>
          <w:rFonts w:eastAsia="Times New Roman"/>
          <w:color w:val="000000"/>
          <w:szCs w:val="28"/>
          <w:lang w:eastAsia="ru-RU"/>
        </w:rPr>
        <w:t>Советского</w:t>
      </w:r>
      <w:r w:rsidR="006A4861" w:rsidRPr="006A4861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2F17D1" w:rsidRPr="002F17D1" w:rsidRDefault="00542191" w:rsidP="004E32A4">
      <w:pPr>
        <w:ind w:firstLine="0"/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 </w:t>
      </w:r>
      <w:r w:rsidRPr="00542191">
        <w:rPr>
          <w:rFonts w:eastAsia="Times New Roman"/>
          <w:color w:val="000000"/>
          <w:szCs w:val="28"/>
          <w:lang w:eastAsia="ru-RU"/>
        </w:rPr>
        <w:t>от 14 апреля 2025 г. № 2</w:t>
      </w:r>
      <w:r w:rsidR="0039262E">
        <w:rPr>
          <w:rFonts w:eastAsia="Times New Roman"/>
          <w:color w:val="000000"/>
          <w:szCs w:val="28"/>
          <w:lang w:eastAsia="ru-RU"/>
        </w:rPr>
        <w:t>1</w:t>
      </w:r>
    </w:p>
    <w:p w:rsidR="002F17D1" w:rsidRPr="002F17D1" w:rsidRDefault="002F17D1" w:rsidP="004E32A4">
      <w:pPr>
        <w:ind w:firstLine="0"/>
      </w:pPr>
    </w:p>
    <w:p w:rsidR="002F17D1" w:rsidRPr="002F17D1" w:rsidRDefault="002F17D1" w:rsidP="004E32A4">
      <w:pPr>
        <w:ind w:firstLine="0"/>
        <w:jc w:val="center"/>
        <w:rPr>
          <w:b/>
          <w:lang w:eastAsia="ru-RU"/>
        </w:rPr>
      </w:pPr>
      <w:r w:rsidRPr="002F17D1">
        <w:rPr>
          <w:b/>
          <w:lang w:eastAsia="ru-RU"/>
        </w:rPr>
        <w:t>ПОЛИТИКА</w:t>
      </w:r>
    </w:p>
    <w:p w:rsidR="00ED3665" w:rsidRPr="002F17D1" w:rsidRDefault="00ED3665" w:rsidP="004E32A4">
      <w:pPr>
        <w:ind w:firstLine="0"/>
        <w:jc w:val="center"/>
        <w:rPr>
          <w:b/>
        </w:rPr>
      </w:pPr>
      <w:r w:rsidRPr="002F17D1">
        <w:rPr>
          <w:b/>
          <w:lang w:eastAsia="ru-RU"/>
        </w:rPr>
        <w:t>информационной безопасности информационных систем персональных данных</w:t>
      </w:r>
    </w:p>
    <w:p w:rsidR="00C730B2" w:rsidRPr="002F17D1" w:rsidRDefault="00C730B2" w:rsidP="004E32A4"/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1" w:name="_Toc248296899"/>
      <w:bookmarkStart w:id="2" w:name="_Toc471891568"/>
      <w:bookmarkStart w:id="3" w:name="_Toc488931405"/>
      <w:r w:rsidRPr="002F17D1">
        <w:rPr>
          <w:b/>
          <w:szCs w:val="28"/>
        </w:rPr>
        <w:t>Определения</w:t>
      </w:r>
      <w:bookmarkEnd w:id="1"/>
      <w:bookmarkEnd w:id="2"/>
      <w:bookmarkEnd w:id="3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В настоящем документе используются следующие термины и их определения.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Автоматизированная система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система, состоящая из персонала и комплекса средств автоматизации его деятельности, реализующая информационную технологию выполнения установленных функций.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Аутентификация отправителя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подтверждение того, что отправитель полученных данных соответствует заявленному.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Безопасность персональных данных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состояние защищенности персональных данных, характеризуемое способностью пользователей, технических средств и информационных технологий обеспечить конфиденциальность, целостность и доступность персональных данных при их обработке в информационных системах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Биометрические персональные данные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сведения, которые характеризуют физиологические особенности человека и на основе которых можно установить его личность, включая фотографии, отпечатки пальцев, образ сетчатки глаза, особенности строения тела и другую подобную информацию.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Блокирование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временное прекращение сбора, систематизации, накопления, использования, распространения, персональных данных, в том числе их передачи.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Вирус (компьютерный, программный)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исполняемый программный код или интерпретируемый набор инструкций, обладающий свойствами несанкционированного распространения и самовоспроизведения. Созданные дубликаты компьютерного вируса не всегда совпадают с оригиналом, но сохраняют способность к дальнейшему распространению и самовоспроизведению.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Вредоносная программа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программа, предназначенная для осуществления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Вспомогательные технические средства и системы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технические средства и системы, не предназначенные для передачи, обработки и хранения персональных данных, устанавливаемые совместно с техническими средствами и системами, предназначенными для обработки персональных </w:t>
      </w:r>
      <w:r w:rsidRPr="002F17D1">
        <w:rPr>
          <w:lang w:eastAsia="ru-RU"/>
        </w:rPr>
        <w:lastRenderedPageBreak/>
        <w:t>данных или в помещениях, в которых установлены информационные системы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Доступ в операционную среду компьютера (информационной системы персональных данных)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получение возможности запуска на выполнение штатных команд, функций, процедур операционной системы (уничтожения, копирования, перемещения и т.п.), исполняемых файлов прикладных программ.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Доступ к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возможность получения информации и ее использования.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Закладочное устройство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элемент средства съема информации, скрытно внедряемый (закладываемый или вносимый) в места возможного съема информации (в том числе в ограждение, конструкцию, оборудование, предметы интерьера, транспортные средства, а также в технические средства и системы обработки информации).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Защищаемая информация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информация, являющаяся предметом собственности и подлежащая защите в соответствии с требованиями правовых документов или требованиями, устанавливаемыми собственником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Идентификация</w:t>
      </w:r>
      <w:r w:rsidRPr="002F17D1">
        <w:rPr>
          <w:lang w:eastAsia="ru-RU"/>
        </w:rPr>
        <w:t xml:space="preserve"> – присвоение субъектам и объектам доступа идентификатора и (или) сравнение предъявляемого идентификатора с перечнем присвоенных идентификаторов.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Информативный сигнал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электрические сигналы, акустические, электромагнитные и другие физические поля, по параметрам которых может быть раскрыта конфиденциальная информация (персональные данные) обрабатываемая в информационной системе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Информационная система персональных данных (</w:t>
      </w:r>
      <w:proofErr w:type="spellStart"/>
      <w:r w:rsidRPr="002F17D1">
        <w:rPr>
          <w:b/>
          <w:lang w:eastAsia="ru-RU"/>
        </w:rPr>
        <w:t>ИСПДн</w:t>
      </w:r>
      <w:proofErr w:type="spellEnd"/>
      <w:r w:rsidRPr="002F17D1">
        <w:rPr>
          <w:b/>
          <w:lang w:eastAsia="ru-RU"/>
        </w:rPr>
        <w:t>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Информационные технологии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процессы, методы поиска, сбора, хранения, обработки, предоставления, распространения информации и способы осуществления таких процессов и методов.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Использование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действия (операции) с персональными данными, совершаемые </w:t>
      </w:r>
      <w:r w:rsidR="00E57129" w:rsidRPr="002F17D1">
        <w:rPr>
          <w:lang w:eastAsia="ru-RU"/>
        </w:rPr>
        <w:t xml:space="preserve">пользователем </w:t>
      </w:r>
      <w:proofErr w:type="spellStart"/>
      <w:r w:rsidR="00E57129" w:rsidRPr="002F17D1">
        <w:rPr>
          <w:lang w:eastAsia="ru-RU"/>
        </w:rPr>
        <w:t>ИСПДн</w:t>
      </w:r>
      <w:proofErr w:type="spellEnd"/>
      <w:r w:rsidR="00E57129" w:rsidRPr="002F17D1">
        <w:rPr>
          <w:lang w:eastAsia="ru-RU"/>
        </w:rPr>
        <w:t xml:space="preserve"> </w:t>
      </w:r>
      <w:r w:rsidRPr="002F17D1">
        <w:rPr>
          <w:lang w:eastAsia="ru-RU"/>
        </w:rPr>
        <w:t>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Источник угрозы безопасности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субъект доступа, материальный объект или физическое явление, являющиеся причиной возникновения угрозы безопасности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Контролируемая зона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пространство (территория, здание, часть здания, помещение), в котором исключено неконтролируемое пребывание </w:t>
      </w:r>
      <w:r w:rsidRPr="002F17D1">
        <w:rPr>
          <w:lang w:eastAsia="ru-RU"/>
        </w:rPr>
        <w:lastRenderedPageBreak/>
        <w:t>посторонних лиц, а также транспортных, технических и иных материальных средств.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Конфиденциальность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обязательное для соблюдения </w:t>
      </w:r>
      <w:r w:rsidR="00E57129" w:rsidRPr="002F17D1">
        <w:rPr>
          <w:lang w:eastAsia="ru-RU"/>
        </w:rPr>
        <w:t xml:space="preserve">пользователем </w:t>
      </w:r>
      <w:proofErr w:type="spellStart"/>
      <w:r w:rsidR="00E57129" w:rsidRPr="002F17D1">
        <w:rPr>
          <w:lang w:eastAsia="ru-RU"/>
        </w:rPr>
        <w:t>ИСПДн</w:t>
      </w:r>
      <w:proofErr w:type="spellEnd"/>
      <w:r w:rsidRPr="002F17D1">
        <w:rPr>
          <w:lang w:eastAsia="ru-RU"/>
        </w:rPr>
        <w:t xml:space="preserve">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Межсетевой экран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локальное (однокомпонентное) или функционально-распределенное программное (программно-аппаратное) средство (комплекс), реализующее контроль за информацией, поступающей в информационную систему персональных данных и (или) выходящей из информационной системы.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Нарушитель безопасности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физическое лицо, случайно или преднамеренно совершающее действия,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Неавтоматизированная обработка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 средств автоматизации (неавтоматизированной),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:rsidR="009234C4" w:rsidRPr="002F17D1" w:rsidRDefault="009234C4" w:rsidP="004E32A4">
      <w:pPr>
        <w:rPr>
          <w:lang w:eastAsia="ru-RU"/>
        </w:rPr>
      </w:pPr>
      <w:proofErr w:type="spellStart"/>
      <w:r w:rsidRPr="002F17D1">
        <w:rPr>
          <w:b/>
          <w:lang w:eastAsia="ru-RU"/>
        </w:rPr>
        <w:t>Недекларированные</w:t>
      </w:r>
      <w:proofErr w:type="spellEnd"/>
      <w:r w:rsidRPr="002F17D1">
        <w:rPr>
          <w:b/>
          <w:lang w:eastAsia="ru-RU"/>
        </w:rPr>
        <w:t xml:space="preserve"> возможности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функциональные возможности средств вычислительной техники, не описанные или не соответствующие описанным в документации, при использовании которых возможно нарушение конфиденциальности, доступности или целостности обрабатываемой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Несанкционированный доступ (несанкционированные действия)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доступ к информации или действия с информацией, нарушающие правила разграничения доступа с использованием штатных средств, предоставляемых информационными системами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Носитель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физическое лицо или материальный объект, в том числе физическое поле, в котором информация находит свое отражение в виде символов, образов, сигналов, технических решений и процессов, количественных характеристик физических величин.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Обезличивание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:rsidR="009234C4" w:rsidRPr="002F17D1" w:rsidRDefault="009234C4" w:rsidP="004E32A4">
      <w:pPr>
        <w:rPr>
          <w:b/>
          <w:lang w:eastAsia="ru-RU"/>
        </w:rPr>
      </w:pPr>
      <w:r w:rsidRPr="002F17D1">
        <w:rPr>
          <w:b/>
          <w:lang w:eastAsia="ru-RU"/>
        </w:rPr>
        <w:t>Обработка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действия (операции) с персональными данными, включая сбор, систематизацию, накопление, хранение, уточнение (обновление, изменение), использование, </w:t>
      </w:r>
      <w:r w:rsidRPr="002F17D1">
        <w:rPr>
          <w:lang w:eastAsia="ru-RU"/>
        </w:rPr>
        <w:lastRenderedPageBreak/>
        <w:t>распространение (в том числе передачу), обезличивание, блокирование, уничтожение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Общедоступные персональные данные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:rsidR="009234C4" w:rsidRPr="002F17D1" w:rsidRDefault="00E57129" w:rsidP="004E32A4">
      <w:pPr>
        <w:rPr>
          <w:lang w:eastAsia="ru-RU"/>
        </w:rPr>
      </w:pPr>
      <w:r w:rsidRPr="002F17D1">
        <w:rPr>
          <w:b/>
        </w:rPr>
        <w:t xml:space="preserve">Пользователь </w:t>
      </w:r>
      <w:proofErr w:type="spellStart"/>
      <w:r w:rsidRPr="002F17D1">
        <w:rPr>
          <w:b/>
        </w:rPr>
        <w:t>ИСПДн</w:t>
      </w:r>
      <w:proofErr w:type="spellEnd"/>
      <w:r w:rsidR="00E459A5"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государственный орган, муниципальный орган, юридическое или физическое лицо, организующее и (или) осуществляющее обработку персональных данных, а также определяющие цели и содержание обработки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Технические средства информационной системы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средства вычислительной техники, информационно-вычислительные комплексы и сети, средства и системы передачи, приема и обработки </w:t>
      </w:r>
      <w:proofErr w:type="spellStart"/>
      <w:r w:rsidRPr="002F17D1">
        <w:rPr>
          <w:lang w:eastAsia="ru-RU"/>
        </w:rPr>
        <w:t>ПДн</w:t>
      </w:r>
      <w:proofErr w:type="spellEnd"/>
      <w:r w:rsidRPr="002F17D1">
        <w:rPr>
          <w:lang w:eastAsia="ru-RU"/>
        </w:rPr>
        <w:t xml:space="preserve">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средства обработки речевой, графической, видео- и буквенно-цифровой информации),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Перехват (информации)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неправомерное получение информации с использованием технического средства, осуществляющего обнаружение, прием и обработку информативных сигналов.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Персональные данные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Побочные электромагнитные излучения и наводки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электромагнитные излучения технических средств обработки защищаемой информации, возникающие как побочное явление и вызванные электрическими сигналами, действующими в их электрических и магнитных цепях, а также электромагнитные наводки этих сигналов на токопроводящие линии, конструкции и цепи питания.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Политика «чистого стола»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комплекс организационных мероприятий, контролирующих отсутствие записывания на бумажные носители ключей и атрибутов доступа (паролей) и хранения их вблизи объектов доступа.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Пользователь информационной системы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лицо, участвующее в функционировании информационной системы персональных данных или использующее результаты ее функционирования.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Правила разграничения доступа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правил, регламентирующих права доступа субъектов доступа к объектам доступа.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Программная закладка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код программы, преднамеренно внесенный в программу с целью осуществить утечку, изменить, блокировать, уничтожить информацию или уничтожить и модифицировать программное обеспечение информационной системы персональных данных и (или) блокировать аппаратные средства.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Программное (программно-математическое) воздействие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несанкционированное воздействие на ресурсы автоматизированной информационной системы, осуществляемое с использованием вредоносных программ.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Раскрытие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умышленное или случайное нарушение конфиденциальности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Распространение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Ресурс информационной системы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именованный элемент системного, прикладного или аппаратного обеспечения функционирования информационной системы.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Специальные категории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 и интимной жизни субъекта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Средства вычислительной техники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программных и технических элементов систем обработки данных, способных функционировать самостоятельно или в составе других систем.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Субъект доступа (субъект)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лицо или процесс, действия которого регламентируются правилами разграничения доступа.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Технический канал утечки информации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носителя информации (средства обработки), физической среды распространения информативного сигнала и средств, которыми добывается защищаемая информация.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Трансграничная передача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передача персональных данных </w:t>
      </w:r>
      <w:r w:rsidR="00E57129" w:rsidRPr="002F17D1">
        <w:rPr>
          <w:lang w:eastAsia="ru-RU"/>
        </w:rPr>
        <w:t>п</w:t>
      </w:r>
      <w:r w:rsidR="00E57129" w:rsidRPr="002F17D1">
        <w:t xml:space="preserve">ользователем </w:t>
      </w:r>
      <w:proofErr w:type="spellStart"/>
      <w:r w:rsidR="00E57129" w:rsidRPr="002F17D1">
        <w:t>ИСПДн</w:t>
      </w:r>
      <w:proofErr w:type="spellEnd"/>
      <w:r w:rsidR="00E57129" w:rsidRPr="002F17D1">
        <w:t xml:space="preserve"> </w:t>
      </w:r>
      <w:r w:rsidRPr="002F17D1">
        <w:rPr>
          <w:lang w:eastAsia="ru-RU"/>
        </w:rPr>
        <w:t>через Государственную границу Российской Федерации органу власти иностранного государства, физическому или юридическому лицу иностранного государства.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Угрозы безопасности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условий и факторов, создающих опасность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 при их обработке в информационной системе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Уничтожение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Утечка (защищаемой) информации по техническим каналам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неконтролируемое распространение информации от носителя защищаемой информации через физическую среду до технического средства, осуществляющего перехват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Уязвимость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слабость в средствах защиты, которую можно использовать для нарушения системы или содержащейся в ней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Целостность информации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способность средства вычислительной техники или автоматизированной системы обеспечивать неизменность информации в условиях случайного и/или преднамеренного искажения (разрушения).</w:t>
      </w:r>
    </w:p>
    <w:p w:rsidR="004E32A4" w:rsidRPr="002F17D1" w:rsidRDefault="004E32A4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4" w:name="_Toc248296900"/>
      <w:bookmarkStart w:id="5" w:name="_Toc471891569"/>
      <w:bookmarkStart w:id="6" w:name="_Toc488931406"/>
      <w:bookmarkStart w:id="7" w:name="_Toc246407803"/>
      <w:r w:rsidRPr="002F17D1">
        <w:rPr>
          <w:b/>
          <w:szCs w:val="28"/>
        </w:rPr>
        <w:t>Обозначения и сокращения</w:t>
      </w:r>
      <w:bookmarkEnd w:id="4"/>
      <w:bookmarkEnd w:id="5"/>
      <w:bookmarkEnd w:id="6"/>
    </w:p>
    <w:p w:rsidR="00E1323A" w:rsidRPr="002F17D1" w:rsidRDefault="00E1323A" w:rsidP="004E32A4">
      <w:pPr>
        <w:rPr>
          <w:lang w:eastAsia="ru-RU"/>
        </w:rPr>
      </w:pP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АВС </w:t>
      </w:r>
      <w:r w:rsidR="009234C4" w:rsidRPr="002F17D1">
        <w:rPr>
          <w:lang w:eastAsia="ru-RU"/>
        </w:rPr>
        <w:t>– антивирусные средства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АРМ – </w:t>
      </w:r>
      <w:r w:rsidR="009234C4" w:rsidRPr="002F17D1">
        <w:rPr>
          <w:lang w:eastAsia="ru-RU"/>
        </w:rPr>
        <w:t>автоматизированное рабочее место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ВТСС </w:t>
      </w:r>
      <w:r w:rsidR="009234C4" w:rsidRPr="002F17D1">
        <w:rPr>
          <w:lang w:eastAsia="ru-RU"/>
        </w:rPr>
        <w:t>– вспомогательные технические средства и системы</w:t>
      </w:r>
    </w:p>
    <w:p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ИСПДн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информационная система персональных данных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КЗ </w:t>
      </w:r>
      <w:r w:rsidR="009234C4" w:rsidRPr="002F17D1">
        <w:rPr>
          <w:lang w:eastAsia="ru-RU"/>
        </w:rPr>
        <w:t>– контролируемая зона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ЛВС </w:t>
      </w:r>
      <w:r w:rsidR="009234C4" w:rsidRPr="002F17D1">
        <w:rPr>
          <w:lang w:eastAsia="ru-RU"/>
        </w:rPr>
        <w:t>– локальная вычислительная сеть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МЭ </w:t>
      </w:r>
      <w:r w:rsidR="009234C4" w:rsidRPr="002F17D1">
        <w:rPr>
          <w:lang w:eastAsia="ru-RU"/>
        </w:rPr>
        <w:t>– межсетевой экран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НСД </w:t>
      </w:r>
      <w:r w:rsidR="009234C4" w:rsidRPr="002F17D1">
        <w:rPr>
          <w:lang w:eastAsia="ru-RU"/>
        </w:rPr>
        <w:t>– несанкционированный доступ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ОС </w:t>
      </w:r>
      <w:r w:rsidR="009234C4" w:rsidRPr="002F17D1">
        <w:rPr>
          <w:lang w:eastAsia="ru-RU"/>
        </w:rPr>
        <w:t>– операционная система</w:t>
      </w:r>
    </w:p>
    <w:p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персональные данные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ПМВ </w:t>
      </w:r>
      <w:r w:rsidR="009234C4" w:rsidRPr="002F17D1">
        <w:rPr>
          <w:lang w:eastAsia="ru-RU"/>
        </w:rPr>
        <w:t>– программно-математическое воздействие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ПО </w:t>
      </w:r>
      <w:r w:rsidR="009234C4" w:rsidRPr="002F17D1">
        <w:rPr>
          <w:lang w:eastAsia="ru-RU"/>
        </w:rPr>
        <w:t>– программное обеспечение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ПЭМИН </w:t>
      </w:r>
      <w:r w:rsidR="009234C4" w:rsidRPr="002F17D1">
        <w:rPr>
          <w:lang w:eastAsia="ru-RU"/>
        </w:rPr>
        <w:t>– побочные электромагнитные излучения и наводки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САЗ </w:t>
      </w:r>
      <w:r w:rsidR="009234C4" w:rsidRPr="002F17D1">
        <w:rPr>
          <w:lang w:eastAsia="ru-RU"/>
        </w:rPr>
        <w:t>– система анализа защищенности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СЗИ </w:t>
      </w:r>
      <w:r w:rsidR="009234C4" w:rsidRPr="002F17D1">
        <w:rPr>
          <w:lang w:eastAsia="ru-RU"/>
        </w:rPr>
        <w:t>– средства защиты информации</w:t>
      </w:r>
    </w:p>
    <w:p w:rsidR="009234C4" w:rsidRPr="002F17D1" w:rsidRDefault="009234C4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С</w:t>
      </w:r>
      <w:r w:rsidR="00BB11BE" w:rsidRPr="002F17D1">
        <w:rPr>
          <w:lang w:eastAsia="ru-RU"/>
        </w:rPr>
        <w:t>ЗПДн</w:t>
      </w:r>
      <w:proofErr w:type="spellEnd"/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система (подсистема) защиты персональных данных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СОВ </w:t>
      </w:r>
      <w:r w:rsidR="009234C4" w:rsidRPr="002F17D1">
        <w:rPr>
          <w:lang w:eastAsia="ru-RU"/>
        </w:rPr>
        <w:t>– система обнаружения вторжений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ТКУИ </w:t>
      </w:r>
      <w:r w:rsidR="009234C4" w:rsidRPr="002F17D1">
        <w:rPr>
          <w:lang w:eastAsia="ru-RU"/>
        </w:rPr>
        <w:t>– технические каналы утечки информации</w:t>
      </w:r>
    </w:p>
    <w:p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УБПДн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угрозы безопасности персональных данных</w:t>
      </w:r>
    </w:p>
    <w:p w:rsidR="009234C4" w:rsidRPr="002F17D1" w:rsidRDefault="009234C4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8" w:name="_Toc248296901"/>
      <w:bookmarkStart w:id="9" w:name="_Toc471891570"/>
      <w:bookmarkStart w:id="10" w:name="_Toc488931407"/>
      <w:bookmarkEnd w:id="7"/>
      <w:r w:rsidRPr="002F17D1">
        <w:rPr>
          <w:b/>
          <w:szCs w:val="28"/>
        </w:rPr>
        <w:t>Введение</w:t>
      </w:r>
      <w:bookmarkEnd w:id="8"/>
      <w:bookmarkEnd w:id="9"/>
      <w:bookmarkEnd w:id="10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Настоящая Политика информационной безопасности </w:t>
      </w:r>
      <w:r w:rsidR="00E459A5" w:rsidRPr="002F17D1">
        <w:t xml:space="preserve">Администрации </w:t>
      </w:r>
      <w:r w:rsidR="009517D3" w:rsidRPr="009517D3">
        <w:t>Советского</w:t>
      </w:r>
      <w:r w:rsidR="00E459A5" w:rsidRPr="002F17D1">
        <w:t xml:space="preserve"> сельского поселения </w:t>
      </w:r>
      <w:proofErr w:type="spellStart"/>
      <w:r w:rsidR="00E459A5" w:rsidRPr="002F17D1">
        <w:t>Калачееского</w:t>
      </w:r>
      <w:proofErr w:type="spellEnd"/>
      <w:r w:rsidR="00E459A5" w:rsidRPr="002F17D1">
        <w:t xml:space="preserve"> муниципального района Воронежской области (далее – Администрация) является официальным документом</w:t>
      </w:r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lastRenderedPageBreak/>
        <w:t xml:space="preserve">Политика разработана в соответствии с целями, задачами и принципами обеспечения безопасности персональных данных изложенных в Концепции информационной безопасности ИСПД </w:t>
      </w:r>
      <w:r w:rsidR="00E459A5" w:rsidRPr="002F17D1">
        <w:t>Администрации</w:t>
      </w:r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Политика разработана в соответствии с требованиями Федерального закона от 27 июля 2006</w:t>
      </w:r>
      <w:r w:rsidR="002F17D1">
        <w:t> </w:t>
      </w:r>
      <w:r w:rsidRPr="002F17D1">
        <w:t>г. № 152-ФЗ «О персональных данных» и постановления Правительства Российской Федерации от 11 ноября 2007</w:t>
      </w:r>
      <w:r w:rsidR="002F17D1">
        <w:t> </w:t>
      </w:r>
      <w:r w:rsidRPr="002F17D1">
        <w:t>г. № 781 «Об утверждении Положения об обеспечении безопасности персональных данных при их обработке в информационных системах персональных данных», на основании:</w:t>
      </w:r>
    </w:p>
    <w:p w:rsidR="009234C4" w:rsidRPr="002F17D1" w:rsidRDefault="009234C4" w:rsidP="00D45B25">
      <w:pPr>
        <w:pStyle w:val="affffffc"/>
        <w:numPr>
          <w:ilvl w:val="0"/>
          <w:numId w:val="48"/>
        </w:numPr>
      </w:pPr>
      <w:r w:rsidRPr="002F17D1">
        <w:t>«Рекомендаций по обеспечению безопасности персональных данных при их обработке в информационных системах персональных данных», утвержденных Заместителем директора</w:t>
      </w:r>
      <w:r w:rsidR="00BB11BE" w:rsidRPr="002F17D1">
        <w:t xml:space="preserve"> ФСТЭК Ро</w:t>
      </w:r>
      <w:r w:rsidR="00176A7B" w:rsidRPr="002F17D1">
        <w:t>ссии от 15.02.2008 г.;</w:t>
      </w:r>
    </w:p>
    <w:p w:rsidR="009234C4" w:rsidRPr="002F17D1" w:rsidRDefault="009234C4" w:rsidP="00D45B25">
      <w:pPr>
        <w:pStyle w:val="affffffc"/>
        <w:numPr>
          <w:ilvl w:val="0"/>
          <w:numId w:val="48"/>
        </w:numPr>
      </w:pPr>
      <w:r w:rsidRPr="002F17D1">
        <w:t>«Типовых требований по организации и обеспечению функционирования шифровальных (криптографических) средств, предназначенных для защиты информации, не содержащей сведений, составляющих государственную тайну в случае из использования для обеспечения безопасности персональных данных при их обработке в информационных системах персональных данных», утвержденных руководством 8 Центра ФСБ Росс</w:t>
      </w:r>
      <w:r w:rsidR="008E6888">
        <w:t>ии 21.02.2008 </w:t>
      </w:r>
      <w:r w:rsidR="00176A7B" w:rsidRPr="002F17D1">
        <w:t>г. №</w:t>
      </w:r>
      <w:r w:rsidR="002F17D1">
        <w:t> </w:t>
      </w:r>
      <w:r w:rsidR="00176A7B" w:rsidRPr="002F17D1">
        <w:t>149/6/6-662.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Политике определены требования к персоналу </w:t>
      </w:r>
      <w:proofErr w:type="spellStart"/>
      <w:r w:rsidRPr="002F17D1">
        <w:t>ИСПДн</w:t>
      </w:r>
      <w:proofErr w:type="spellEnd"/>
      <w:r w:rsidRPr="002F17D1">
        <w:t xml:space="preserve">, степень ответственности персонала, структура и необходимый уровень защищенности, статус и должностные обязанности сотрудников, ответственных за обеспечение безопасности персональных данных 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.</w:t>
      </w:r>
    </w:p>
    <w:p w:rsidR="004E32A4" w:rsidRPr="002F17D1" w:rsidRDefault="004E32A4" w:rsidP="004E32A4">
      <w:pPr>
        <w:pStyle w:val="affffffc"/>
        <w:ind w:left="709" w:firstLine="0"/>
      </w:pPr>
    </w:p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1" w:name="_Toc488931408"/>
      <w:bookmarkStart w:id="12" w:name="_Toc242815346"/>
      <w:r w:rsidRPr="002F17D1">
        <w:rPr>
          <w:b/>
        </w:rPr>
        <w:t>Общие положения</w:t>
      </w:r>
      <w:bookmarkEnd w:id="11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 xml:space="preserve">Целью настоящей Политики является обеспечение безопасности объектов защиты </w:t>
      </w:r>
      <w:r w:rsidR="00E459A5" w:rsidRPr="002F17D1">
        <w:rPr>
          <w:rFonts w:eastAsia="MS Mincho"/>
        </w:rPr>
        <w:t>Администрации</w:t>
      </w:r>
      <w:r w:rsidRPr="002F17D1">
        <w:rPr>
          <w:rFonts w:eastAsia="MS Mincho"/>
        </w:rPr>
        <w:t xml:space="preserve"> от всех видов угроз, внешних и внутренних, умышленных и непреднамеренных, </w:t>
      </w:r>
      <w:r w:rsidRPr="002F17D1">
        <w:t>минимизация ущерба</w:t>
      </w:r>
      <w:r w:rsidRPr="002F17D1">
        <w:rPr>
          <w:sz w:val="22"/>
        </w:rPr>
        <w:t xml:space="preserve"> </w:t>
      </w:r>
      <w:r w:rsidRPr="002F17D1">
        <w:t xml:space="preserve">от возможной реализации угроз безопасности </w:t>
      </w:r>
      <w:proofErr w:type="spellStart"/>
      <w:r w:rsidRPr="002F17D1">
        <w:t>ПДн</w:t>
      </w:r>
      <w:proofErr w:type="spellEnd"/>
      <w:r w:rsidRPr="002F17D1">
        <w:t xml:space="preserve"> (</w:t>
      </w:r>
      <w:proofErr w:type="spellStart"/>
      <w:r w:rsidRPr="002F17D1">
        <w:t>УБПДн</w:t>
      </w:r>
      <w:proofErr w:type="spellEnd"/>
      <w:r w:rsidRPr="002F17D1">
        <w:t>)</w:t>
      </w:r>
      <w:r w:rsidRPr="002F17D1">
        <w:rPr>
          <w:rFonts w:eastAsia="MS Mincho"/>
        </w:rPr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Безопасность персональных данных достигается путем исключения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Информация и связанные с ней ресурсы должны быть доступны для авторизованных пользователей. Должно осуществляться своевременное обнар</w:t>
      </w:r>
      <w:r w:rsidR="00176A7B" w:rsidRPr="002F17D1">
        <w:rPr>
          <w:rFonts w:eastAsia="MS Mincho"/>
        </w:rPr>
        <w:t xml:space="preserve">ужение и реагирование на </w:t>
      </w:r>
      <w:proofErr w:type="spellStart"/>
      <w:r w:rsidR="00176A7B" w:rsidRPr="002F17D1">
        <w:rPr>
          <w:rFonts w:eastAsia="MS Mincho"/>
        </w:rPr>
        <w:t>УБПДн</w:t>
      </w:r>
      <w:proofErr w:type="spellEnd"/>
      <w:r w:rsidR="00176A7B" w:rsidRPr="002F17D1">
        <w:rPr>
          <w:rFonts w:eastAsia="MS Mincho"/>
        </w:rPr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Должно осуществляться предотвращение преднамеренных или случайных, частичных или полных несанкционированных моди</w:t>
      </w:r>
      <w:r w:rsidR="00176A7B" w:rsidRPr="002F17D1">
        <w:rPr>
          <w:rFonts w:eastAsia="MS Mincho"/>
        </w:rPr>
        <w:t>фикаций или уничтожения данных.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Состав объектов защиты представлен в Перечне персональных данных, подлежащих защите.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lastRenderedPageBreak/>
        <w:t xml:space="preserve">Состав </w:t>
      </w:r>
      <w:proofErr w:type="spellStart"/>
      <w:r w:rsidRPr="002F17D1">
        <w:rPr>
          <w:rFonts w:eastAsia="MS Mincho"/>
        </w:rPr>
        <w:t>ИСПДн</w:t>
      </w:r>
      <w:proofErr w:type="spellEnd"/>
      <w:r w:rsidRPr="002F17D1">
        <w:rPr>
          <w:rFonts w:eastAsia="MS Mincho"/>
        </w:rPr>
        <w:t xml:space="preserve">, подлежащих защите, представлен в </w:t>
      </w:r>
      <w:r w:rsidR="00004CD2" w:rsidRPr="002F17D1">
        <w:rPr>
          <w:szCs w:val="28"/>
        </w:rPr>
        <w:t>Перечне</w:t>
      </w:r>
      <w:r w:rsidRPr="002F17D1">
        <w:rPr>
          <w:szCs w:val="28"/>
        </w:rPr>
        <w:t xml:space="preserve"> </w:t>
      </w:r>
      <w:proofErr w:type="spellStart"/>
      <w:r w:rsidRPr="002F17D1">
        <w:rPr>
          <w:szCs w:val="28"/>
        </w:rPr>
        <w:t>ИСПДн</w:t>
      </w:r>
      <w:proofErr w:type="spellEnd"/>
      <w:r w:rsidRPr="002F17D1">
        <w:rPr>
          <w:rFonts w:eastAsia="MS Mincho"/>
        </w:rPr>
        <w:t>.</w:t>
      </w:r>
    </w:p>
    <w:p w:rsidR="00337A7D" w:rsidRPr="002F17D1" w:rsidRDefault="00337A7D" w:rsidP="004E32A4">
      <w:pPr>
        <w:pStyle w:val="affffffc"/>
        <w:ind w:left="709" w:firstLine="0"/>
        <w:rPr>
          <w:szCs w:val="28"/>
        </w:rPr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3" w:name="_Toc488931409"/>
      <w:r w:rsidRPr="002F17D1">
        <w:rPr>
          <w:b/>
        </w:rPr>
        <w:t>Область действия</w:t>
      </w:r>
      <w:bookmarkEnd w:id="13"/>
    </w:p>
    <w:p w:rsidR="00C718C0" w:rsidRPr="002F17D1" w:rsidRDefault="00C718C0" w:rsidP="004E32A4">
      <w:pPr>
        <w:rPr>
          <w:lang w:eastAsia="ru-RU"/>
        </w:rPr>
      </w:pPr>
    </w:p>
    <w:p w:rsidR="00337A7D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 xml:space="preserve">Требования настоящей Политики распространяются на всех сотрудников </w:t>
      </w:r>
      <w:r w:rsidR="00E459A5" w:rsidRPr="002F17D1">
        <w:rPr>
          <w:rFonts w:eastAsia="MS Mincho"/>
        </w:rPr>
        <w:t>Администрации</w:t>
      </w:r>
      <w:r w:rsidRPr="002F17D1">
        <w:rPr>
          <w:rFonts w:eastAsia="MS Mincho"/>
        </w:rPr>
        <w:t xml:space="preserve"> (штатных, временных, работающих по контракту и т.п.), а также всех прочих лиц (подрядчики, аудиторы и т.п.).</w:t>
      </w:r>
    </w:p>
    <w:p w:rsidR="00337A7D" w:rsidRPr="002F17D1" w:rsidRDefault="00337A7D" w:rsidP="004E32A4">
      <w:pPr>
        <w:pStyle w:val="affffffc"/>
        <w:ind w:left="709" w:firstLine="0"/>
        <w:rPr>
          <w:rFonts w:eastAsia="MS Mincho"/>
        </w:rPr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4" w:name="_Toc488931410"/>
      <w:bookmarkEnd w:id="12"/>
      <w:r w:rsidRPr="002F17D1">
        <w:rPr>
          <w:b/>
        </w:rPr>
        <w:t>Система защиты персональных данных</w:t>
      </w:r>
      <w:bookmarkEnd w:id="14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Система защиты персональных данных (</w:t>
      </w:r>
      <w:proofErr w:type="spellStart"/>
      <w:r w:rsidRPr="002F17D1">
        <w:t>СЗПДн</w:t>
      </w:r>
      <w:proofErr w:type="spellEnd"/>
      <w:r w:rsidRPr="002F17D1">
        <w:t>), строится на основании: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перечня персональных данных, подлежащих защите;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акта классификации информационной системы персональных данных;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модели угроз безопасности персональных данных;</w:t>
      </w:r>
    </w:p>
    <w:p w:rsidR="00C718C0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положения о разграничении прав доступа к обрабатываемым персональным данным;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 xml:space="preserve">руководящих </w:t>
      </w:r>
      <w:r w:rsidR="009234C4" w:rsidRPr="002F17D1">
        <w:t>документов ФСТЭК и ФСБ России.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На основании этих документов определяется необходимый уровень защищенности </w:t>
      </w:r>
      <w:proofErr w:type="spellStart"/>
      <w:r w:rsidRPr="002F17D1">
        <w:t>ПДн</w:t>
      </w:r>
      <w:proofErr w:type="spellEnd"/>
      <w:r w:rsidRPr="002F17D1">
        <w:t xml:space="preserve"> каждой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. На основании анализа актуальных угроз безопасности </w:t>
      </w:r>
      <w:proofErr w:type="spellStart"/>
      <w:r w:rsidRPr="002F17D1">
        <w:t>ПДн</w:t>
      </w:r>
      <w:proofErr w:type="spellEnd"/>
      <w:r w:rsidR="00337A7D" w:rsidRPr="002F17D1">
        <w:t>,</w:t>
      </w:r>
      <w:r w:rsidRPr="002F17D1">
        <w:t xml:space="preserve"> описанного в Модели угроз, делается заключение о необходимости использования технических средств и организационных мероприятий для обеспечения безопасности </w:t>
      </w:r>
      <w:proofErr w:type="spellStart"/>
      <w:r w:rsidRPr="002F17D1">
        <w:t>ПДн</w:t>
      </w:r>
      <w:proofErr w:type="spellEnd"/>
      <w:r w:rsidRPr="002F17D1">
        <w:t xml:space="preserve">. Выбранные необходимые мероприятия отражаются в </w:t>
      </w:r>
      <w:hyperlink r:id="rId9" w:history="1">
        <w:r w:rsidRPr="002F17D1">
          <w:t xml:space="preserve">Плане мероприятий по обеспечению защиты </w:t>
        </w:r>
        <w:proofErr w:type="spellStart"/>
        <w:r w:rsidRPr="002F17D1">
          <w:t>ПДн</w:t>
        </w:r>
        <w:proofErr w:type="spellEnd"/>
      </w:hyperlink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Для каждой </w:t>
      </w:r>
      <w:proofErr w:type="spellStart"/>
      <w:r w:rsidRPr="002F17D1">
        <w:t>ИСПДн</w:t>
      </w:r>
      <w:proofErr w:type="spellEnd"/>
      <w:r w:rsidRPr="002F17D1">
        <w:t xml:space="preserve"> должен быть составлен список используемых технических средств защиты, а также программного обеспечения</w:t>
      </w:r>
      <w:r w:rsidR="00337A7D" w:rsidRPr="002F17D1">
        <w:t>,</w:t>
      </w:r>
      <w:r w:rsidRPr="002F17D1">
        <w:t xml:space="preserve"> участвующего в обработке </w:t>
      </w:r>
      <w:proofErr w:type="spellStart"/>
      <w:r w:rsidRPr="002F17D1">
        <w:t>ПДн</w:t>
      </w:r>
      <w:proofErr w:type="spellEnd"/>
      <w:r w:rsidRPr="002F17D1">
        <w:t xml:space="preserve">, на всех элементах </w:t>
      </w:r>
      <w:proofErr w:type="spellStart"/>
      <w:r w:rsidRPr="002F17D1">
        <w:t>ИСПДн</w:t>
      </w:r>
      <w:proofErr w:type="spellEnd"/>
      <w:r w:rsidRPr="002F17D1">
        <w:t>:</w:t>
      </w:r>
    </w:p>
    <w:p w:rsidR="009234C4" w:rsidRPr="002F17D1" w:rsidRDefault="009234C4" w:rsidP="00667731">
      <w:pPr>
        <w:pStyle w:val="affffffc"/>
        <w:numPr>
          <w:ilvl w:val="0"/>
          <w:numId w:val="35"/>
        </w:numPr>
      </w:pPr>
      <w:r w:rsidRPr="002F17D1">
        <w:t>АРМ пользователей;</w:t>
      </w:r>
    </w:p>
    <w:p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сервера </w:t>
      </w:r>
      <w:r w:rsidR="009234C4" w:rsidRPr="002F17D1">
        <w:t>приложений;</w:t>
      </w:r>
    </w:p>
    <w:p w:rsidR="009234C4" w:rsidRPr="002F17D1" w:rsidRDefault="009234C4" w:rsidP="00667731">
      <w:pPr>
        <w:pStyle w:val="affffffc"/>
        <w:numPr>
          <w:ilvl w:val="0"/>
          <w:numId w:val="35"/>
        </w:numPr>
      </w:pPr>
      <w:r w:rsidRPr="002F17D1">
        <w:t>СУБД;</w:t>
      </w:r>
    </w:p>
    <w:p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граница </w:t>
      </w:r>
      <w:r w:rsidR="009234C4" w:rsidRPr="002F17D1">
        <w:t>ЛВС;</w:t>
      </w:r>
    </w:p>
    <w:p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каналов </w:t>
      </w:r>
      <w:r w:rsidR="009234C4" w:rsidRPr="002F17D1">
        <w:t xml:space="preserve">передачи в сети общего пользования и (или) международного обмена, если по ним передаются </w:t>
      </w:r>
      <w:proofErr w:type="spellStart"/>
      <w:r w:rsidR="009234C4" w:rsidRPr="002F17D1">
        <w:t>ПДн</w:t>
      </w:r>
      <w:proofErr w:type="spellEnd"/>
      <w:r w:rsidR="009234C4"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зависимости от уровня защищенности </w:t>
      </w:r>
      <w:proofErr w:type="spellStart"/>
      <w:r w:rsidRPr="002F17D1">
        <w:t>ИСПДн</w:t>
      </w:r>
      <w:proofErr w:type="spellEnd"/>
      <w:r w:rsidRPr="002F17D1">
        <w:t xml:space="preserve"> и актуальных угроз, </w:t>
      </w:r>
      <w:proofErr w:type="spellStart"/>
      <w:r w:rsidRPr="002F17D1">
        <w:t>СЗПДн</w:t>
      </w:r>
      <w:proofErr w:type="spellEnd"/>
      <w:r w:rsidRPr="002F17D1">
        <w:t xml:space="preserve"> может включать следующие технические средства:</w:t>
      </w:r>
    </w:p>
    <w:p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антивирусные средства для рабочих станций пользователей и серверов;</w:t>
      </w:r>
    </w:p>
    <w:p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средства межсетевого экранирования;</w:t>
      </w:r>
    </w:p>
    <w:p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средства криптографической защиты информации, при передаче защищаемой информации по каналам связи.</w:t>
      </w:r>
    </w:p>
    <w:p w:rsidR="009234C4" w:rsidRPr="002F17D1" w:rsidRDefault="00337A7D" w:rsidP="00667731">
      <w:pPr>
        <w:pStyle w:val="affffffc"/>
        <w:numPr>
          <w:ilvl w:val="1"/>
          <w:numId w:val="33"/>
        </w:numPr>
      </w:pPr>
      <w:r w:rsidRPr="002F17D1">
        <w:lastRenderedPageBreak/>
        <w:t>Так</w:t>
      </w:r>
      <w:r w:rsidR="009234C4" w:rsidRPr="002F17D1">
        <w:t xml:space="preserve">же в список должны быть включены функции защиты, обеспечиваемые штатными средствами обработки </w:t>
      </w:r>
      <w:proofErr w:type="spellStart"/>
      <w:r w:rsidR="009234C4" w:rsidRPr="002F17D1">
        <w:t>ПДн</w:t>
      </w:r>
      <w:proofErr w:type="spellEnd"/>
      <w:r w:rsidR="009234C4" w:rsidRPr="002F17D1">
        <w:t xml:space="preserve"> операционными системами (ОС), прикладным ПО и специальными комплексами, реализующими средства защиты. Список функций защиты может включать:</w:t>
      </w:r>
    </w:p>
    <w:p w:rsidR="009234C4" w:rsidRPr="002F17D1" w:rsidRDefault="009234C4" w:rsidP="00667731">
      <w:pPr>
        <w:pStyle w:val="affffffc"/>
        <w:numPr>
          <w:ilvl w:val="0"/>
          <w:numId w:val="37"/>
        </w:numPr>
      </w:pPr>
      <w:r w:rsidRPr="002F17D1">
        <w:t>управление и разграничение доступа пользователей;</w:t>
      </w:r>
    </w:p>
    <w:p w:rsidR="009234C4" w:rsidRPr="002F17D1" w:rsidRDefault="009234C4" w:rsidP="00667731">
      <w:pPr>
        <w:pStyle w:val="affffffc"/>
        <w:numPr>
          <w:ilvl w:val="0"/>
          <w:numId w:val="37"/>
        </w:numPr>
      </w:pPr>
      <w:r w:rsidRPr="002F17D1">
        <w:t>регистрацию и учет действий с информацией;</w:t>
      </w:r>
    </w:p>
    <w:p w:rsidR="009234C4" w:rsidRPr="002F17D1" w:rsidRDefault="00290560" w:rsidP="00667731">
      <w:pPr>
        <w:pStyle w:val="affffffc"/>
        <w:numPr>
          <w:ilvl w:val="0"/>
          <w:numId w:val="37"/>
        </w:numPr>
      </w:pPr>
      <w:r w:rsidRPr="002F17D1">
        <w:t>обеспечение целостности</w:t>
      </w:r>
      <w:r w:rsidR="009234C4" w:rsidRPr="002F17D1">
        <w:t xml:space="preserve"> данных;</w:t>
      </w:r>
    </w:p>
    <w:p w:rsidR="009234C4" w:rsidRPr="002F17D1" w:rsidRDefault="00290560" w:rsidP="00667731">
      <w:pPr>
        <w:pStyle w:val="affffffc"/>
        <w:numPr>
          <w:ilvl w:val="0"/>
          <w:numId w:val="37"/>
        </w:numPr>
      </w:pPr>
      <w:r w:rsidRPr="002F17D1">
        <w:t>обнаружение</w:t>
      </w:r>
      <w:r w:rsidR="009234C4" w:rsidRPr="002F17D1">
        <w:t xml:space="preserve"> вторжений.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Список используемых средств должен поддерживаться в актуальном состоянии. При изменении состава технических средств защиты или элементов </w:t>
      </w:r>
      <w:proofErr w:type="spellStart"/>
      <w:r w:rsidRPr="002F17D1">
        <w:t>ИСПДн</w:t>
      </w:r>
      <w:proofErr w:type="spellEnd"/>
      <w:r w:rsidRPr="002F17D1">
        <w:t>, соответствующие изменения должны быть внесены в Список и утверждены</w:t>
      </w:r>
      <w:r w:rsidR="002A1F0C" w:rsidRPr="002F17D1">
        <w:t xml:space="preserve"> директором</w:t>
      </w:r>
      <w:r w:rsidRPr="002F17D1">
        <w:t xml:space="preserve"> </w:t>
      </w:r>
      <w:r w:rsidR="00E459A5" w:rsidRPr="002F17D1">
        <w:t>Администрации</w:t>
      </w:r>
      <w:r w:rsidRPr="002F17D1">
        <w:t xml:space="preserve"> или лицом, ответственным за обеспечение защиты </w:t>
      </w:r>
      <w:proofErr w:type="spellStart"/>
      <w:r w:rsidRPr="002F17D1">
        <w:t>ПДн</w:t>
      </w:r>
      <w:proofErr w:type="spellEnd"/>
      <w:r w:rsidRPr="002F17D1">
        <w:t>.</w:t>
      </w:r>
    </w:p>
    <w:p w:rsidR="00337A7D" w:rsidRPr="002F17D1" w:rsidRDefault="00337A7D" w:rsidP="00865ABD">
      <w:pPr>
        <w:pStyle w:val="affffffc"/>
        <w:ind w:left="709" w:firstLine="0"/>
        <w:rPr>
          <w:szCs w:val="28"/>
        </w:rPr>
      </w:pPr>
      <w:bookmarkStart w:id="15" w:name="_Toc214259736"/>
      <w:bookmarkStart w:id="16" w:name="_Toc242815349"/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7" w:name="_Toc488931411"/>
      <w:bookmarkEnd w:id="15"/>
      <w:bookmarkEnd w:id="16"/>
      <w:r w:rsidRPr="002F17D1">
        <w:rPr>
          <w:b/>
        </w:rPr>
        <w:t xml:space="preserve">Требования к подсистемам </w:t>
      </w:r>
      <w:proofErr w:type="spellStart"/>
      <w:r w:rsidRPr="002F17D1">
        <w:rPr>
          <w:b/>
        </w:rPr>
        <w:t>СЗПДн</w:t>
      </w:r>
      <w:bookmarkEnd w:id="17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proofErr w:type="spellStart"/>
      <w:r w:rsidRPr="002F17D1">
        <w:t>СЗПДн</w:t>
      </w:r>
      <w:proofErr w:type="spellEnd"/>
      <w:r w:rsidRPr="002F17D1">
        <w:t xml:space="preserve"> включает в себя следующие подсистемы: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управления доступом, регистрации и учета;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обеспечения целостности и доступности;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антивирусной защиты;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межсетевого экранирования;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анализа защищенности;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обнаружения вторжений;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криптографической защиты.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Подсистемы </w:t>
      </w:r>
      <w:proofErr w:type="spellStart"/>
      <w:r w:rsidRPr="002F17D1">
        <w:t>СЗПДн</w:t>
      </w:r>
      <w:proofErr w:type="spellEnd"/>
      <w:r w:rsidRPr="002F17D1">
        <w:t xml:space="preserve"> имеют различный функционал в зависимости от </w:t>
      </w:r>
      <w:r w:rsidR="000C4835" w:rsidRPr="002F17D1">
        <w:t>уровня защищенности</w:t>
      </w:r>
      <w:r w:rsidRPr="002F17D1">
        <w:t xml:space="preserve"> </w:t>
      </w:r>
      <w:proofErr w:type="spellStart"/>
      <w:r w:rsidRPr="002F17D1">
        <w:t>ИСПДн</w:t>
      </w:r>
      <w:proofErr w:type="spellEnd"/>
      <w:r w:rsidRPr="002F17D1">
        <w:t>, определенного в Акте классификации информацион</w:t>
      </w:r>
      <w:r w:rsidR="00B95E96" w:rsidRPr="002F17D1">
        <w:t>ной системы персональных данных</w:t>
      </w:r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18" w:name="_Toc488931412"/>
      <w:r w:rsidRPr="002F17D1">
        <w:t>Подсистемы управления доступом, регистрации и учета</w:t>
      </w:r>
      <w:bookmarkEnd w:id="18"/>
      <w:r w:rsidR="00865ABD" w:rsidRPr="002F17D1">
        <w:t>.</w:t>
      </w:r>
    </w:p>
    <w:p w:rsidR="009234C4" w:rsidRPr="002F17D1" w:rsidRDefault="009234C4" w:rsidP="00865ABD">
      <w:r w:rsidRPr="002F17D1">
        <w:t>Подсистема управления доступом, регистрации и учета предназначена для реализации следующих функций: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 xml:space="preserve">идентификации и проверка подлинности субъектов доступа при входе в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идентификации терминалов, узлов сети, каналов связи, внешних устройств по логическим именам;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идентификации программ, томов, каталогов, файлов, записей, полей записей по именам;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 xml:space="preserve">регистрации входа (выхода) субъектов доступа в систему (из системы), либо регистрация загрузки и инициализации операционной системы и ее останова. 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регистрации попыток доступа программных средств (программ, процессов, задач, заданий) к защищаемым файлам;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lastRenderedPageBreak/>
        <w:t>регистрации попыток доступа программных средств к терминалам, каналам связи, программам, томам, каталогам, файлам, записям, полям записей.</w:t>
      </w:r>
    </w:p>
    <w:p w:rsidR="009234C4" w:rsidRPr="002F17D1" w:rsidRDefault="009234C4" w:rsidP="00865ABD">
      <w:r w:rsidRPr="002F17D1">
        <w:t xml:space="preserve">Подсистема управления доступом может быть реализована с помощью штатных средств обработки </w:t>
      </w:r>
      <w:proofErr w:type="spellStart"/>
      <w:r w:rsidRPr="002F17D1">
        <w:t>ПДн</w:t>
      </w:r>
      <w:proofErr w:type="spellEnd"/>
      <w:r w:rsidRPr="002F17D1">
        <w:t xml:space="preserve"> (операционных систем, приложений и СУБД). Так же может быть внедрено специальное техническое средство или их комплекс осуществляющие дополнительные меры по аутентификации и контролю. Например, применение единых хранилищ учетных записей пользователей и регистрационной информации, использование биометрических и технических (с помощью электронных пропусков) мер аутентификации и других.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19" w:name="_Toc214244705"/>
      <w:bookmarkStart w:id="20" w:name="_Toc214259738"/>
      <w:bookmarkStart w:id="21" w:name="_Toc488931413"/>
      <w:r w:rsidRPr="002F17D1">
        <w:t>Подсистема обеспечения целостности и доступности</w:t>
      </w:r>
      <w:bookmarkEnd w:id="19"/>
      <w:bookmarkEnd w:id="20"/>
      <w:bookmarkEnd w:id="21"/>
      <w:r w:rsidR="000752A1" w:rsidRPr="002F17D1">
        <w:t>.</w:t>
      </w:r>
    </w:p>
    <w:p w:rsidR="009234C4" w:rsidRPr="002F17D1" w:rsidRDefault="009234C4" w:rsidP="00865ABD">
      <w:r w:rsidRPr="002F17D1">
        <w:t xml:space="preserve">Подсистема обеспечения целостности и доступности предназначена для обеспечения целостности и доступности </w:t>
      </w:r>
      <w:proofErr w:type="spellStart"/>
      <w:r w:rsidRPr="002F17D1">
        <w:t>ПДн</w:t>
      </w:r>
      <w:proofErr w:type="spellEnd"/>
      <w:r w:rsidRPr="002F17D1">
        <w:t xml:space="preserve">, программных и аппаратных средств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, а также средств защиты, при случай</w:t>
      </w:r>
      <w:r w:rsidR="00176A7B" w:rsidRPr="002F17D1">
        <w:t>ной или намеренной модификации.</w:t>
      </w:r>
    </w:p>
    <w:p w:rsidR="009234C4" w:rsidRPr="002F17D1" w:rsidRDefault="009234C4" w:rsidP="00865ABD">
      <w:r w:rsidRPr="002F17D1">
        <w:t xml:space="preserve">Подсистема реализуется с помощью организации резервного копирования обрабатываемых данных, а также резервированием ключевых элементов </w:t>
      </w:r>
      <w:proofErr w:type="spellStart"/>
      <w:r w:rsidRPr="002F17D1">
        <w:t>ИСПДн</w:t>
      </w:r>
      <w:proofErr w:type="spellEnd"/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2" w:name="_Toc214244707"/>
      <w:bookmarkStart w:id="23" w:name="_Toc214259739"/>
      <w:bookmarkStart w:id="24" w:name="_Toc488931414"/>
      <w:r w:rsidRPr="002F17D1">
        <w:t>Подсистема антивирусной защиты</w:t>
      </w:r>
      <w:bookmarkEnd w:id="22"/>
      <w:bookmarkEnd w:id="23"/>
      <w:bookmarkEnd w:id="24"/>
      <w:r w:rsidR="000752A1" w:rsidRPr="002F17D1">
        <w:t>.</w:t>
      </w:r>
    </w:p>
    <w:p w:rsidR="009234C4" w:rsidRPr="002F17D1" w:rsidRDefault="009234C4" w:rsidP="00865ABD">
      <w:r w:rsidRPr="002F17D1">
        <w:t xml:space="preserve">Подсистема антивирусной защиты предназначена для обеспечения антивирусной защиты серверов и АРМ пользователей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.</w:t>
      </w:r>
    </w:p>
    <w:p w:rsidR="009234C4" w:rsidRPr="002F17D1" w:rsidRDefault="009234C4" w:rsidP="00865ABD">
      <w:r w:rsidRPr="002F17D1">
        <w:t>Средства антивирусной защиты предназначены дл</w:t>
      </w:r>
      <w:r w:rsidR="00176A7B" w:rsidRPr="002F17D1">
        <w:t>я реализации следующих функций: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резидентный антивирусный мониторинг;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антивирусное сканирование;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скрипт-блокирование;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централизованную/удаленную установку/деинсталляцию антивирусного продукта, настройку, администрирование, просмотр отчетов и статистической информации по работе продукта;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автоматизированное обновление антивирусных баз;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ограничение прав пользователя на остановку исполняемых задач и изменения настроек антивирусного программного обеспечения;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автоматический запуск сразу после загрузки операционной системы.</w:t>
      </w:r>
    </w:p>
    <w:p w:rsidR="009234C4" w:rsidRPr="002F17D1" w:rsidRDefault="009234C4" w:rsidP="00865ABD">
      <w:r w:rsidRPr="002F17D1">
        <w:t xml:space="preserve">Подсистема реализуется путем внедрения специального антивирусного программного обеспечения на все элементы </w:t>
      </w:r>
      <w:proofErr w:type="spellStart"/>
      <w:r w:rsidRPr="002F17D1">
        <w:t>ИСПДн</w:t>
      </w:r>
      <w:proofErr w:type="spellEnd"/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5" w:name="_Toc488931415"/>
      <w:r w:rsidRPr="002F17D1">
        <w:t>Подсистема межсетевого экранирования</w:t>
      </w:r>
      <w:bookmarkEnd w:id="25"/>
      <w:r w:rsidR="000752A1" w:rsidRPr="002F17D1">
        <w:t>.</w:t>
      </w:r>
    </w:p>
    <w:p w:rsidR="009234C4" w:rsidRPr="002F17D1" w:rsidRDefault="009234C4" w:rsidP="000752A1">
      <w:r w:rsidRPr="002F17D1">
        <w:t>Подсистема межсетевого экранирования предназначена для реализации следующих функций: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открытого и зашифрованного (закрытого) IP-т</w:t>
      </w:r>
      <w:r w:rsidR="00176A7B" w:rsidRPr="002F17D1">
        <w:t>рафика по следующим параметрам;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lastRenderedPageBreak/>
        <w:t xml:space="preserve">фиксации во внутренних журналах информации о проходящем </w:t>
      </w:r>
      <w:r w:rsidR="00176A7B" w:rsidRPr="002F17D1">
        <w:t>открытом и закрытом IP-трафике;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идентификации и аутентификацию администратора межсетевого экрана при его локальных запросах на доступ;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регистрации входа (выхода) администратора межсетевого экрана в систему (из системы) либо загрузки и инициализации системы и ее программного останова;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контроля целостности своей программной и информационной части;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пакетов служебных протоколов, служащих для диагностики и управления работой сетевых устройств;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с учетом входного и выходного сетевого интерфейса как средство проверки подлинности сетевых адресов;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регистрации и учета запрашиваемых сервисов прикладного уровня;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 xml:space="preserve">блокирования доступа </w:t>
      </w:r>
      <w:proofErr w:type="spellStart"/>
      <w:r w:rsidRPr="002F17D1">
        <w:t>неидентифицированного</w:t>
      </w:r>
      <w:proofErr w:type="spellEnd"/>
      <w:r w:rsidRPr="002F17D1">
        <w:t xml:space="preserve"> объекта или субъекта, подлинность которого при аутентификации не подтвердилась, методами, устойчивыми к перехвату;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контроля за сетевой активностью приложений и обнаружения сетевых атак.</w:t>
      </w:r>
    </w:p>
    <w:p w:rsidR="009234C4" w:rsidRPr="002F17D1" w:rsidRDefault="009234C4" w:rsidP="000752A1">
      <w:r w:rsidRPr="002F17D1">
        <w:t>Подсистема реализуется внедрением программно-аппаратных комплексов межсетевого экранирования на границе ЛВ</w:t>
      </w:r>
      <w:r w:rsidR="00337A7D" w:rsidRPr="002F17D1">
        <w:t>С</w:t>
      </w:r>
      <w:r w:rsidRPr="002F17D1">
        <w:t>, классом не ниже 4.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6" w:name="_Toc488931416"/>
      <w:r w:rsidRPr="002F17D1">
        <w:t>Подсистема анализа защищенности</w:t>
      </w:r>
      <w:bookmarkEnd w:id="26"/>
      <w:r w:rsidR="000752A1" w:rsidRPr="002F17D1">
        <w:t>.</w:t>
      </w:r>
    </w:p>
    <w:p w:rsidR="009234C4" w:rsidRPr="002F17D1" w:rsidRDefault="009234C4" w:rsidP="000752A1">
      <w:r w:rsidRPr="002F17D1">
        <w:t xml:space="preserve">Подсистема анализа защищенности, должна обеспечивать выявления уязвимостей, связанных с ошибками в конфигурации ПО </w:t>
      </w:r>
      <w:proofErr w:type="spellStart"/>
      <w:r w:rsidRPr="002F17D1">
        <w:t>ИСПДн</w:t>
      </w:r>
      <w:proofErr w:type="spellEnd"/>
      <w:r w:rsidRPr="002F17D1">
        <w:t>, которые могут быть использованы нарушителем для реализации атаки на систему.</w:t>
      </w:r>
    </w:p>
    <w:p w:rsidR="009234C4" w:rsidRPr="002F17D1" w:rsidRDefault="009234C4" w:rsidP="000752A1">
      <w:r w:rsidRPr="002F17D1">
        <w:t>Функционал подсистемы может быть реализован программными и программно-аппаратными средствами.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7" w:name="_Toc488931417"/>
      <w:r w:rsidRPr="002F17D1">
        <w:t>Подсистема обнаружения вторжений</w:t>
      </w:r>
      <w:bookmarkEnd w:id="27"/>
      <w:r w:rsidR="000752A1" w:rsidRPr="002F17D1">
        <w:t>.</w:t>
      </w:r>
    </w:p>
    <w:p w:rsidR="009234C4" w:rsidRPr="002F17D1" w:rsidRDefault="009234C4" w:rsidP="000752A1">
      <w:r w:rsidRPr="002F17D1">
        <w:t xml:space="preserve">Подсистема обнаружения вторжений, должна обеспечивать выявление сетевых атак на элементы </w:t>
      </w:r>
      <w:proofErr w:type="spellStart"/>
      <w:r w:rsidRPr="002F17D1">
        <w:t>ИСПДн</w:t>
      </w:r>
      <w:proofErr w:type="spellEnd"/>
      <w:r w:rsidRPr="002F17D1">
        <w:t xml:space="preserve"> подключенные к сетям общего пользования и (или) международного обмена.</w:t>
      </w:r>
    </w:p>
    <w:p w:rsidR="009234C4" w:rsidRPr="002F17D1" w:rsidRDefault="009234C4" w:rsidP="000752A1">
      <w:r w:rsidRPr="002F17D1">
        <w:t>Функционал подсистемы может быть реализован программными и программно-аппаратными средствами.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8" w:name="_Toc488931418"/>
      <w:r w:rsidRPr="002F17D1">
        <w:t>Подсистема криптографической защиты</w:t>
      </w:r>
      <w:bookmarkEnd w:id="28"/>
      <w:r w:rsidR="000752A1" w:rsidRPr="002F17D1">
        <w:t>.</w:t>
      </w:r>
    </w:p>
    <w:p w:rsidR="009234C4" w:rsidRPr="002F17D1" w:rsidRDefault="009234C4" w:rsidP="000752A1">
      <w:r w:rsidRPr="002F17D1">
        <w:t xml:space="preserve">Подсистема криптографической защиты предназначена для исключения НСД к защищаемой информации 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, </w:t>
      </w:r>
      <w:r w:rsidR="000752A1" w:rsidRPr="002F17D1">
        <w:t>при ее передаче</w:t>
      </w:r>
      <w:r w:rsidRPr="002F17D1">
        <w:t xml:space="preserve"> по каналам связи сетей общего пользования и (или) международного обмена.</w:t>
      </w:r>
    </w:p>
    <w:p w:rsidR="009234C4" w:rsidRPr="002F17D1" w:rsidRDefault="009234C4" w:rsidP="000752A1">
      <w:r w:rsidRPr="002F17D1">
        <w:t>Подсистема реализуется внедрения криптографических программно-аппаратных комплексов.</w:t>
      </w:r>
    </w:p>
    <w:p w:rsidR="00337A7D" w:rsidRDefault="00337A7D" w:rsidP="000752A1">
      <w:pPr>
        <w:pStyle w:val="affffffc"/>
        <w:ind w:left="709" w:firstLine="0"/>
        <w:rPr>
          <w:szCs w:val="28"/>
        </w:rPr>
      </w:pPr>
      <w:bookmarkStart w:id="29" w:name="_Toc214259729"/>
      <w:bookmarkStart w:id="30" w:name="_Toc242815348"/>
    </w:p>
    <w:p w:rsidR="00E76E03" w:rsidRDefault="00E76E03" w:rsidP="000752A1">
      <w:pPr>
        <w:pStyle w:val="affffffc"/>
        <w:ind w:left="709" w:firstLine="0"/>
        <w:rPr>
          <w:szCs w:val="28"/>
        </w:rPr>
      </w:pPr>
    </w:p>
    <w:p w:rsidR="00E76E03" w:rsidRDefault="00E76E03" w:rsidP="000752A1">
      <w:pPr>
        <w:pStyle w:val="affffffc"/>
        <w:ind w:left="709" w:firstLine="0"/>
        <w:rPr>
          <w:szCs w:val="28"/>
        </w:rPr>
      </w:pPr>
    </w:p>
    <w:p w:rsidR="00E76E03" w:rsidRPr="002F17D1" w:rsidRDefault="00E76E03" w:rsidP="000752A1">
      <w:pPr>
        <w:pStyle w:val="affffffc"/>
        <w:ind w:left="709" w:firstLine="0"/>
        <w:rPr>
          <w:szCs w:val="28"/>
        </w:rPr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31" w:name="_Toc488931419"/>
      <w:bookmarkEnd w:id="29"/>
      <w:bookmarkEnd w:id="30"/>
      <w:r w:rsidRPr="002F17D1">
        <w:rPr>
          <w:b/>
        </w:rPr>
        <w:t xml:space="preserve">Пользователи </w:t>
      </w:r>
      <w:proofErr w:type="spellStart"/>
      <w:r w:rsidRPr="002F17D1">
        <w:rPr>
          <w:b/>
        </w:rPr>
        <w:t>ИСПДн</w:t>
      </w:r>
      <w:bookmarkEnd w:id="31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Концепции информационной безопасности определены основные категории пользователей. На основании этих категории должна быть произведена типизация пользователей </w:t>
      </w:r>
      <w:proofErr w:type="spellStart"/>
      <w:r w:rsidRPr="002F17D1">
        <w:t>ИСПДн</w:t>
      </w:r>
      <w:proofErr w:type="spellEnd"/>
      <w:r w:rsidRPr="002F17D1">
        <w:t>, определен их уровень доступа и возможности.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 можно выделить следующие группы пользователей, участвующих в обработке и хранении </w:t>
      </w:r>
      <w:proofErr w:type="spellStart"/>
      <w:r w:rsidRPr="002F17D1">
        <w:t>ПДн</w:t>
      </w:r>
      <w:proofErr w:type="spellEnd"/>
      <w:r w:rsidRPr="002F17D1">
        <w:t>:</w:t>
      </w:r>
    </w:p>
    <w:p w:rsidR="009234C4" w:rsidRPr="002F17D1" w:rsidRDefault="00E57129" w:rsidP="00667731">
      <w:pPr>
        <w:pStyle w:val="affffffc"/>
        <w:numPr>
          <w:ilvl w:val="0"/>
          <w:numId w:val="42"/>
        </w:numPr>
      </w:pPr>
      <w:r w:rsidRPr="002F17D1">
        <w:t>Администратор</w:t>
      </w:r>
      <w:r w:rsidR="009234C4" w:rsidRPr="002F17D1">
        <w:t xml:space="preserve"> </w:t>
      </w:r>
      <w:proofErr w:type="spellStart"/>
      <w:r w:rsidR="009234C4" w:rsidRPr="002F17D1">
        <w:t>ИСПДн</w:t>
      </w:r>
      <w:proofErr w:type="spellEnd"/>
      <w:r w:rsidR="009234C4" w:rsidRPr="002F17D1">
        <w:t>;</w:t>
      </w:r>
    </w:p>
    <w:p w:rsidR="009234C4" w:rsidRPr="002F17D1" w:rsidRDefault="00E57129" w:rsidP="00667731">
      <w:pPr>
        <w:pStyle w:val="affffffc"/>
        <w:numPr>
          <w:ilvl w:val="0"/>
          <w:numId w:val="42"/>
        </w:numPr>
      </w:pPr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Данные о группах пользователях, уровне их доступа и информированности должен быть отражен в </w:t>
      </w:r>
      <w:r w:rsidR="00337A7D" w:rsidRPr="002F17D1">
        <w:t xml:space="preserve">Разрешительной системе доступа сотрудников к ресурсам информационных систем персональных данных, принадлежащих </w:t>
      </w:r>
      <w:r w:rsidR="00E459A5" w:rsidRPr="002F17D1">
        <w:rPr>
          <w:szCs w:val="28"/>
        </w:rPr>
        <w:t xml:space="preserve">Администрации </w:t>
      </w:r>
      <w:proofErr w:type="spellStart"/>
      <w:r w:rsidR="00E459A5" w:rsidRPr="002F17D1">
        <w:rPr>
          <w:szCs w:val="28"/>
        </w:rPr>
        <w:t>Заброденского</w:t>
      </w:r>
      <w:proofErr w:type="spellEnd"/>
      <w:r w:rsidR="00E459A5" w:rsidRPr="002F17D1">
        <w:rPr>
          <w:szCs w:val="28"/>
        </w:rPr>
        <w:t xml:space="preserve"> сельского поселения </w:t>
      </w:r>
      <w:proofErr w:type="spellStart"/>
      <w:r w:rsidR="00E459A5" w:rsidRPr="002F17D1">
        <w:rPr>
          <w:szCs w:val="28"/>
        </w:rPr>
        <w:t>Калачееского</w:t>
      </w:r>
      <w:proofErr w:type="spellEnd"/>
      <w:r w:rsidR="00E459A5" w:rsidRPr="002F17D1">
        <w:rPr>
          <w:szCs w:val="28"/>
        </w:rPr>
        <w:t xml:space="preserve"> муниципального района Воронежской области</w:t>
      </w:r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32" w:name="_Toc214259730"/>
      <w:bookmarkStart w:id="33" w:name="_Toc488931420"/>
      <w:r w:rsidRPr="002F17D1">
        <w:t xml:space="preserve">Администратор </w:t>
      </w:r>
      <w:bookmarkEnd w:id="32"/>
      <w:proofErr w:type="spellStart"/>
      <w:r w:rsidRPr="002F17D1">
        <w:t>ИСПДн</w:t>
      </w:r>
      <w:bookmarkEnd w:id="33"/>
      <w:proofErr w:type="spellEnd"/>
      <w:r w:rsidR="00BD0F1D" w:rsidRPr="002F17D1">
        <w:t>.</w:t>
      </w:r>
    </w:p>
    <w:p w:rsidR="009234C4" w:rsidRPr="002F17D1" w:rsidRDefault="009234C4" w:rsidP="00BD0F1D"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, сотрудник </w:t>
      </w:r>
      <w:r w:rsidR="00E459A5" w:rsidRPr="002F17D1">
        <w:t>Администрации</w:t>
      </w:r>
      <w:r w:rsidRPr="002F17D1">
        <w:t xml:space="preserve">, ответственный за настройку, внедрение и сопровождение </w:t>
      </w:r>
      <w:proofErr w:type="spellStart"/>
      <w:r w:rsidRPr="002F17D1">
        <w:t>ИСПДн</w:t>
      </w:r>
      <w:proofErr w:type="spellEnd"/>
      <w:r w:rsidRPr="002F17D1">
        <w:t xml:space="preserve">. Обеспечивает функционирование подсистемы управления доступом </w:t>
      </w:r>
      <w:proofErr w:type="spellStart"/>
      <w:r w:rsidRPr="002F17D1">
        <w:t>ИСПДн</w:t>
      </w:r>
      <w:proofErr w:type="spellEnd"/>
      <w:r w:rsidRPr="002F17D1">
        <w:t xml:space="preserve"> и уполномочен осуществлять предоставление и разграничение доступа конечного </w:t>
      </w:r>
      <w:r w:rsidR="00E57129" w:rsidRPr="002F17D1">
        <w:t xml:space="preserve">Пользователя </w:t>
      </w:r>
      <w:proofErr w:type="spellStart"/>
      <w:r w:rsidR="00E57129" w:rsidRPr="002F17D1">
        <w:t>ИСПДн</w:t>
      </w:r>
      <w:proofErr w:type="spellEnd"/>
      <w:r w:rsidRPr="002F17D1">
        <w:t xml:space="preserve"> </w:t>
      </w:r>
      <w:r w:rsidR="001F2BD1" w:rsidRPr="002F17D1">
        <w:t>к элементам,</w:t>
      </w:r>
      <w:r w:rsidRPr="002F17D1">
        <w:t xml:space="preserve"> хранящим персональные данные.</w:t>
      </w:r>
    </w:p>
    <w:p w:rsidR="009234C4" w:rsidRPr="002F17D1" w:rsidRDefault="009234C4" w:rsidP="00BD0F1D"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 обладает следующим уровнем доступа и знаний: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полной информацией о системном и прикладном программном обеспечении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полной информацией о технических средствах и конфигурации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имеет доступ ко всем техническим средствам обработки информации и данным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правами конфигурирования и административной настройки технических средств </w:t>
      </w:r>
      <w:proofErr w:type="spellStart"/>
      <w:r w:rsidRPr="002F17D1">
        <w:t>ИСПДн</w:t>
      </w:r>
      <w:proofErr w:type="spellEnd"/>
      <w:r w:rsidRPr="002F17D1">
        <w:t>.</w:t>
      </w:r>
    </w:p>
    <w:p w:rsidR="00C718C0" w:rsidRPr="002F17D1" w:rsidRDefault="00E57129" w:rsidP="00667731">
      <w:pPr>
        <w:pStyle w:val="affffffc"/>
        <w:numPr>
          <w:ilvl w:val="1"/>
          <w:numId w:val="33"/>
        </w:numPr>
      </w:pPr>
      <w:bookmarkStart w:id="34" w:name="_Toc488931421"/>
      <w:r w:rsidRPr="002F17D1">
        <w:t xml:space="preserve">Пользователь </w:t>
      </w:r>
      <w:proofErr w:type="spellStart"/>
      <w:r w:rsidRPr="002F17D1">
        <w:t>ИСПДн</w:t>
      </w:r>
      <w:bookmarkEnd w:id="34"/>
      <w:proofErr w:type="spellEnd"/>
      <w:r w:rsidR="00BD0F1D" w:rsidRPr="002F17D1">
        <w:t>.</w:t>
      </w:r>
    </w:p>
    <w:p w:rsidR="009234C4" w:rsidRPr="002F17D1" w:rsidRDefault="00E57129" w:rsidP="00BD0F1D"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–</w:t>
      </w:r>
      <w:r w:rsidR="009234C4" w:rsidRPr="002F17D1">
        <w:t xml:space="preserve"> сотрудник </w:t>
      </w:r>
      <w:r w:rsidR="00E459A5" w:rsidRPr="002F17D1">
        <w:t>Администрации</w:t>
      </w:r>
      <w:r w:rsidR="009234C4" w:rsidRPr="002F17D1">
        <w:t xml:space="preserve">, осуществляющий обработку </w:t>
      </w:r>
      <w:proofErr w:type="spellStart"/>
      <w:r w:rsidR="009234C4" w:rsidRPr="002F17D1">
        <w:t>ПДн</w:t>
      </w:r>
      <w:proofErr w:type="spellEnd"/>
      <w:r w:rsidR="009234C4" w:rsidRPr="002F17D1">
        <w:t xml:space="preserve">.  Обработка </w:t>
      </w:r>
      <w:proofErr w:type="spellStart"/>
      <w:r w:rsidR="009234C4" w:rsidRPr="002F17D1">
        <w:t>ПДн</w:t>
      </w:r>
      <w:proofErr w:type="spellEnd"/>
      <w:r w:rsidR="009234C4" w:rsidRPr="002F17D1">
        <w:t xml:space="preserve"> включает: возможность просмотра </w:t>
      </w:r>
      <w:proofErr w:type="spellStart"/>
      <w:r w:rsidR="009234C4" w:rsidRPr="002F17D1">
        <w:t>ПДн</w:t>
      </w:r>
      <w:proofErr w:type="spellEnd"/>
      <w:r w:rsidR="009234C4" w:rsidRPr="002F17D1">
        <w:t xml:space="preserve">, ручной ввод </w:t>
      </w:r>
      <w:proofErr w:type="spellStart"/>
      <w:r w:rsidR="009234C4" w:rsidRPr="002F17D1">
        <w:t>ПДн</w:t>
      </w:r>
      <w:proofErr w:type="spellEnd"/>
      <w:r w:rsidR="009234C4" w:rsidRPr="002F17D1">
        <w:t xml:space="preserve"> в систему </w:t>
      </w:r>
      <w:proofErr w:type="spellStart"/>
      <w:r w:rsidR="009234C4" w:rsidRPr="002F17D1">
        <w:t>ИСПДн</w:t>
      </w:r>
      <w:proofErr w:type="spellEnd"/>
      <w:r w:rsidR="009234C4" w:rsidRPr="002F17D1">
        <w:t xml:space="preserve">, формирование справок и отчетов по информации, полученной из ИСПД. </w:t>
      </w:r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9234C4" w:rsidRPr="002F17D1">
        <w:t xml:space="preserve">не имеет полномочий для управления подсистемами обработки данных и </w:t>
      </w:r>
      <w:proofErr w:type="spellStart"/>
      <w:r w:rsidR="009234C4" w:rsidRPr="002F17D1">
        <w:t>СЗПДн</w:t>
      </w:r>
      <w:proofErr w:type="spellEnd"/>
      <w:r w:rsidR="009234C4" w:rsidRPr="002F17D1">
        <w:t>.</w:t>
      </w:r>
    </w:p>
    <w:p w:rsidR="009234C4" w:rsidRPr="002F17D1" w:rsidRDefault="00E57129" w:rsidP="00BD0F1D"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9234C4" w:rsidRPr="002F17D1">
        <w:t>обладает следующим уровнем доступа и знаний:</w:t>
      </w:r>
    </w:p>
    <w:p w:rsidR="009234C4" w:rsidRPr="002F17D1" w:rsidRDefault="009234C4" w:rsidP="00667731">
      <w:pPr>
        <w:pStyle w:val="affffffc"/>
        <w:numPr>
          <w:ilvl w:val="0"/>
          <w:numId w:val="44"/>
        </w:numPr>
      </w:pPr>
      <w:r w:rsidRPr="002F17D1">
        <w:t xml:space="preserve">обладает всеми необходимыми атрибутами (например, паролем), обеспечивающими доступ к некоторому подмножеству </w:t>
      </w:r>
      <w:proofErr w:type="spellStart"/>
      <w:r w:rsidRPr="002F17D1">
        <w:t>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4"/>
        </w:numPr>
      </w:pPr>
      <w:r w:rsidRPr="002F17D1">
        <w:t>располагает конфиденциальными данными, к которым имеет доступ.</w:t>
      </w:r>
      <w:r w:rsidR="00E57129" w:rsidRPr="002F17D1">
        <w:t xml:space="preserve"> </w:t>
      </w:r>
    </w:p>
    <w:p w:rsidR="00BD0F1D" w:rsidRDefault="00BD0F1D" w:rsidP="00BD0F1D">
      <w:pPr>
        <w:pStyle w:val="affffffc"/>
        <w:ind w:left="1134" w:firstLine="0"/>
      </w:pPr>
    </w:p>
    <w:p w:rsidR="00E76E03" w:rsidRPr="002F17D1" w:rsidRDefault="00E76E03" w:rsidP="00BD0F1D">
      <w:pPr>
        <w:pStyle w:val="affffffc"/>
        <w:ind w:left="1134" w:firstLine="0"/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35" w:name="_Toc242815350"/>
      <w:bookmarkStart w:id="36" w:name="_Toc488931422"/>
      <w:r w:rsidRPr="002F17D1">
        <w:rPr>
          <w:b/>
        </w:rPr>
        <w:t xml:space="preserve">Требования к персоналу по обеспечению защиты </w:t>
      </w:r>
      <w:proofErr w:type="spellStart"/>
      <w:r w:rsidRPr="002F17D1">
        <w:rPr>
          <w:b/>
        </w:rPr>
        <w:t>ПДн</w:t>
      </w:r>
      <w:bookmarkEnd w:id="35"/>
      <w:bookmarkEnd w:id="36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Все сотрудники </w:t>
      </w:r>
      <w:r w:rsidR="00E459A5" w:rsidRPr="002F17D1">
        <w:t>Администрации</w:t>
      </w:r>
      <w:r w:rsidRPr="002F17D1">
        <w:t xml:space="preserve">, являющиеся пользователями </w:t>
      </w:r>
      <w:proofErr w:type="spellStart"/>
      <w:r w:rsidRPr="002F17D1">
        <w:t>ИСПДн</w:t>
      </w:r>
      <w:proofErr w:type="spellEnd"/>
      <w:r w:rsidRPr="002F17D1">
        <w:t xml:space="preserve">, должны четко знать и строго выполнять установленные правила и обязанности по доступу к защищаемым объектам и соблюдению принятого режима безопасности </w:t>
      </w:r>
      <w:proofErr w:type="spellStart"/>
      <w:r w:rsidRPr="002F17D1">
        <w:t>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вступлении в должность нового сотрудника непосредственный начальник подразделения, в которое он поступает, обязан организовать его ознакомление с должностной инструкцией и необходимыми документами, регламентирующими требования по защите </w:t>
      </w:r>
      <w:proofErr w:type="spellStart"/>
      <w:r w:rsidRPr="002F17D1">
        <w:t>ПДн</w:t>
      </w:r>
      <w:proofErr w:type="spellEnd"/>
      <w:r w:rsidRPr="002F17D1">
        <w:t xml:space="preserve">, а также обучение навыкам выполнения процедур, необходимых для санкционированного использования </w:t>
      </w:r>
      <w:proofErr w:type="spellStart"/>
      <w:r w:rsidRPr="002F17D1">
        <w:t>ИСПДн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 должен быть ознакомлен со сведениями настоящей Политики, принятых процедур работы с элементами </w:t>
      </w:r>
      <w:proofErr w:type="spellStart"/>
      <w:r w:rsidRPr="002F17D1">
        <w:t>ИСПДн</w:t>
      </w:r>
      <w:proofErr w:type="spellEnd"/>
      <w:r w:rsidRPr="002F17D1">
        <w:t xml:space="preserve"> и </w:t>
      </w:r>
      <w:proofErr w:type="spellStart"/>
      <w:r w:rsidRPr="002F17D1">
        <w:t>СЗПДн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>, использующие технические средства аутентификации, должны обеспечивать сохранность идентификаторов (электронных ключей) и не допускать НСД к ним, а также возможность их утери или использования третьими лицами. Пользователи несут персональную ответственность за сохранность идентификаторов.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следовать установленным процедурам поддержания режима безопасности </w:t>
      </w:r>
      <w:proofErr w:type="spellStart"/>
      <w:r w:rsidRPr="002F17D1">
        <w:t>ПДн</w:t>
      </w:r>
      <w:proofErr w:type="spellEnd"/>
      <w:r w:rsidRPr="002F17D1">
        <w:t xml:space="preserve"> при выборе и использовании паролей (если не используются технич</w:t>
      </w:r>
      <w:r w:rsidR="00176A7B" w:rsidRPr="002F17D1">
        <w:t>еские средства аутентификации).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обеспечивать надлежащую защиту оборудования, оставляемого без присмотра, особенно в тех случаях, когда в помещение имеют доступ посторонние лица. Все пользователи должны знать требования по безопасности </w:t>
      </w:r>
      <w:proofErr w:type="spellStart"/>
      <w:r w:rsidRPr="002F17D1">
        <w:t>ПДн</w:t>
      </w:r>
      <w:proofErr w:type="spellEnd"/>
      <w:r w:rsidRPr="002F17D1">
        <w:t xml:space="preserve"> и процедуры защиты оборудования, оставленного без присмотра, а также свои обязаннос</w:t>
      </w:r>
      <w:r w:rsidR="00176A7B" w:rsidRPr="002F17D1">
        <w:t>ти по обеспечению такой защиты.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Сотрудникам запрещается устанавливать постороннее программное обеспечение, подключать личные мобильные устройства и носители информа</w:t>
      </w:r>
      <w:r w:rsidR="006263BD" w:rsidRPr="002F17D1">
        <w:t>ции, а так</w:t>
      </w:r>
      <w:r w:rsidRPr="002F17D1">
        <w:t>же записывать на них защищаемую информацию.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Сотрудникам запрещается разглашать защищаемую информацию, которая стала им известна при работе с информационными системами </w:t>
      </w:r>
      <w:r w:rsidR="00E459A5" w:rsidRPr="002F17D1">
        <w:t>Администрации</w:t>
      </w:r>
      <w:r w:rsidRPr="002F17D1">
        <w:t>, третьим лицам.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работе с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сотрудники </w:t>
      </w:r>
      <w:r w:rsidR="00E459A5" w:rsidRPr="002F17D1">
        <w:t>Администрации</w:t>
      </w:r>
      <w:r w:rsidRPr="002F17D1">
        <w:t xml:space="preserve"> обязаны обеспечить отсутствие возможности просмотра </w:t>
      </w:r>
      <w:proofErr w:type="spellStart"/>
      <w:r w:rsidRPr="002F17D1">
        <w:t>ПДн</w:t>
      </w:r>
      <w:proofErr w:type="spellEnd"/>
      <w:r w:rsidRPr="002F17D1">
        <w:t xml:space="preserve"> третьими лицами с мониторов АРМ или терминалов.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завершении работы с </w:t>
      </w:r>
      <w:proofErr w:type="spellStart"/>
      <w:r w:rsidRPr="002F17D1">
        <w:t>ИСПДн</w:t>
      </w:r>
      <w:proofErr w:type="spellEnd"/>
      <w:r w:rsidRPr="002F17D1">
        <w:t xml:space="preserve"> сотрудники обязаны защитить АРМ или терминалы с помощью блокировки ключом или эквивалентного средства контроля, например, доступом по паролю, если не используются более сильные средства защиты.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lastRenderedPageBreak/>
        <w:t xml:space="preserve">Сотрудники </w:t>
      </w:r>
      <w:r w:rsidR="00E459A5" w:rsidRPr="002F17D1">
        <w:t>Администрации</w:t>
      </w:r>
      <w:r w:rsidRPr="002F17D1">
        <w:t xml:space="preserve"> должны быть проинформированы об угрозах нарушения режима безопасности </w:t>
      </w:r>
      <w:proofErr w:type="spellStart"/>
      <w:r w:rsidRPr="002F17D1">
        <w:t>ПДн</w:t>
      </w:r>
      <w:proofErr w:type="spellEnd"/>
      <w:r w:rsidRPr="002F17D1">
        <w:t xml:space="preserve"> и ответственности за его нарушение. Они должны быть ознакомлены с утвержденной формальной процедурой наложения дисциплинарных взысканий на сотрудников, которые нарушили принятые политику и процедуры безопасности </w:t>
      </w:r>
      <w:proofErr w:type="spellStart"/>
      <w:r w:rsidRPr="002F17D1">
        <w:t>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обязаны без промедления сообщать обо всех наблюдаемых или подозрительных случаях работы </w:t>
      </w:r>
      <w:proofErr w:type="spellStart"/>
      <w:r w:rsidRPr="002F17D1">
        <w:t>ИСПДн</w:t>
      </w:r>
      <w:proofErr w:type="spellEnd"/>
      <w:r w:rsidRPr="002F17D1">
        <w:t xml:space="preserve">, могущих повлечь за собой угрозы безопасности </w:t>
      </w:r>
      <w:proofErr w:type="spellStart"/>
      <w:r w:rsidRPr="002F17D1">
        <w:t>ПДн</w:t>
      </w:r>
      <w:proofErr w:type="spellEnd"/>
      <w:r w:rsidRPr="002F17D1">
        <w:t xml:space="preserve">, а также о выявленных ими событиях, затрагивающих безопасность </w:t>
      </w:r>
      <w:proofErr w:type="spellStart"/>
      <w:r w:rsidRPr="002F17D1">
        <w:t>ПДн</w:t>
      </w:r>
      <w:proofErr w:type="spellEnd"/>
      <w:r w:rsidRPr="002F17D1">
        <w:t>, руководству подразделения и лицу, отвечающему за немедленное реагирова</w:t>
      </w:r>
      <w:r w:rsidR="00176A7B" w:rsidRPr="002F17D1">
        <w:t xml:space="preserve">ние на угрозы безопасности </w:t>
      </w:r>
      <w:proofErr w:type="spellStart"/>
      <w:r w:rsidR="00176A7B" w:rsidRPr="002F17D1">
        <w:t>ПДн</w:t>
      </w:r>
      <w:proofErr w:type="spellEnd"/>
      <w:r w:rsidR="00176A7B" w:rsidRPr="002F17D1">
        <w:t>.</w:t>
      </w:r>
    </w:p>
    <w:p w:rsidR="00BD0F1D" w:rsidRPr="002F17D1" w:rsidRDefault="00BD0F1D" w:rsidP="00BD0F1D">
      <w:pPr>
        <w:pStyle w:val="affffffc"/>
        <w:ind w:left="709" w:firstLine="0"/>
        <w:rPr>
          <w:szCs w:val="28"/>
        </w:rPr>
      </w:pPr>
      <w:bookmarkStart w:id="37" w:name="_Toc214259744"/>
      <w:bookmarkStart w:id="38" w:name="_Toc242815351"/>
    </w:p>
    <w:p w:rsidR="006263BD" w:rsidRPr="002F17D1" w:rsidRDefault="006263BD" w:rsidP="000F1856">
      <w:pPr>
        <w:pStyle w:val="affffffc"/>
        <w:numPr>
          <w:ilvl w:val="0"/>
          <w:numId w:val="33"/>
        </w:numPr>
        <w:jc w:val="center"/>
        <w:rPr>
          <w:b/>
        </w:rPr>
      </w:pPr>
      <w:bookmarkStart w:id="39" w:name="_Toc488931423"/>
      <w:bookmarkEnd w:id="37"/>
      <w:bookmarkEnd w:id="38"/>
      <w:r w:rsidRPr="002F17D1">
        <w:rPr>
          <w:b/>
        </w:rPr>
        <w:t xml:space="preserve">Должностные обязанности пользователей </w:t>
      </w:r>
      <w:proofErr w:type="spellStart"/>
      <w:r w:rsidRPr="002F17D1">
        <w:rPr>
          <w:b/>
        </w:rPr>
        <w:t>ИСПДн</w:t>
      </w:r>
      <w:bookmarkEnd w:id="39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Должностные обязанности пользователей </w:t>
      </w:r>
      <w:proofErr w:type="spellStart"/>
      <w:r w:rsidRPr="002F17D1">
        <w:t>ИСПДн</w:t>
      </w:r>
      <w:proofErr w:type="spellEnd"/>
      <w:r w:rsidRPr="002F17D1">
        <w:t xml:space="preserve"> описаны в следующих документах: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инструкция администратора </w:t>
      </w:r>
      <w:proofErr w:type="spellStart"/>
      <w:r w:rsidRPr="002F17D1">
        <w:t>ИСПДн</w:t>
      </w:r>
      <w:proofErr w:type="spellEnd"/>
      <w:r w:rsidRPr="002F17D1"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инструкция пользователя </w:t>
      </w:r>
      <w:proofErr w:type="spellStart"/>
      <w:r w:rsidRPr="002F17D1">
        <w:t>ИСПДн</w:t>
      </w:r>
      <w:proofErr w:type="spellEnd"/>
      <w:r w:rsidRPr="002F17D1"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>инструкция о порядке резервирования и восстановления;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>инструкция по антивирусной защите;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пользователя СКЗИ;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работе с документами с </w:t>
      </w:r>
      <w:proofErr w:type="spellStart"/>
      <w:r w:rsidRPr="002F17D1">
        <w:t>ПДн</w:t>
      </w:r>
      <w:proofErr w:type="spellEnd"/>
      <w:r w:rsidRPr="002F17D1">
        <w:rPr>
          <w:szCs w:val="28"/>
        </w:rPr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учету машинных носителей;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регламент реагирования на запрос субъекта </w:t>
      </w:r>
      <w:proofErr w:type="spellStart"/>
      <w:r w:rsidRPr="002F17D1">
        <w:t>ПДн</w:t>
      </w:r>
      <w:proofErr w:type="spellEnd"/>
      <w:r w:rsidRPr="002F17D1"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пользователя при возникновении внештатных ситуаций;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организации парольной защиты;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организации защиты информации о событиях безопасности в </w:t>
      </w:r>
      <w:proofErr w:type="spellStart"/>
      <w:r w:rsidRPr="002F17D1">
        <w:t>ИСПДн</w:t>
      </w:r>
      <w:proofErr w:type="spellEnd"/>
      <w:r w:rsidRPr="002F17D1">
        <w:rPr>
          <w:szCs w:val="28"/>
        </w:rPr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установке и модификации по;</w:t>
      </w:r>
    </w:p>
    <w:p w:rsidR="009234C4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</w:t>
      </w:r>
      <w:r w:rsidR="00646D21" w:rsidRPr="002F17D1">
        <w:rPr>
          <w:szCs w:val="28"/>
        </w:rPr>
        <w:t xml:space="preserve">обеспечению защиты информации при выводе </w:t>
      </w:r>
      <w:proofErr w:type="spellStart"/>
      <w:r w:rsidR="00646D21" w:rsidRPr="002F17D1">
        <w:rPr>
          <w:szCs w:val="28"/>
        </w:rPr>
        <w:t>ИСПДн</w:t>
      </w:r>
      <w:proofErr w:type="spellEnd"/>
      <w:r w:rsidR="00646D21" w:rsidRPr="002F17D1">
        <w:rPr>
          <w:szCs w:val="28"/>
        </w:rPr>
        <w:t xml:space="preserve"> из эксплуатации</w:t>
      </w:r>
      <w:r w:rsidR="009234C4" w:rsidRPr="002F17D1">
        <w:t>.</w:t>
      </w:r>
    </w:p>
    <w:p w:rsidR="006263BD" w:rsidRPr="002F17D1" w:rsidRDefault="006263BD" w:rsidP="00BD0F1D">
      <w:pPr>
        <w:pStyle w:val="affffffc"/>
        <w:ind w:left="709" w:firstLine="0"/>
        <w:rPr>
          <w:szCs w:val="28"/>
        </w:rPr>
      </w:pPr>
      <w:bookmarkStart w:id="40" w:name="_Toc242815357"/>
    </w:p>
    <w:p w:rsidR="006263BD" w:rsidRPr="002F17D1" w:rsidRDefault="006263B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41" w:name="_Toc488931424"/>
      <w:bookmarkEnd w:id="40"/>
      <w:r w:rsidRPr="002F17D1">
        <w:rPr>
          <w:b/>
        </w:rPr>
        <w:t>Ответственность сотрудников</w:t>
      </w:r>
      <w:bookmarkEnd w:id="41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В соответствии со ст.</w:t>
      </w:r>
      <w:r w:rsidR="003611CE">
        <w:t> </w:t>
      </w:r>
      <w:r w:rsidRPr="002F17D1">
        <w:t>24 Федерального закона Российской Федерации от 27 июля 2006</w:t>
      </w:r>
      <w:r w:rsidR="003611CE">
        <w:t> </w:t>
      </w:r>
      <w:r w:rsidRPr="002F17D1">
        <w:t>г. №</w:t>
      </w:r>
      <w:r w:rsidR="003611CE">
        <w:t> </w:t>
      </w:r>
      <w:r w:rsidRPr="002F17D1">
        <w:t>152-ФЗ «О персональных данных» лица, виновные в нарушении требований данного Федерального закона, несут гражданскую, уголовную, административную, дисциплинарную и иную предусмотренную законодательством Российской Федерации ответственность.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Действующее законодательство РФ позволяет предъявлять требования по обеспечению безопасной работы с защищаемой информацией и предусматривает ответственность за нарушение установленных правил </w:t>
      </w:r>
      <w:r w:rsidRPr="002F17D1">
        <w:lastRenderedPageBreak/>
        <w:t>эксплуатации ЭВМ и систем, неправомерный доступ к информации, если эти действия привели к уничтожению, блокированию, модификации информации или нарушению работы ЭВМ или сетей (статьи 272,</w:t>
      </w:r>
      <w:r w:rsidR="008E6888">
        <w:t> </w:t>
      </w:r>
      <w:r w:rsidRPr="002F17D1">
        <w:t>273 и 274 УК РФ).</w:t>
      </w:r>
    </w:p>
    <w:p w:rsidR="009234C4" w:rsidRPr="002F17D1" w:rsidRDefault="000C4835" w:rsidP="00667731">
      <w:pPr>
        <w:pStyle w:val="affffffc"/>
        <w:numPr>
          <w:ilvl w:val="1"/>
          <w:numId w:val="33"/>
        </w:numPr>
      </w:pPr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 несе</w:t>
      </w:r>
      <w:r w:rsidR="009234C4" w:rsidRPr="002F17D1">
        <w:t>т ответственность за все действия, совершенные от имени их учетных записей или системных учетных записей, если не доказан факт несанкционированного использования учетных записей.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нарушениях сотрудниками </w:t>
      </w:r>
      <w:r w:rsidR="00E459A5" w:rsidRPr="002F17D1">
        <w:t>Администрации</w:t>
      </w:r>
      <w:r w:rsidRPr="002F17D1">
        <w:t xml:space="preserve"> – пользователей </w:t>
      </w:r>
      <w:proofErr w:type="spellStart"/>
      <w:r w:rsidRPr="002F17D1">
        <w:t>ИСПДн</w:t>
      </w:r>
      <w:proofErr w:type="spellEnd"/>
      <w:r w:rsidRPr="002F17D1">
        <w:t xml:space="preserve"> правил, связанных с безопасностью </w:t>
      </w:r>
      <w:proofErr w:type="spellStart"/>
      <w:r w:rsidRPr="002F17D1">
        <w:t>ПДн</w:t>
      </w:r>
      <w:proofErr w:type="spellEnd"/>
      <w:r w:rsidRPr="002F17D1">
        <w:t>, они несут ответственность, установленную действующим законодательством Российской Федерации.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Приведенные выше требования нормативных документов по защите информации должны быть отражены в Положениях о подразделениях </w:t>
      </w:r>
      <w:r w:rsidR="00E459A5" w:rsidRPr="002F17D1">
        <w:t>Администрации</w:t>
      </w:r>
      <w:r w:rsidRPr="002F17D1">
        <w:t xml:space="preserve">, осуществляющих обработку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и должностных инструкциях сотрудников </w:t>
      </w:r>
      <w:r w:rsidR="00E459A5" w:rsidRPr="002F17D1">
        <w:t>Администрации</w:t>
      </w:r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Необходимо внести в Положения о подразделениях </w:t>
      </w:r>
      <w:r w:rsidR="00E459A5" w:rsidRPr="002F17D1">
        <w:t>Администрации</w:t>
      </w:r>
      <w:r w:rsidRPr="002F17D1">
        <w:t xml:space="preserve">, осуществляющих обработку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сведения об ответственности их руководителей и сотрудников за разглашение и несанкционированную модификацию (искажение, фальсификацию) </w:t>
      </w:r>
      <w:proofErr w:type="spellStart"/>
      <w:r w:rsidRPr="002F17D1">
        <w:t>ПДн</w:t>
      </w:r>
      <w:proofErr w:type="spellEnd"/>
      <w:r w:rsidRPr="002F17D1">
        <w:t>, а также за неправомерное вмешательство в процессы их автоматизированной обработки.</w:t>
      </w:r>
    </w:p>
    <w:p w:rsidR="006263BD" w:rsidRPr="002F17D1" w:rsidRDefault="006263BD" w:rsidP="00BD0F1D">
      <w:pPr>
        <w:pStyle w:val="affffffc"/>
        <w:ind w:left="709" w:firstLine="0"/>
        <w:rPr>
          <w:szCs w:val="28"/>
        </w:rPr>
      </w:pPr>
      <w:bookmarkStart w:id="42" w:name="_Toc242815358"/>
    </w:p>
    <w:p w:rsidR="006263BD" w:rsidRPr="002F17D1" w:rsidRDefault="006263B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43" w:name="_Toc488931425"/>
      <w:bookmarkEnd w:id="42"/>
      <w:r w:rsidRPr="002F17D1">
        <w:rPr>
          <w:b/>
        </w:rPr>
        <w:t>Список использованных источников</w:t>
      </w:r>
      <w:bookmarkEnd w:id="43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Основными нормативно-правовыми и методическими документами, на которых базируется настоящее Положение являются:</w:t>
      </w:r>
    </w:p>
    <w:p w:rsidR="009234C4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Федеральный Закон от 27.07.2006</w:t>
      </w:r>
      <w:r w:rsidR="00844AB7">
        <w:t> </w:t>
      </w:r>
      <w:r w:rsidRPr="002F17D1">
        <w:t>г. №</w:t>
      </w:r>
      <w:r w:rsidR="00844AB7">
        <w:t> </w:t>
      </w:r>
      <w:r w:rsidRPr="002F17D1">
        <w:t xml:space="preserve">152-ФЗ «О персональных данных» (далее – ФЗ «О персональных данных»), устанавливающий основные принципы и условия обработки </w:t>
      </w:r>
      <w:proofErr w:type="spellStart"/>
      <w:r w:rsidRPr="002F17D1">
        <w:t>ПДн</w:t>
      </w:r>
      <w:proofErr w:type="spellEnd"/>
      <w:r w:rsidRPr="002F17D1">
        <w:t xml:space="preserve">, права, обязанности и ответственность участников отношений, связанных с обработкой </w:t>
      </w:r>
      <w:proofErr w:type="spellStart"/>
      <w:r w:rsidRPr="002F17D1">
        <w:t>ПДн</w:t>
      </w:r>
      <w:proofErr w:type="spellEnd"/>
      <w:r w:rsidRPr="002F17D1">
        <w:t>.</w:t>
      </w:r>
    </w:p>
    <w:p w:rsidR="00176A7B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«</w:t>
      </w:r>
      <w:r w:rsidR="00754F7A" w:rsidRPr="002F17D1">
        <w:t>Требования к защите персональных данных при их обработке в информационных системах персональных данных», утвержденное Пост</w:t>
      </w:r>
      <w:r w:rsidR="008E6888">
        <w:t xml:space="preserve">ановлением Правительства РФ от </w:t>
      </w:r>
      <w:r w:rsidR="00754F7A" w:rsidRPr="002F17D1">
        <w:t>1.11.2012</w:t>
      </w:r>
      <w:r w:rsidR="00844AB7">
        <w:t> </w:t>
      </w:r>
      <w:r w:rsidR="00754F7A" w:rsidRPr="002F17D1">
        <w:t>г. №</w:t>
      </w:r>
      <w:r w:rsidR="00844AB7">
        <w:t> </w:t>
      </w:r>
      <w:r w:rsidR="00754F7A" w:rsidRPr="002F17D1">
        <w:t>1119.</w:t>
      </w:r>
    </w:p>
    <w:p w:rsidR="00176A7B" w:rsidRPr="002F17D1" w:rsidRDefault="00176A7B" w:rsidP="00667731">
      <w:pPr>
        <w:pStyle w:val="affffffc"/>
        <w:numPr>
          <w:ilvl w:val="0"/>
          <w:numId w:val="46"/>
        </w:numPr>
      </w:pPr>
      <w:r w:rsidRPr="002F17D1">
        <w:t>«Положение об особенностях обработки персональных данных, осуществляемой без использования средств автоматизации», утвержденное Постановлением Правительства РФ от 15.09.2008</w:t>
      </w:r>
      <w:r w:rsidR="00844AB7">
        <w:t> </w:t>
      </w:r>
      <w:r w:rsidRPr="002F17D1">
        <w:t>г. №</w:t>
      </w:r>
      <w:r w:rsidR="00844AB7">
        <w:t> </w:t>
      </w:r>
      <w:r w:rsidRPr="002F17D1">
        <w:t>687.</w:t>
      </w:r>
    </w:p>
    <w:p w:rsidR="009234C4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«Требования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данных», утвержденные Пост</w:t>
      </w:r>
      <w:r w:rsidR="007C1C15">
        <w:t xml:space="preserve">ановлением Правительства РФ от </w:t>
      </w:r>
      <w:r w:rsidRPr="002F17D1">
        <w:t>6.07.2008</w:t>
      </w:r>
      <w:r w:rsidR="00844AB7">
        <w:t> </w:t>
      </w:r>
      <w:r w:rsidRPr="002F17D1">
        <w:t>г. №</w:t>
      </w:r>
      <w:r w:rsidR="00844AB7">
        <w:t> </w:t>
      </w:r>
      <w:r w:rsidRPr="002F17D1">
        <w:t>512.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Нормативно-методические документы Федеральной службы по техническому и экспертному контролю Российской Федерации (далее - ФСТЭК России) по обеспечению безопаснос</w:t>
      </w:r>
      <w:r w:rsidR="00D3143D" w:rsidRPr="002F17D1">
        <w:t xml:space="preserve">ти </w:t>
      </w:r>
      <w:proofErr w:type="spellStart"/>
      <w:r w:rsidR="00D3143D" w:rsidRPr="002F17D1">
        <w:t>ПДн</w:t>
      </w:r>
      <w:proofErr w:type="spellEnd"/>
      <w:r w:rsidR="00D3143D" w:rsidRPr="002F17D1">
        <w:t xml:space="preserve"> при их обработке в </w:t>
      </w:r>
      <w:proofErr w:type="spellStart"/>
      <w:r w:rsidR="00D3143D" w:rsidRPr="002F17D1">
        <w:t>ИСПДн</w:t>
      </w:r>
      <w:proofErr w:type="spellEnd"/>
      <w:r w:rsidR="00176A7B" w:rsidRPr="002F17D1">
        <w:t>:</w:t>
      </w:r>
    </w:p>
    <w:p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lastRenderedPageBreak/>
        <w:t>Рекомендации по обеспечению безопасности персональных данных при их обработке в информационных системах персональных данных, утв. Зам. директора ФСТЭК России 15.02.08</w:t>
      </w:r>
      <w:r w:rsidR="00844AB7">
        <w:t> </w:t>
      </w:r>
      <w:r w:rsidRPr="002F17D1">
        <w:t>г. (ДСП)</w:t>
      </w:r>
      <w:r w:rsidR="00BD0F1D"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>Основные мероприятия по организации и техническому обеспечению безопасности персональных данных, обрабатываемых в информационных системах персональных данных, утв. Зам. директора ФСТЭК России 15.02.08 г. (ДСП)</w:t>
      </w:r>
      <w:r w:rsidR="00BD0F1D"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 xml:space="preserve">Базовая модель угроз безопасности персональных данных при их обработке в информационных системах персональных данных, утв. Зам. </w:t>
      </w:r>
      <w:r w:rsidR="0031384B">
        <w:t>директора ФСТЭК России 15.02.08 </w:t>
      </w:r>
      <w:r w:rsidRPr="002F17D1">
        <w:t>г. (ДСП)</w:t>
      </w:r>
      <w:r w:rsidR="00BD0F1D" w:rsidRPr="002F17D1">
        <w:t>.</w:t>
      </w:r>
    </w:p>
    <w:p w:rsidR="00C718C0" w:rsidRPr="002F17D1" w:rsidRDefault="009234C4" w:rsidP="00667731">
      <w:pPr>
        <w:pStyle w:val="affffffc"/>
        <w:numPr>
          <w:ilvl w:val="1"/>
          <w:numId w:val="47"/>
        </w:numPr>
      </w:pPr>
      <w:r w:rsidRPr="002F17D1">
        <w:t>Методика определения актуальных угроз безопасности персональных данных при их обработке в информационных системах персональных данных, утв. Зам. директора ФСТЭК России 15.02.08</w:t>
      </w:r>
      <w:r w:rsidR="0031384B">
        <w:t> </w:t>
      </w:r>
      <w:r w:rsidRPr="002F17D1">
        <w:t>г. (ДСП)</w:t>
      </w:r>
      <w:r w:rsidR="00BD0F1D" w:rsidRPr="002F17D1">
        <w:t>.</w:t>
      </w:r>
    </w:p>
    <w:sectPr w:rsidR="00C718C0" w:rsidRPr="002F17D1" w:rsidSect="008E6888">
      <w:footerReference w:type="even" r:id="rId10"/>
      <w:footerReference w:type="default" r:id="rId11"/>
      <w:pgSz w:w="11906" w:h="16838"/>
      <w:pgMar w:top="1134" w:right="849" w:bottom="1134" w:left="1701" w:header="708" w:footer="9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A2" w:rsidRDefault="00D365A2" w:rsidP="006263BD">
      <w:r>
        <w:separator/>
      </w:r>
    </w:p>
  </w:endnote>
  <w:endnote w:type="continuationSeparator" w:id="0">
    <w:p w:rsidR="00D365A2" w:rsidRDefault="00D365A2" w:rsidP="0062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3BD" w:rsidRDefault="006263BD" w:rsidP="006263BD">
    <w:pPr>
      <w:pStyle w:val="af9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6263BD" w:rsidRDefault="006263BD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3BD" w:rsidRPr="00C730B2" w:rsidRDefault="00DF6D73" w:rsidP="00DF6D73">
    <w:pPr>
      <w:pStyle w:val="af9"/>
      <w:jc w:val="right"/>
    </w:pPr>
    <w:r w:rsidRPr="00B0473F">
      <w:t xml:space="preserve">Страница </w:t>
    </w:r>
    <w:r w:rsidRPr="00B0473F">
      <w:rPr>
        <w:b/>
      </w:rPr>
      <w:fldChar w:fldCharType="begin"/>
    </w:r>
    <w:r w:rsidRPr="00B0473F">
      <w:rPr>
        <w:b/>
      </w:rPr>
      <w:instrText>PAGE  \* Arabic  \* MERGEFORMAT</w:instrText>
    </w:r>
    <w:r w:rsidRPr="00B0473F">
      <w:rPr>
        <w:b/>
      </w:rPr>
      <w:fldChar w:fldCharType="separate"/>
    </w:r>
    <w:r w:rsidR="00786852">
      <w:rPr>
        <w:b/>
        <w:noProof/>
      </w:rPr>
      <w:t>16</w:t>
    </w:r>
    <w:r w:rsidRPr="00B0473F">
      <w:rPr>
        <w:b/>
      </w:rPr>
      <w:fldChar w:fldCharType="end"/>
    </w:r>
    <w:r w:rsidRPr="00B0473F">
      <w:t xml:space="preserve"> из </w:t>
    </w:r>
    <w:r w:rsidRPr="00B0473F">
      <w:rPr>
        <w:b/>
      </w:rPr>
      <w:fldChar w:fldCharType="begin"/>
    </w:r>
    <w:r w:rsidRPr="00B0473F">
      <w:rPr>
        <w:b/>
      </w:rPr>
      <w:instrText>NUMPAGES  \* Arabic  \* MERGEFORMAT</w:instrText>
    </w:r>
    <w:r w:rsidRPr="00B0473F">
      <w:rPr>
        <w:b/>
      </w:rPr>
      <w:fldChar w:fldCharType="separate"/>
    </w:r>
    <w:r w:rsidR="00786852">
      <w:rPr>
        <w:b/>
        <w:noProof/>
      </w:rPr>
      <w:t>16</w:t>
    </w:r>
    <w:r w:rsidRPr="00B0473F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A2" w:rsidRDefault="00D365A2" w:rsidP="006263BD">
      <w:r>
        <w:separator/>
      </w:r>
    </w:p>
  </w:footnote>
  <w:footnote w:type="continuationSeparator" w:id="0">
    <w:p w:rsidR="00D365A2" w:rsidRDefault="00D365A2" w:rsidP="00626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67E2"/>
    <w:multiLevelType w:val="hybridMultilevel"/>
    <w:tmpl w:val="780E344A"/>
    <w:lvl w:ilvl="0" w:tplc="477A83A6">
      <w:start w:val="1"/>
      <w:numFmt w:val="bullet"/>
      <w:pStyle w:val="1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60DB2"/>
    <w:multiLevelType w:val="multilevel"/>
    <w:tmpl w:val="764A5D2C"/>
    <w:lvl w:ilvl="0">
      <w:start w:val="1"/>
      <w:numFmt w:val="decimal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 w:val="0"/>
        <w:i w:val="0"/>
        <w:spacing w:val="0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24A7069"/>
    <w:multiLevelType w:val="hybridMultilevel"/>
    <w:tmpl w:val="37C02184"/>
    <w:lvl w:ilvl="0" w:tplc="44E4419A">
      <w:start w:val="1"/>
      <w:numFmt w:val="bullet"/>
      <w:pStyle w:val="10"/>
      <w:lvlText w:val=""/>
      <w:lvlJc w:val="left"/>
      <w:pPr>
        <w:tabs>
          <w:tab w:val="num" w:pos="267"/>
        </w:tabs>
        <w:ind w:left="57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E456A3"/>
    <w:multiLevelType w:val="multilevel"/>
    <w:tmpl w:val="999A3440"/>
    <w:lvl w:ilvl="0">
      <w:start w:val="1"/>
      <w:numFmt w:val="decimal"/>
      <w:pStyle w:val="11"/>
      <w:suff w:val="nothing"/>
      <w:lvlText w:val="%1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0"/>
        <w:effect w:val="none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6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4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2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6">
      <w:start w:val="1"/>
      <w:numFmt w:val="decimal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4">
    <w:nsid w:val="05BA6CC5"/>
    <w:multiLevelType w:val="multilevel"/>
    <w:tmpl w:val="5E6013A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90E1BBE"/>
    <w:multiLevelType w:val="hybridMultilevel"/>
    <w:tmpl w:val="6F8491EE"/>
    <w:lvl w:ilvl="0" w:tplc="86C25C76">
      <w:start w:val="1"/>
      <w:numFmt w:val="bullet"/>
      <w:pStyle w:val="a0"/>
      <w:lvlText w:val="―"/>
      <w:lvlJc w:val="left"/>
      <w:pPr>
        <w:tabs>
          <w:tab w:val="num" w:pos="539"/>
        </w:tabs>
        <w:ind w:left="0" w:firstLine="255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F35CD3"/>
    <w:multiLevelType w:val="hybridMultilevel"/>
    <w:tmpl w:val="92728282"/>
    <w:lvl w:ilvl="0" w:tplc="595ECF7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AA64B6"/>
    <w:multiLevelType w:val="hybridMultilevel"/>
    <w:tmpl w:val="E154D352"/>
    <w:lvl w:ilvl="0" w:tplc="BA0E4DD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9">
    <w:nsid w:val="205E7993"/>
    <w:multiLevelType w:val="multilevel"/>
    <w:tmpl w:val="47C4B8B8"/>
    <w:lvl w:ilvl="0">
      <w:start w:val="1"/>
      <w:numFmt w:val="decimal"/>
      <w:suff w:val="nothing"/>
      <w:lvlText w:val="%1  "/>
      <w:lvlJc w:val="left"/>
      <w:pPr>
        <w:ind w:left="4625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2"/>
        <w:effect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0" w:firstLine="595"/>
      </w:pPr>
      <w:rPr>
        <w:rFonts w:ascii="Times New Roman" w:hAnsi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8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1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6">
      <w:start w:val="1"/>
      <w:numFmt w:val="decimal"/>
      <w:pStyle w:val="22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7">
      <w:start w:val="1"/>
      <w:numFmt w:val="decimal"/>
      <w:lvlRestart w:val="3"/>
      <w:pStyle w:val="31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heading3subitem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10">
    <w:nsid w:val="24865E33"/>
    <w:multiLevelType w:val="hybridMultilevel"/>
    <w:tmpl w:val="CB4A89A6"/>
    <w:lvl w:ilvl="0" w:tplc="FFFFFFFF">
      <w:start w:val="1"/>
      <w:numFmt w:val="bullet"/>
      <w:pStyle w:val="a1"/>
      <w:lvlText w:val="―"/>
      <w:lvlJc w:val="left"/>
      <w:pPr>
        <w:tabs>
          <w:tab w:val="num" w:pos="340"/>
        </w:tabs>
        <w:ind w:left="0" w:firstLine="0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37AD5"/>
    <w:multiLevelType w:val="multilevel"/>
    <w:tmpl w:val="B8065FD6"/>
    <w:lvl w:ilvl="0">
      <w:start w:val="1"/>
      <w:numFmt w:val="decimal"/>
      <w:pStyle w:val="a2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3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2">
    <w:nsid w:val="25F84BD1"/>
    <w:multiLevelType w:val="hybridMultilevel"/>
    <w:tmpl w:val="F9BA21F4"/>
    <w:lvl w:ilvl="0" w:tplc="9C2CA91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5C5825"/>
    <w:multiLevelType w:val="hybridMultilevel"/>
    <w:tmpl w:val="E084EB64"/>
    <w:lvl w:ilvl="0" w:tplc="40182AE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DF61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7E523C3"/>
    <w:multiLevelType w:val="hybridMultilevel"/>
    <w:tmpl w:val="A01CBDB2"/>
    <w:lvl w:ilvl="0" w:tplc="7D604D6C">
      <w:start w:val="1"/>
      <w:numFmt w:val="bullet"/>
      <w:pStyle w:val="a3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D212F4"/>
    <w:multiLevelType w:val="hybridMultilevel"/>
    <w:tmpl w:val="7F821D84"/>
    <w:lvl w:ilvl="0" w:tplc="FFFFFFFF">
      <w:start w:val="1"/>
      <w:numFmt w:val="bullet"/>
      <w:pStyle w:val="a4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AD039D"/>
    <w:multiLevelType w:val="hybridMultilevel"/>
    <w:tmpl w:val="85EE5AA6"/>
    <w:lvl w:ilvl="0" w:tplc="C406AC02">
      <w:start w:val="1"/>
      <w:numFmt w:val="bullet"/>
      <w:pStyle w:val="a5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D66861"/>
    <w:multiLevelType w:val="hybridMultilevel"/>
    <w:tmpl w:val="CF00D2CE"/>
    <w:lvl w:ilvl="0" w:tplc="FFFFFFFF">
      <w:start w:val="1"/>
      <w:numFmt w:val="bullet"/>
      <w:pStyle w:val="a6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1944C7"/>
    <w:multiLevelType w:val="hybridMultilevel"/>
    <w:tmpl w:val="25EAD0D8"/>
    <w:lvl w:ilvl="0" w:tplc="CBE48C12">
      <w:start w:val="1"/>
      <w:numFmt w:val="bullet"/>
      <w:pStyle w:val="a7"/>
      <w:lvlText w:val=""/>
      <w:lvlJc w:val="left"/>
      <w:pPr>
        <w:tabs>
          <w:tab w:val="num" w:pos="0"/>
        </w:tabs>
        <w:ind w:left="0" w:firstLine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E56FFA"/>
    <w:multiLevelType w:val="hybridMultilevel"/>
    <w:tmpl w:val="1DDCC0FA"/>
    <w:lvl w:ilvl="0" w:tplc="99B8D484">
      <w:start w:val="1"/>
      <w:numFmt w:val="bullet"/>
      <w:pStyle w:val="a8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C101D2"/>
    <w:multiLevelType w:val="hybridMultilevel"/>
    <w:tmpl w:val="8130ACC8"/>
    <w:lvl w:ilvl="0" w:tplc="28CA548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7A2D4E"/>
    <w:multiLevelType w:val="hybridMultilevel"/>
    <w:tmpl w:val="C8E691F6"/>
    <w:lvl w:ilvl="0" w:tplc="E7044524">
      <w:start w:val="1"/>
      <w:numFmt w:val="bullet"/>
      <w:pStyle w:val="a9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4A45A8"/>
    <w:multiLevelType w:val="hybridMultilevel"/>
    <w:tmpl w:val="70ACD0B6"/>
    <w:lvl w:ilvl="0" w:tplc="358EE45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25">
    <w:nsid w:val="51A73513"/>
    <w:multiLevelType w:val="multilevel"/>
    <w:tmpl w:val="7D767AB4"/>
    <w:lvl w:ilvl="0">
      <w:start w:val="1"/>
      <w:numFmt w:val="decimal"/>
      <w:pStyle w:val="2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Restart w:val="0"/>
      <w:pStyle w:val="12"/>
      <w:lvlText w:val=""/>
      <w:lvlJc w:val="left"/>
      <w:pPr>
        <w:tabs>
          <w:tab w:val="num" w:pos="176"/>
        </w:tabs>
        <w:ind w:left="595" w:firstLine="0"/>
      </w:pPr>
      <w:rPr>
        <w:rFonts w:ascii="Symbol" w:hAnsi="Symbol" w:hint="default"/>
      </w:rPr>
    </w:lvl>
    <w:lvl w:ilvl="2">
      <w:start w:val="1"/>
      <w:numFmt w:val="bullet"/>
      <w:pStyle w:val="aa"/>
      <w:lvlText w:val=""/>
      <w:lvlJc w:val="left"/>
      <w:pPr>
        <w:tabs>
          <w:tab w:val="num" w:pos="902"/>
        </w:tabs>
        <w:ind w:left="902" w:firstLine="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5859157E"/>
    <w:multiLevelType w:val="hybridMultilevel"/>
    <w:tmpl w:val="87565212"/>
    <w:lvl w:ilvl="0" w:tplc="FFFFFFFF">
      <w:start w:val="1"/>
      <w:numFmt w:val="bullet"/>
      <w:pStyle w:val="ab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195724"/>
    <w:multiLevelType w:val="hybridMultilevel"/>
    <w:tmpl w:val="BAC8233E"/>
    <w:lvl w:ilvl="0" w:tplc="ADC25AF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CD93C6B"/>
    <w:multiLevelType w:val="hybridMultilevel"/>
    <w:tmpl w:val="6E10F6CE"/>
    <w:lvl w:ilvl="0" w:tplc="E6363C9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263511"/>
    <w:multiLevelType w:val="hybridMultilevel"/>
    <w:tmpl w:val="123A8B8A"/>
    <w:lvl w:ilvl="0" w:tplc="FFFFFFFF">
      <w:start w:val="1"/>
      <w:numFmt w:val="none"/>
      <w:pStyle w:val="ac"/>
      <w:lvlText w:val="--  "/>
      <w:lvlJc w:val="left"/>
      <w:pPr>
        <w:tabs>
          <w:tab w:val="num" w:pos="0"/>
        </w:tabs>
        <w:ind w:left="0" w:firstLine="624"/>
      </w:pPr>
      <w:rPr>
        <w:rFonts w:ascii="Arial" w:hAnsi="Arial" w:hint="default"/>
        <w:b w:val="0"/>
        <w:i w:val="0"/>
        <w:color w:val="auto"/>
        <w:spacing w:val="-2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2B0EBF"/>
    <w:multiLevelType w:val="hybridMultilevel"/>
    <w:tmpl w:val="32D0CFD4"/>
    <w:lvl w:ilvl="0" w:tplc="8E2A69A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A704FB"/>
    <w:multiLevelType w:val="hybridMultilevel"/>
    <w:tmpl w:val="D0863BDA"/>
    <w:lvl w:ilvl="0" w:tplc="FFFFFFFF">
      <w:start w:val="1"/>
      <w:numFmt w:val="bullet"/>
      <w:pStyle w:val="ad"/>
      <w:lvlText w:val=""/>
      <w:lvlJc w:val="left"/>
      <w:pPr>
        <w:tabs>
          <w:tab w:val="num" w:pos="0"/>
        </w:tabs>
        <w:ind w:left="0" w:firstLine="17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E7222C"/>
    <w:multiLevelType w:val="multilevel"/>
    <w:tmpl w:val="215AE6F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h2text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h3text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1"/>
      <w:lvlText w:val="%1.%4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.%5.%6."/>
      <w:lvlJc w:val="left"/>
      <w:pPr>
        <w:tabs>
          <w:tab w:val="num" w:pos="36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Restart w:val="1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Restart w:val="1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33">
    <w:nsid w:val="622A2124"/>
    <w:multiLevelType w:val="hybridMultilevel"/>
    <w:tmpl w:val="F014E014"/>
    <w:lvl w:ilvl="0" w:tplc="7B644A64">
      <w:start w:val="1"/>
      <w:numFmt w:val="bullet"/>
      <w:pStyle w:val="ae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6E6A65"/>
    <w:multiLevelType w:val="hybridMultilevel"/>
    <w:tmpl w:val="5E321FFC"/>
    <w:lvl w:ilvl="0" w:tplc="031CB3E4">
      <w:start w:val="1"/>
      <w:numFmt w:val="bullet"/>
      <w:pStyle w:val="af"/>
      <w:lvlText w:val=""/>
      <w:lvlJc w:val="left"/>
      <w:pPr>
        <w:tabs>
          <w:tab w:val="num" w:pos="40"/>
        </w:tabs>
        <w:ind w:left="40" w:hanging="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E65260"/>
    <w:multiLevelType w:val="hybridMultilevel"/>
    <w:tmpl w:val="45A42FDA"/>
    <w:lvl w:ilvl="0" w:tplc="F8F6B00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4DA4885"/>
    <w:multiLevelType w:val="multilevel"/>
    <w:tmpl w:val="A00A4602"/>
    <w:styleLink w:val="StyleOutlinenumbered"/>
    <w:lvl w:ilvl="0">
      <w:start w:val="1"/>
      <w:numFmt w:val="decimal"/>
      <w:lvlText w:val="%1."/>
      <w:lvlJc w:val="left"/>
      <w:pPr>
        <w:tabs>
          <w:tab w:val="num" w:pos="567"/>
        </w:tabs>
        <w:ind w:left="1163" w:hanging="454"/>
      </w:pPr>
      <w:rPr>
        <w:rFonts w:ascii="GOST type A" w:hAnsi="GOST type A"/>
        <w:sz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7">
    <w:nsid w:val="67BD0B9B"/>
    <w:multiLevelType w:val="multilevel"/>
    <w:tmpl w:val="7AE045F4"/>
    <w:lvl w:ilvl="0">
      <w:start w:val="1"/>
      <w:numFmt w:val="bullet"/>
      <w:pStyle w:val="-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  <w:szCs w:val="24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2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8">
    <w:nsid w:val="68AE21C8"/>
    <w:multiLevelType w:val="multilevel"/>
    <w:tmpl w:val="E684EE9E"/>
    <w:lvl w:ilvl="0">
      <w:start w:val="1"/>
      <w:numFmt w:val="decimal"/>
      <w:pStyle w:val="Sourcelist"/>
      <w:suff w:val="space"/>
      <w:lvlText w:val="%1"/>
      <w:lvlJc w:val="left"/>
      <w:pPr>
        <w:ind w:left="0" w:firstLine="72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86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9">
    <w:nsid w:val="6A16210C"/>
    <w:multiLevelType w:val="hybridMultilevel"/>
    <w:tmpl w:val="B7387E14"/>
    <w:lvl w:ilvl="0" w:tplc="FFFFFFFF">
      <w:start w:val="1"/>
      <w:numFmt w:val="bullet"/>
      <w:pStyle w:val="13"/>
      <w:lvlText w:val="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2A1F87"/>
    <w:multiLevelType w:val="hybridMultilevel"/>
    <w:tmpl w:val="008EA056"/>
    <w:lvl w:ilvl="0" w:tplc="D8C48E1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E4DE1"/>
    <w:multiLevelType w:val="hybridMultilevel"/>
    <w:tmpl w:val="E1DEA03E"/>
    <w:lvl w:ilvl="0" w:tplc="59B6ECDA">
      <w:start w:val="1"/>
      <w:numFmt w:val="bullet"/>
      <w:pStyle w:val="af0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BE5975"/>
    <w:multiLevelType w:val="multilevel"/>
    <w:tmpl w:val="07663920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32"/>
      </w:rPr>
    </w:lvl>
    <w:lvl w:ilvl="1">
      <w:start w:val="1"/>
      <w:numFmt w:val="decimal"/>
      <w:pStyle w:val="25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4"/>
        <w:szCs w:val="28"/>
      </w:rPr>
    </w:lvl>
    <w:lvl w:ilvl="2">
      <w:start w:val="1"/>
      <w:numFmt w:val="decimal"/>
      <w:pStyle w:val="3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43">
    <w:nsid w:val="76DF1B0B"/>
    <w:multiLevelType w:val="hybridMultilevel"/>
    <w:tmpl w:val="2FECB70A"/>
    <w:lvl w:ilvl="0" w:tplc="40182AEA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E0F00CE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6DF2C49"/>
    <w:multiLevelType w:val="hybridMultilevel"/>
    <w:tmpl w:val="CEF2A2F0"/>
    <w:lvl w:ilvl="0" w:tplc="FFFFFFFF">
      <w:start w:val="1"/>
      <w:numFmt w:val="bullet"/>
      <w:pStyle w:val="af1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E62ACD"/>
    <w:multiLevelType w:val="hybridMultilevel"/>
    <w:tmpl w:val="89F8723C"/>
    <w:lvl w:ilvl="0" w:tplc="A7DAE0E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46">
    <w:nsid w:val="7BE26FA1"/>
    <w:multiLevelType w:val="hybridMultilevel"/>
    <w:tmpl w:val="DF5A3D62"/>
    <w:lvl w:ilvl="0" w:tplc="2862A0E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FCE4775"/>
    <w:multiLevelType w:val="hybridMultilevel"/>
    <w:tmpl w:val="78B8AB2E"/>
    <w:lvl w:ilvl="0" w:tplc="840887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1"/>
  </w:num>
  <w:num w:numId="3">
    <w:abstractNumId w:val="8"/>
  </w:num>
  <w:num w:numId="4">
    <w:abstractNumId w:val="38"/>
  </w:num>
  <w:num w:numId="5">
    <w:abstractNumId w:val="29"/>
  </w:num>
  <w:num w:numId="6">
    <w:abstractNumId w:val="9"/>
  </w:num>
  <w:num w:numId="7">
    <w:abstractNumId w:val="17"/>
  </w:num>
  <w:num w:numId="8">
    <w:abstractNumId w:val="14"/>
  </w:num>
  <w:num w:numId="9">
    <w:abstractNumId w:val="16"/>
  </w:num>
  <w:num w:numId="10">
    <w:abstractNumId w:val="24"/>
  </w:num>
  <w:num w:numId="11">
    <w:abstractNumId w:val="25"/>
  </w:num>
  <w:num w:numId="12">
    <w:abstractNumId w:val="31"/>
  </w:num>
  <w:num w:numId="13">
    <w:abstractNumId w:val="0"/>
  </w:num>
  <w:num w:numId="14">
    <w:abstractNumId w:val="10"/>
  </w:num>
  <w:num w:numId="15">
    <w:abstractNumId w:val="1"/>
  </w:num>
  <w:num w:numId="16">
    <w:abstractNumId w:val="18"/>
  </w:num>
  <w:num w:numId="17">
    <w:abstractNumId w:val="3"/>
  </w:num>
  <w:num w:numId="18">
    <w:abstractNumId w:val="33"/>
  </w:num>
  <w:num w:numId="19">
    <w:abstractNumId w:val="44"/>
  </w:num>
  <w:num w:numId="20">
    <w:abstractNumId w:val="5"/>
  </w:num>
  <w:num w:numId="21">
    <w:abstractNumId w:val="41"/>
  </w:num>
  <w:num w:numId="22">
    <w:abstractNumId w:val="2"/>
  </w:num>
  <w:num w:numId="23">
    <w:abstractNumId w:val="39"/>
  </w:num>
  <w:num w:numId="24">
    <w:abstractNumId w:val="34"/>
  </w:num>
  <w:num w:numId="25">
    <w:abstractNumId w:val="19"/>
  </w:num>
  <w:num w:numId="26">
    <w:abstractNumId w:val="26"/>
  </w:num>
  <w:num w:numId="27">
    <w:abstractNumId w:val="15"/>
  </w:num>
  <w:num w:numId="28">
    <w:abstractNumId w:val="22"/>
  </w:num>
  <w:num w:numId="29">
    <w:abstractNumId w:val="20"/>
  </w:num>
  <w:num w:numId="30">
    <w:abstractNumId w:val="36"/>
  </w:num>
  <w:num w:numId="31">
    <w:abstractNumId w:val="42"/>
  </w:num>
  <w:num w:numId="32">
    <w:abstractNumId w:val="32"/>
  </w:num>
  <w:num w:numId="33">
    <w:abstractNumId w:val="4"/>
  </w:num>
  <w:num w:numId="34">
    <w:abstractNumId w:val="27"/>
  </w:num>
  <w:num w:numId="35">
    <w:abstractNumId w:val="12"/>
  </w:num>
  <w:num w:numId="36">
    <w:abstractNumId w:val="45"/>
  </w:num>
  <w:num w:numId="37">
    <w:abstractNumId w:val="28"/>
  </w:num>
  <w:num w:numId="38">
    <w:abstractNumId w:val="30"/>
  </w:num>
  <w:num w:numId="39">
    <w:abstractNumId w:val="46"/>
  </w:num>
  <w:num w:numId="40">
    <w:abstractNumId w:val="21"/>
  </w:num>
  <w:num w:numId="41">
    <w:abstractNumId w:val="40"/>
  </w:num>
  <w:num w:numId="42">
    <w:abstractNumId w:val="47"/>
  </w:num>
  <w:num w:numId="43">
    <w:abstractNumId w:val="7"/>
  </w:num>
  <w:num w:numId="44">
    <w:abstractNumId w:val="6"/>
  </w:num>
  <w:num w:numId="45">
    <w:abstractNumId w:val="35"/>
  </w:num>
  <w:num w:numId="46">
    <w:abstractNumId w:val="13"/>
  </w:num>
  <w:num w:numId="47">
    <w:abstractNumId w:val="43"/>
  </w:num>
  <w:num w:numId="48">
    <w:abstractNumId w:val="2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65"/>
    <w:rsid w:val="00004CD2"/>
    <w:rsid w:val="00005092"/>
    <w:rsid w:val="000752A1"/>
    <w:rsid w:val="00082319"/>
    <w:rsid w:val="000917B8"/>
    <w:rsid w:val="000A5728"/>
    <w:rsid w:val="000A6F8F"/>
    <w:rsid w:val="000C4835"/>
    <w:rsid w:val="000F1856"/>
    <w:rsid w:val="00112086"/>
    <w:rsid w:val="00147C1B"/>
    <w:rsid w:val="0017285F"/>
    <w:rsid w:val="00172FD4"/>
    <w:rsid w:val="00176A7B"/>
    <w:rsid w:val="00195EEA"/>
    <w:rsid w:val="001D1FF3"/>
    <w:rsid w:val="001F2BD1"/>
    <w:rsid w:val="00207CA2"/>
    <w:rsid w:val="00264B8F"/>
    <w:rsid w:val="00290560"/>
    <w:rsid w:val="002A1F0C"/>
    <w:rsid w:val="002B2291"/>
    <w:rsid w:val="002B6F73"/>
    <w:rsid w:val="002F17D1"/>
    <w:rsid w:val="002F20D9"/>
    <w:rsid w:val="00310E02"/>
    <w:rsid w:val="003137BE"/>
    <w:rsid w:val="0031384B"/>
    <w:rsid w:val="00337A7D"/>
    <w:rsid w:val="003611CE"/>
    <w:rsid w:val="00366A74"/>
    <w:rsid w:val="0039262E"/>
    <w:rsid w:val="003C321E"/>
    <w:rsid w:val="003F1F97"/>
    <w:rsid w:val="00456097"/>
    <w:rsid w:val="00466DF1"/>
    <w:rsid w:val="004914FF"/>
    <w:rsid w:val="004E32A4"/>
    <w:rsid w:val="00507451"/>
    <w:rsid w:val="00542191"/>
    <w:rsid w:val="0061624F"/>
    <w:rsid w:val="006263BD"/>
    <w:rsid w:val="00637425"/>
    <w:rsid w:val="006405DC"/>
    <w:rsid w:val="00644DF4"/>
    <w:rsid w:val="00646D21"/>
    <w:rsid w:val="00661848"/>
    <w:rsid w:val="00667731"/>
    <w:rsid w:val="006A2DE1"/>
    <w:rsid w:val="006A4861"/>
    <w:rsid w:val="006B0352"/>
    <w:rsid w:val="00754F7A"/>
    <w:rsid w:val="00786852"/>
    <w:rsid w:val="007911BB"/>
    <w:rsid w:val="007B6ACE"/>
    <w:rsid w:val="007C1C15"/>
    <w:rsid w:val="007E5489"/>
    <w:rsid w:val="007F5F15"/>
    <w:rsid w:val="0083497A"/>
    <w:rsid w:val="00844AB7"/>
    <w:rsid w:val="00865ABD"/>
    <w:rsid w:val="008E0F4E"/>
    <w:rsid w:val="008E158C"/>
    <w:rsid w:val="008E6888"/>
    <w:rsid w:val="009006AD"/>
    <w:rsid w:val="00903D1D"/>
    <w:rsid w:val="009234C4"/>
    <w:rsid w:val="009517D3"/>
    <w:rsid w:val="00976744"/>
    <w:rsid w:val="009B5936"/>
    <w:rsid w:val="00A2705E"/>
    <w:rsid w:val="00A92591"/>
    <w:rsid w:val="00B95E96"/>
    <w:rsid w:val="00BB11BE"/>
    <w:rsid w:val="00BB5CFC"/>
    <w:rsid w:val="00BC0F27"/>
    <w:rsid w:val="00BC2A14"/>
    <w:rsid w:val="00BC67FB"/>
    <w:rsid w:val="00BD0F1D"/>
    <w:rsid w:val="00C16FBA"/>
    <w:rsid w:val="00C718C0"/>
    <w:rsid w:val="00C730B2"/>
    <w:rsid w:val="00C742C3"/>
    <w:rsid w:val="00CD0949"/>
    <w:rsid w:val="00CD3466"/>
    <w:rsid w:val="00CF0135"/>
    <w:rsid w:val="00D3143D"/>
    <w:rsid w:val="00D365A2"/>
    <w:rsid w:val="00D4150A"/>
    <w:rsid w:val="00D45B25"/>
    <w:rsid w:val="00D6483A"/>
    <w:rsid w:val="00D76235"/>
    <w:rsid w:val="00DD347F"/>
    <w:rsid w:val="00DF6D73"/>
    <w:rsid w:val="00E1323A"/>
    <w:rsid w:val="00E17583"/>
    <w:rsid w:val="00E17C3F"/>
    <w:rsid w:val="00E3259B"/>
    <w:rsid w:val="00E35C18"/>
    <w:rsid w:val="00E41A52"/>
    <w:rsid w:val="00E459A5"/>
    <w:rsid w:val="00E57129"/>
    <w:rsid w:val="00E67647"/>
    <w:rsid w:val="00E76E03"/>
    <w:rsid w:val="00ED3665"/>
    <w:rsid w:val="00F70549"/>
    <w:rsid w:val="00FA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Cite" w:uiPriority="0"/>
    <w:lsdException w:name="HTML Code" w:uiPriority="0"/>
    <w:lsdException w:name="annotation subject" w:uiPriority="0"/>
    <w:lsdException w:name="Outline List 1" w:uiPriority="0"/>
    <w:lsdException w:name="Table Simple 1" w:uiPriority="0"/>
    <w:lsdException w:name="Table Classic 3" w:uiPriority="0"/>
    <w:lsdException w:name="Table Classic 4" w:uiPriority="0"/>
    <w:lsdException w:name="Table Colorful 1" w:uiPriority="0"/>
    <w:lsdException w:name="Table Grid 2" w:uiPriority="0"/>
    <w:lsdException w:name="Table Grid 3" w:uiPriority="0"/>
    <w:lsdException w:name="Table Grid 6" w:uiPriority="0"/>
    <w:lsdException w:name="Table List 1" w:uiPriority="0"/>
    <w:lsdException w:name="Table List 6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  <w:rsid w:val="00C718C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4">
    <w:name w:val="heading 1"/>
    <w:basedOn w:val="af2"/>
    <w:next w:val="af2"/>
    <w:link w:val="15"/>
    <w:autoRedefine/>
    <w:qFormat/>
    <w:rsid w:val="00E17C3F"/>
    <w:pPr>
      <w:keepNext/>
      <w:pageBreakBefore/>
      <w:numPr>
        <w:numId w:val="31"/>
      </w:numPr>
      <w:tabs>
        <w:tab w:val="left" w:pos="284"/>
      </w:tabs>
      <w:suppressAutoHyphens/>
      <w:jc w:val="center"/>
      <w:outlineLvl w:val="0"/>
    </w:pPr>
    <w:rPr>
      <w:rFonts w:eastAsia="Times New Roman" w:cs="Arial"/>
      <w:b/>
      <w:bCs/>
      <w:kern w:val="32"/>
      <w:sz w:val="24"/>
      <w:szCs w:val="28"/>
      <w:lang w:eastAsia="ru-RU"/>
    </w:rPr>
  </w:style>
  <w:style w:type="paragraph" w:styleId="25">
    <w:name w:val="heading 2"/>
    <w:basedOn w:val="af2"/>
    <w:next w:val="af2"/>
    <w:link w:val="26"/>
    <w:autoRedefine/>
    <w:qFormat/>
    <w:rsid w:val="00E17C3F"/>
    <w:pPr>
      <w:keepNext/>
      <w:numPr>
        <w:ilvl w:val="1"/>
        <w:numId w:val="31"/>
      </w:numPr>
      <w:suppressAutoHyphens/>
      <w:jc w:val="center"/>
      <w:outlineLvl w:val="1"/>
    </w:pPr>
    <w:rPr>
      <w:rFonts w:eastAsia="Times New Roman" w:cs="Arial"/>
      <w:b/>
      <w:bCs/>
      <w:iCs/>
      <w:sz w:val="24"/>
      <w:szCs w:val="28"/>
      <w:lang w:eastAsia="ru-RU"/>
    </w:rPr>
  </w:style>
  <w:style w:type="paragraph" w:styleId="33">
    <w:name w:val="heading 3"/>
    <w:basedOn w:val="af2"/>
    <w:link w:val="34"/>
    <w:autoRedefine/>
    <w:qFormat/>
    <w:rsid w:val="009234C4"/>
    <w:pPr>
      <w:keepNext/>
      <w:numPr>
        <w:ilvl w:val="2"/>
        <w:numId w:val="31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f2"/>
    <w:next w:val="af2"/>
    <w:link w:val="40"/>
    <w:qFormat/>
    <w:rsid w:val="009234C4"/>
    <w:pPr>
      <w:keepNext/>
      <w:numPr>
        <w:ilvl w:val="3"/>
        <w:numId w:val="31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9234C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f2"/>
    <w:next w:val="af2"/>
    <w:link w:val="60"/>
    <w:qFormat/>
    <w:rsid w:val="009234C4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f2"/>
    <w:next w:val="af2"/>
    <w:link w:val="70"/>
    <w:qFormat/>
    <w:rsid w:val="009234C4"/>
    <w:pPr>
      <w:spacing w:before="240" w:after="60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f2"/>
    <w:next w:val="af2"/>
    <w:link w:val="80"/>
    <w:qFormat/>
    <w:rsid w:val="009234C4"/>
    <w:pPr>
      <w:spacing w:before="240" w:after="60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f2"/>
    <w:next w:val="af2"/>
    <w:link w:val="90"/>
    <w:qFormat/>
    <w:rsid w:val="009234C4"/>
    <w:pPr>
      <w:spacing w:before="240" w:after="60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customStyle="1" w:styleId="Tabletitlecentered">
    <w:name w:val="Table_title_centered"/>
    <w:basedOn w:val="af2"/>
    <w:rsid w:val="00ED3665"/>
    <w:pPr>
      <w:spacing w:before="120"/>
      <w:jc w:val="center"/>
      <w:outlineLvl w:val="4"/>
    </w:pPr>
    <w:rPr>
      <w:rFonts w:eastAsia="Times New Roman"/>
      <w:szCs w:val="28"/>
      <w:lang w:eastAsia="ru-RU"/>
    </w:rPr>
  </w:style>
  <w:style w:type="paragraph" w:customStyle="1" w:styleId="Tabletitleheader">
    <w:name w:val="Table_title_header"/>
    <w:basedOn w:val="Tabletitlecentered"/>
    <w:rsid w:val="00ED3665"/>
    <w:pPr>
      <w:suppressAutoHyphens/>
    </w:pPr>
    <w:rPr>
      <w:sz w:val="32"/>
    </w:rPr>
  </w:style>
  <w:style w:type="paragraph" w:styleId="af6">
    <w:name w:val="List Bullet"/>
    <w:basedOn w:val="af2"/>
    <w:autoRedefine/>
    <w:rsid w:val="00A2705E"/>
    <w:pPr>
      <w:ind w:firstLine="0"/>
      <w:jc w:val="center"/>
    </w:pPr>
    <w:rPr>
      <w:rFonts w:eastAsia="Times New Roman"/>
      <w:sz w:val="32"/>
      <w:szCs w:val="24"/>
    </w:rPr>
  </w:style>
  <w:style w:type="character" w:customStyle="1" w:styleId="15">
    <w:name w:val="Заголовок 1 Знак"/>
    <w:basedOn w:val="af3"/>
    <w:link w:val="14"/>
    <w:rsid w:val="00E17C3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E17C3F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9234C4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9234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9234C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9234C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9234C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9234C4"/>
    <w:rPr>
      <w:rFonts w:ascii="Arial" w:eastAsia="Times New Roman" w:hAnsi="Arial" w:cs="Arial"/>
      <w:lang w:eastAsia="ru-RU"/>
    </w:rPr>
  </w:style>
  <w:style w:type="numbering" w:customStyle="1" w:styleId="16">
    <w:name w:val="Нет списка1"/>
    <w:next w:val="af5"/>
    <w:semiHidden/>
    <w:rsid w:val="009234C4"/>
  </w:style>
  <w:style w:type="character" w:customStyle="1" w:styleId="CharChar1">
    <w:name w:val="Char Char1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9234C4"/>
    <w:rPr>
      <w:bCs/>
      <w:color w:val="000000"/>
      <w:sz w:val="28"/>
      <w:lang w:val="en-US" w:eastAsia="ru-RU" w:bidi="ar-SA"/>
    </w:rPr>
  </w:style>
  <w:style w:type="paragraph" w:styleId="af7">
    <w:name w:val="header"/>
    <w:basedOn w:val="af2"/>
    <w:link w:val="af8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f3"/>
    <w:link w:val="af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f2"/>
    <w:link w:val="afa"/>
    <w:uiPriority w:val="99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f3"/>
    <w:link w:val="af9"/>
    <w:uiPriority w:val="99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f2"/>
    <w:link w:val="afc"/>
    <w:semiHidden/>
    <w:rsid w:val="009234C4"/>
    <w:pPr>
      <w:spacing w:after="200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basedOn w:val="af3"/>
    <w:link w:val="afb"/>
    <w:semiHidden/>
    <w:rsid w:val="009234C4"/>
    <w:rPr>
      <w:rFonts w:ascii="Calibri" w:hAnsi="Calibri" w:cs="Times New Roman"/>
      <w:sz w:val="20"/>
      <w:szCs w:val="20"/>
    </w:rPr>
  </w:style>
  <w:style w:type="paragraph" w:styleId="17">
    <w:name w:val="toc 1"/>
    <w:basedOn w:val="af2"/>
    <w:next w:val="af2"/>
    <w:autoRedefine/>
    <w:uiPriority w:val="39"/>
    <w:rsid w:val="00E57129"/>
    <w:pPr>
      <w:tabs>
        <w:tab w:val="left" w:pos="993"/>
        <w:tab w:val="right" w:leader="dot" w:pos="9346"/>
      </w:tabs>
    </w:pPr>
    <w:rPr>
      <w:rFonts w:eastAsia="Times New Roman"/>
      <w:bCs/>
      <w:szCs w:val="20"/>
      <w:lang w:eastAsia="ru-RU"/>
    </w:rPr>
  </w:style>
  <w:style w:type="character" w:styleId="afd">
    <w:name w:val="Hyperlink"/>
    <w:basedOn w:val="af3"/>
    <w:uiPriority w:val="99"/>
    <w:rsid w:val="009234C4"/>
    <w:rPr>
      <w:color w:val="0000FF"/>
      <w:u w:val="single"/>
    </w:rPr>
  </w:style>
  <w:style w:type="paragraph" w:customStyle="1" w:styleId="afe">
    <w:name w:val="Рисунок"/>
    <w:basedOn w:val="af2"/>
    <w:rsid w:val="009234C4"/>
    <w:pPr>
      <w:keepLines/>
      <w:spacing w:line="360" w:lineRule="auto"/>
      <w:jc w:val="center"/>
    </w:pPr>
    <w:rPr>
      <w:rFonts w:eastAsia="Times New Roman"/>
      <w:szCs w:val="28"/>
      <w:lang w:eastAsia="ru-RU"/>
    </w:rPr>
  </w:style>
  <w:style w:type="paragraph" w:styleId="27">
    <w:name w:val="toc 2"/>
    <w:basedOn w:val="af2"/>
    <w:next w:val="af2"/>
    <w:autoRedefine/>
    <w:uiPriority w:val="39"/>
    <w:rsid w:val="00176A7B"/>
    <w:pPr>
      <w:tabs>
        <w:tab w:val="right" w:leader="dot" w:pos="9639"/>
      </w:tabs>
      <w:ind w:left="238"/>
      <w:jc w:val="left"/>
    </w:pPr>
    <w:rPr>
      <w:rFonts w:eastAsia="Times New Roman"/>
      <w:szCs w:val="24"/>
      <w:lang w:eastAsia="ru-RU"/>
    </w:rPr>
  </w:style>
  <w:style w:type="paragraph" w:styleId="35">
    <w:name w:val="toc 3"/>
    <w:basedOn w:val="af2"/>
    <w:next w:val="af2"/>
    <w:autoRedefine/>
    <w:rsid w:val="009234C4"/>
    <w:pPr>
      <w:ind w:left="480"/>
    </w:pPr>
    <w:rPr>
      <w:rFonts w:ascii="Arial" w:eastAsia="Times New Roman" w:hAnsi="Arial"/>
      <w:sz w:val="24"/>
      <w:szCs w:val="24"/>
      <w:lang w:eastAsia="ru-RU"/>
    </w:rPr>
  </w:style>
  <w:style w:type="paragraph" w:styleId="aff">
    <w:name w:val="caption"/>
    <w:basedOn w:val="af2"/>
    <w:next w:val="af2"/>
    <w:qFormat/>
    <w:rsid w:val="009234C4"/>
    <w:rPr>
      <w:rFonts w:eastAsia="Times New Roman"/>
      <w:bCs/>
      <w:szCs w:val="20"/>
      <w:lang w:eastAsia="ru-RU"/>
    </w:rPr>
  </w:style>
  <w:style w:type="paragraph" w:styleId="aff0">
    <w:name w:val="List Continue"/>
    <w:basedOn w:val="af2"/>
    <w:autoRedefine/>
    <w:rsid w:val="009234C4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styleId="32">
    <w:name w:val="List Number 3"/>
    <w:basedOn w:val="af2"/>
    <w:rsid w:val="009234C4"/>
    <w:pPr>
      <w:numPr>
        <w:ilvl w:val="2"/>
        <w:numId w:val="1"/>
      </w:numPr>
      <w:spacing w:line="360" w:lineRule="auto"/>
    </w:pPr>
    <w:rPr>
      <w:rFonts w:eastAsia="Times New Roman"/>
      <w:szCs w:val="24"/>
      <w:lang w:eastAsia="ru-RU"/>
    </w:rPr>
  </w:style>
  <w:style w:type="character" w:styleId="aff1">
    <w:name w:val="page number"/>
    <w:basedOn w:val="af3"/>
    <w:rsid w:val="009234C4"/>
    <w:rPr>
      <w:rFonts w:ascii="Times New Roman" w:hAnsi="Times New Roman"/>
      <w:sz w:val="24"/>
    </w:rPr>
  </w:style>
  <w:style w:type="paragraph" w:customStyle="1" w:styleId="18">
    <w:name w:val="Основной текст1"/>
    <w:basedOn w:val="af2"/>
    <w:link w:val="BodytextChar"/>
    <w:rsid w:val="009234C4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41">
    <w:name w:val="toc 4"/>
    <w:basedOn w:val="af2"/>
    <w:next w:val="af2"/>
    <w:autoRedefine/>
    <w:rsid w:val="009234C4"/>
    <w:pPr>
      <w:ind w:left="720"/>
    </w:pPr>
    <w:rPr>
      <w:rFonts w:ascii="Arial" w:eastAsia="Times New Roman" w:hAnsi="Arial"/>
      <w:sz w:val="24"/>
      <w:szCs w:val="24"/>
      <w:lang w:eastAsia="ru-RU"/>
    </w:rPr>
  </w:style>
  <w:style w:type="paragraph" w:styleId="51">
    <w:name w:val="toc 5"/>
    <w:basedOn w:val="af2"/>
    <w:next w:val="af2"/>
    <w:autoRedefine/>
    <w:rsid w:val="009234C4"/>
    <w:pPr>
      <w:ind w:left="960"/>
    </w:pPr>
    <w:rPr>
      <w:rFonts w:ascii="Arial" w:eastAsia="Times New Roman" w:hAnsi="Arial"/>
      <w:sz w:val="24"/>
      <w:szCs w:val="24"/>
      <w:lang w:eastAsia="ru-RU"/>
    </w:rPr>
  </w:style>
  <w:style w:type="paragraph" w:styleId="a2">
    <w:name w:val="List Number"/>
    <w:basedOn w:val="af2"/>
    <w:rsid w:val="009234C4"/>
    <w:pPr>
      <w:numPr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styleId="23">
    <w:name w:val="List Number 2"/>
    <w:basedOn w:val="af2"/>
    <w:rsid w:val="009234C4"/>
    <w:pPr>
      <w:numPr>
        <w:ilvl w:val="1"/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customStyle="1" w:styleId="p">
    <w:name w:val="p"/>
    <w:basedOn w:val="af2"/>
    <w:rsid w:val="009234C4"/>
    <w:pPr>
      <w:spacing w:before="48" w:after="48"/>
      <w:ind w:firstLine="480"/>
    </w:pPr>
    <w:rPr>
      <w:rFonts w:eastAsia="Times New Roman"/>
      <w:sz w:val="24"/>
      <w:szCs w:val="24"/>
      <w:lang w:eastAsia="ru-RU"/>
    </w:rPr>
  </w:style>
  <w:style w:type="paragraph" w:customStyle="1" w:styleId="Sourcelist">
    <w:name w:val="Source list"/>
    <w:autoRedefine/>
    <w:rsid w:val="009234C4"/>
    <w:pPr>
      <w:numPr>
        <w:numId w:val="4"/>
      </w:numPr>
      <w:tabs>
        <w:tab w:val="left" w:pos="72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9234C4"/>
    <w:rPr>
      <w:i/>
    </w:rPr>
  </w:style>
  <w:style w:type="paragraph" w:customStyle="1" w:styleId="Tabletext">
    <w:name w:val="Table text"/>
    <w:basedOn w:val="18"/>
    <w:rsid w:val="009234C4"/>
    <w:pPr>
      <w:spacing w:line="240" w:lineRule="auto"/>
      <w:ind w:firstLine="0"/>
      <w:jc w:val="left"/>
    </w:pPr>
  </w:style>
  <w:style w:type="character" w:customStyle="1" w:styleId="aff2">
    <w:name w:val="_Текст+абзац Знак"/>
    <w:basedOn w:val="af3"/>
    <w:link w:val="aff3"/>
    <w:rsid w:val="009234C4"/>
    <w:rPr>
      <w:rFonts w:ascii="Arial" w:hAnsi="Arial"/>
      <w:spacing w:val="-2"/>
      <w:lang w:eastAsia="ru-RU"/>
    </w:rPr>
  </w:style>
  <w:style w:type="paragraph" w:customStyle="1" w:styleId="Tabletitle">
    <w:name w:val="Table_title"/>
    <w:basedOn w:val="Tabletext"/>
    <w:rsid w:val="009234C4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9234C4"/>
    <w:pPr>
      <w:suppressAutoHyphens/>
      <w:jc w:val="center"/>
    </w:pPr>
  </w:style>
  <w:style w:type="paragraph" w:styleId="20">
    <w:name w:val="List Bullet 2"/>
    <w:basedOn w:val="af2"/>
    <w:autoRedefine/>
    <w:rsid w:val="009234C4"/>
    <w:pPr>
      <w:numPr>
        <w:ilvl w:val="1"/>
        <w:numId w:val="3"/>
      </w:numPr>
      <w:spacing w:line="360" w:lineRule="auto"/>
    </w:pPr>
    <w:rPr>
      <w:rFonts w:eastAsia="Times New Roman"/>
      <w:szCs w:val="24"/>
      <w:lang w:eastAsia="ru-RU"/>
    </w:rPr>
  </w:style>
  <w:style w:type="paragraph" w:styleId="30">
    <w:name w:val="List Bullet 3"/>
    <w:basedOn w:val="af2"/>
    <w:autoRedefine/>
    <w:rsid w:val="009234C4"/>
    <w:pPr>
      <w:numPr>
        <w:ilvl w:val="2"/>
        <w:numId w:val="3"/>
      </w:numPr>
      <w:spacing w:line="360" w:lineRule="auto"/>
    </w:pPr>
    <w:rPr>
      <w:rFonts w:eastAsia="Times New Roman"/>
      <w:szCs w:val="24"/>
      <w:lang w:eastAsia="ru-RU"/>
    </w:rPr>
  </w:style>
  <w:style w:type="character" w:customStyle="1" w:styleId="bold">
    <w:name w:val="bold"/>
    <w:basedOn w:val="af3"/>
    <w:rsid w:val="009234C4"/>
    <w:rPr>
      <w:b/>
    </w:rPr>
  </w:style>
  <w:style w:type="character" w:customStyle="1" w:styleId="italic">
    <w:name w:val="italic"/>
    <w:basedOn w:val="af3"/>
    <w:rsid w:val="009234C4"/>
    <w:rPr>
      <w:i/>
    </w:rPr>
  </w:style>
  <w:style w:type="character" w:customStyle="1" w:styleId="BoldItalic">
    <w:name w:val="Bold+Italic"/>
    <w:basedOn w:val="af3"/>
    <w:rsid w:val="009234C4"/>
    <w:rPr>
      <w:b/>
      <w:i/>
    </w:rPr>
  </w:style>
  <w:style w:type="paragraph" w:styleId="28">
    <w:name w:val="List Continue 2"/>
    <w:basedOn w:val="af2"/>
    <w:autoRedefine/>
    <w:rsid w:val="009234C4"/>
    <w:pPr>
      <w:spacing w:line="360" w:lineRule="auto"/>
      <w:ind w:left="1491"/>
    </w:pPr>
    <w:rPr>
      <w:rFonts w:eastAsia="Times New Roman"/>
      <w:szCs w:val="24"/>
      <w:lang w:eastAsia="ru-RU"/>
    </w:rPr>
  </w:style>
  <w:style w:type="paragraph" w:styleId="36">
    <w:name w:val="List Continue 3"/>
    <w:basedOn w:val="af2"/>
    <w:autoRedefine/>
    <w:rsid w:val="009234C4"/>
    <w:pPr>
      <w:spacing w:line="360" w:lineRule="auto"/>
      <w:ind w:left="2211"/>
    </w:pPr>
    <w:rPr>
      <w:rFonts w:eastAsia="Times New Roman"/>
      <w:szCs w:val="24"/>
      <w:lang w:eastAsia="ru-RU"/>
    </w:rPr>
  </w:style>
  <w:style w:type="paragraph" w:customStyle="1" w:styleId="aff3">
    <w:name w:val="_Текст+абзац"/>
    <w:link w:val="aff2"/>
    <w:rsid w:val="009234C4"/>
    <w:pPr>
      <w:spacing w:before="120" w:after="0" w:line="240" w:lineRule="auto"/>
      <w:ind w:firstLine="595"/>
      <w:jc w:val="both"/>
    </w:pPr>
    <w:rPr>
      <w:rFonts w:ascii="Arial" w:hAnsi="Arial"/>
      <w:spacing w:val="-2"/>
      <w:lang w:eastAsia="ru-RU"/>
    </w:rPr>
  </w:style>
  <w:style w:type="paragraph" w:customStyle="1" w:styleId="ac">
    <w:name w:val="_Текст_Перечисление"/>
    <w:rsid w:val="009234C4"/>
    <w:pPr>
      <w:numPr>
        <w:numId w:val="5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9">
    <w:name w:val="_Перечисление_1)"/>
    <w:rsid w:val="009234C4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9234C4"/>
    <w:pPr>
      <w:pageBreakBefore/>
      <w:numPr>
        <w:numId w:val="17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9234C4"/>
    <w:pPr>
      <w:numPr>
        <w:ilvl w:val="1"/>
        <w:numId w:val="11"/>
      </w:numPr>
      <w:tabs>
        <w:tab w:val="left" w:pos="902"/>
      </w:tabs>
      <w:spacing w:after="120"/>
    </w:pPr>
    <w:rPr>
      <w:rFonts w:ascii="Arial" w:eastAsia="Times New Roman" w:hAnsi="Arial"/>
      <w:sz w:val="22"/>
      <w:szCs w:val="20"/>
      <w:lang w:eastAsia="ru-RU"/>
    </w:rPr>
  </w:style>
  <w:style w:type="paragraph" w:styleId="aa">
    <w:name w:val="List"/>
    <w:basedOn w:val="af2"/>
    <w:rsid w:val="009234C4"/>
    <w:pPr>
      <w:numPr>
        <w:ilvl w:val="2"/>
        <w:numId w:val="11"/>
      </w:numPr>
      <w:tabs>
        <w:tab w:val="clear" w:pos="902"/>
        <w:tab w:val="num" w:pos="900"/>
      </w:tabs>
      <w:spacing w:after="120"/>
      <w:ind w:left="1260" w:hanging="358"/>
    </w:pPr>
    <w:rPr>
      <w:rFonts w:ascii="Arial" w:eastAsia="Times New Roman" w:hAnsi="Arial"/>
      <w:sz w:val="22"/>
      <w:szCs w:val="24"/>
      <w:lang w:val="en-US" w:eastAsia="ru-RU"/>
    </w:rPr>
  </w:style>
  <w:style w:type="paragraph" w:customStyle="1" w:styleId="21">
    <w:name w:val="_Заг2.Пункт"/>
    <w:basedOn w:val="af2"/>
    <w:rsid w:val="009234C4"/>
    <w:pPr>
      <w:numPr>
        <w:ilvl w:val="5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22">
    <w:name w:val="_Заг2.подПункт"/>
    <w:basedOn w:val="af2"/>
    <w:rsid w:val="009234C4"/>
    <w:pPr>
      <w:numPr>
        <w:ilvl w:val="6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1">
    <w:name w:val="_Заг3.Пункт"/>
    <w:basedOn w:val="af2"/>
    <w:rsid w:val="009234C4"/>
    <w:pPr>
      <w:numPr>
        <w:ilvl w:val="7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7">
    <w:name w:val="_Заг3.подПункт"/>
    <w:basedOn w:val="af2"/>
    <w:rsid w:val="009234C4"/>
    <w:pPr>
      <w:ind w:firstLine="595"/>
    </w:pPr>
    <w:rPr>
      <w:rFonts w:eastAsia="Times New Roman"/>
      <w:sz w:val="24"/>
      <w:szCs w:val="24"/>
      <w:lang w:eastAsia="ru-RU"/>
    </w:rPr>
  </w:style>
  <w:style w:type="paragraph" w:customStyle="1" w:styleId="2">
    <w:name w:val="_Заг.2"/>
    <w:next w:val="af2"/>
    <w:rsid w:val="009234C4"/>
    <w:pPr>
      <w:numPr>
        <w:ilvl w:val="1"/>
        <w:numId w:val="17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9234C4"/>
    <w:pPr>
      <w:numPr>
        <w:ilvl w:val="2"/>
        <w:numId w:val="17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9234C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9234C4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9234C4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923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9234C4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9234C4"/>
    <w:pPr>
      <w:numPr>
        <w:numId w:val="7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9234C4"/>
    <w:pPr>
      <w:numPr>
        <w:numId w:val="15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9234C4"/>
    <w:pPr>
      <w:numPr>
        <w:numId w:val="8"/>
      </w:numPr>
    </w:pPr>
  </w:style>
  <w:style w:type="paragraph" w:customStyle="1" w:styleId="a4">
    <w:name w:val="_ТаблТкстУтвСогласовТЛиЛУ"/>
    <w:rsid w:val="009234C4"/>
    <w:pPr>
      <w:numPr>
        <w:numId w:val="9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9234C4"/>
    <w:pPr>
      <w:numPr>
        <w:numId w:val="0"/>
      </w:numPr>
      <w:suppressAutoHyphens w:val="0"/>
      <w:spacing w:before="360"/>
    </w:pPr>
  </w:style>
  <w:style w:type="paragraph" w:customStyle="1" w:styleId="1a">
    <w:name w:val="_Прил_А.1"/>
    <w:next w:val="aff3"/>
    <w:rsid w:val="009234C4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3"/>
    <w:rsid w:val="009234C4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c">
    <w:name w:val="_Прил.А.1_подПункт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d">
    <w:name w:val="Текст выноски Знак"/>
    <w:basedOn w:val="af3"/>
    <w:link w:val="affc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9234C4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32"/>
      <w:szCs w:val="32"/>
      <w:lang w:eastAsia="ru-RU"/>
    </w:rPr>
  </w:style>
  <w:style w:type="paragraph" w:customStyle="1" w:styleId="Headingcentertoc">
    <w:name w:val="Heading_center_toc"/>
    <w:basedOn w:val="Headingcenter"/>
    <w:rsid w:val="009234C4"/>
  </w:style>
  <w:style w:type="character" w:customStyle="1" w:styleId="emph">
    <w:name w:val="emph"/>
    <w:basedOn w:val="af3"/>
    <w:rsid w:val="009234C4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9234C4"/>
    <w:pPr>
      <w:keepNext/>
      <w:pageBreakBefore/>
      <w:numPr>
        <w:numId w:val="10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9234C4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9234C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ff">
    <w:name w:val="Основной текст Знак"/>
    <w:basedOn w:val="af3"/>
    <w:link w:val="affe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9234C4"/>
    <w:pPr>
      <w:numPr>
        <w:ilvl w:val="2"/>
      </w:numPr>
    </w:pPr>
  </w:style>
  <w:style w:type="paragraph" w:customStyle="1" w:styleId="Appendix4">
    <w:name w:val="Appendix 4"/>
    <w:basedOn w:val="affe"/>
    <w:rsid w:val="009234C4"/>
    <w:pPr>
      <w:keepNext/>
      <w:numPr>
        <w:ilvl w:val="3"/>
        <w:numId w:val="10"/>
      </w:numPr>
      <w:suppressAutoHyphens/>
      <w:spacing w:before="120"/>
      <w:jc w:val="center"/>
    </w:pPr>
    <w:rPr>
      <w:b/>
      <w:sz w:val="28"/>
    </w:rPr>
  </w:style>
  <w:style w:type="character" w:styleId="afff0">
    <w:name w:val="annotation reference"/>
    <w:basedOn w:val="af3"/>
    <w:semiHidden/>
    <w:rsid w:val="009234C4"/>
    <w:rPr>
      <w:sz w:val="16"/>
      <w:szCs w:val="16"/>
    </w:rPr>
  </w:style>
  <w:style w:type="paragraph" w:styleId="afff1">
    <w:name w:val="annotation text"/>
    <w:basedOn w:val="af2"/>
    <w:link w:val="afff2"/>
    <w:semiHidden/>
    <w:rsid w:val="009234C4"/>
    <w:rPr>
      <w:rFonts w:eastAsia="Times New Roman"/>
      <w:sz w:val="20"/>
      <w:szCs w:val="20"/>
      <w:lang w:eastAsia="ru-RU"/>
    </w:rPr>
  </w:style>
  <w:style w:type="character" w:customStyle="1" w:styleId="afff2">
    <w:name w:val="Текст примечания Знак"/>
    <w:basedOn w:val="af3"/>
    <w:link w:val="afff1"/>
    <w:semiHidden/>
    <w:rsid w:val="00923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9234C4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9234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9234C4"/>
    <w:pPr>
      <w:numPr>
        <w:numId w:val="32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9234C4"/>
    <w:pPr>
      <w:numPr>
        <w:numId w:val="32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9234C4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d">
    <w:name w:val="Текст 1"/>
    <w:basedOn w:val="25"/>
    <w:link w:val="1e"/>
    <w:rsid w:val="009234C4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e">
    <w:name w:val="Текст 1 Знак"/>
    <w:basedOn w:val="af3"/>
    <w:link w:val="1d"/>
    <w:rsid w:val="009234C4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9234C4"/>
    <w:pPr>
      <w:numPr>
        <w:numId w:val="11"/>
      </w:numPr>
      <w:spacing w:after="120"/>
    </w:pPr>
    <w:rPr>
      <w:rFonts w:ascii="Arial" w:eastAsia="Times New Roman" w:hAnsi="Arial"/>
      <w:sz w:val="22"/>
      <w:szCs w:val="20"/>
      <w:lang w:eastAsia="ru-RU"/>
    </w:rPr>
  </w:style>
  <w:style w:type="character" w:customStyle="1" w:styleId="110">
    <w:name w:val="Стиль1 Знак1"/>
    <w:basedOn w:val="af3"/>
    <w:link w:val="12"/>
    <w:rsid w:val="009234C4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9234C4"/>
    <w:rPr>
      <w:rFonts w:ascii="Arial" w:hAnsi="Arial" w:cs="Arial"/>
      <w:lang w:eastAsia="ru-RU"/>
    </w:rPr>
  </w:style>
  <w:style w:type="paragraph" w:customStyle="1" w:styleId="afff6">
    <w:name w:val="Основной с отбивкой"/>
    <w:basedOn w:val="af2"/>
    <w:link w:val="afff5"/>
    <w:rsid w:val="009234C4"/>
    <w:pPr>
      <w:spacing w:after="80"/>
      <w:ind w:firstLine="425"/>
    </w:pPr>
    <w:rPr>
      <w:rFonts w:ascii="Arial" w:hAnsi="Arial" w:cs="Arial"/>
      <w:sz w:val="22"/>
      <w:lang w:eastAsia="ru-RU"/>
    </w:rPr>
  </w:style>
  <w:style w:type="paragraph" w:customStyle="1" w:styleId="2a">
    <w:name w:val="Текст 2"/>
    <w:basedOn w:val="33"/>
    <w:rsid w:val="009234C4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9234C4"/>
    <w:pPr>
      <w:spacing w:after="1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абл_Список"/>
    <w:basedOn w:val="afff7"/>
    <w:rsid w:val="009234C4"/>
    <w:pPr>
      <w:numPr>
        <w:numId w:val="12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9234C4"/>
    <w:pPr>
      <w:numPr>
        <w:numId w:val="13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9234C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9234C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ffa">
    <w:name w:val="Strong"/>
    <w:basedOn w:val="af3"/>
    <w:qFormat/>
    <w:rsid w:val="009234C4"/>
    <w:rPr>
      <w:b/>
      <w:bCs/>
    </w:rPr>
  </w:style>
  <w:style w:type="paragraph" w:customStyle="1" w:styleId="a1">
    <w:name w:val="_Табл_Перечисл.за.Табл.Текст"/>
    <w:rsid w:val="009234C4"/>
    <w:pPr>
      <w:numPr>
        <w:numId w:val="1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f">
    <w:name w:val="_Заг1.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0">
    <w:name w:val="_Заг1.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9234C4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9234C4"/>
    <w:pPr>
      <w:numPr>
        <w:numId w:val="16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9234C4"/>
    <w:pPr>
      <w:numPr>
        <w:ilvl w:val="7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f2"/>
    <w:rsid w:val="009234C4"/>
    <w:pPr>
      <w:numPr>
        <w:ilvl w:val="6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3subitem">
    <w:name w:val="heading 3 subitem"/>
    <w:basedOn w:val="af2"/>
    <w:rsid w:val="009234C4"/>
    <w:pPr>
      <w:numPr>
        <w:ilvl w:val="8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f2"/>
    <w:rsid w:val="009234C4"/>
    <w:pPr>
      <w:numPr>
        <w:ilvl w:val="8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9234C4"/>
    <w:pPr>
      <w:numPr>
        <w:ilvl w:val="4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9234C4"/>
    <w:pPr>
      <w:numPr>
        <w:ilvl w:val="5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3"/>
    <w:rsid w:val="009234C4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9234C4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3"/>
    <w:rsid w:val="009234C4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3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9234C4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3"/>
    <w:rsid w:val="009234C4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9234C4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9234C4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9234C4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9234C4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9234C4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9234C4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9234C4"/>
    <w:rPr>
      <w:rFonts w:ascii="Arial" w:eastAsia="Times New Roman" w:hAnsi="Arial"/>
      <w:sz w:val="8"/>
      <w:szCs w:val="24"/>
      <w:lang w:eastAsia="ru-RU"/>
    </w:rPr>
  </w:style>
  <w:style w:type="paragraph" w:customStyle="1" w:styleId="affff4">
    <w:name w:val="_Дец.№._ТЛ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3"/>
    <w:rsid w:val="009234C4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2">
    <w:name w:val="List Bullet 5"/>
    <w:basedOn w:val="af2"/>
    <w:rsid w:val="009234C4"/>
    <w:rPr>
      <w:rFonts w:eastAsia="Times New Roman"/>
      <w:sz w:val="24"/>
      <w:szCs w:val="24"/>
      <w:lang w:eastAsia="ru-RU"/>
    </w:rPr>
  </w:style>
  <w:style w:type="paragraph" w:styleId="43">
    <w:name w:val="List Number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3">
    <w:name w:val="List Number 5"/>
    <w:basedOn w:val="af2"/>
    <w:rsid w:val="009234C4"/>
    <w:rPr>
      <w:rFonts w:eastAsia="Times New Roman"/>
      <w:sz w:val="24"/>
      <w:szCs w:val="24"/>
      <w:lang w:eastAsia="ru-RU"/>
    </w:rPr>
  </w:style>
  <w:style w:type="paragraph" w:styleId="affff6">
    <w:name w:val="Body Text Indent"/>
    <w:basedOn w:val="af2"/>
    <w:link w:val="affff7"/>
    <w:rsid w:val="009234C4"/>
    <w:pPr>
      <w:spacing w:after="120"/>
      <w:ind w:left="283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ff7">
    <w:name w:val="Основной текст с отступом Знак"/>
    <w:basedOn w:val="af3"/>
    <w:link w:val="affff6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9234C4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9">
    <w:name w:val="Схема документа Знак"/>
    <w:basedOn w:val="af3"/>
    <w:link w:val="affff8"/>
    <w:semiHidden/>
    <w:rsid w:val="009234C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9234C4"/>
    <w:pPr>
      <w:spacing w:after="120"/>
      <w:ind w:left="1415"/>
    </w:pPr>
    <w:rPr>
      <w:rFonts w:ascii="Arial" w:eastAsia="Times New Roman" w:hAnsi="Arial"/>
      <w:sz w:val="24"/>
      <w:szCs w:val="24"/>
      <w:lang w:eastAsia="ru-RU"/>
    </w:rPr>
  </w:style>
  <w:style w:type="paragraph" w:styleId="affffa">
    <w:name w:val="Date"/>
    <w:basedOn w:val="af2"/>
    <w:next w:val="af2"/>
    <w:link w:val="affffb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b">
    <w:name w:val="Дата Знак"/>
    <w:basedOn w:val="af3"/>
    <w:link w:val="affffa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d">
    <w:name w:val="Приветствие Знак"/>
    <w:basedOn w:val="af3"/>
    <w:link w:val="affffc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9234C4"/>
    <w:pPr>
      <w:ind w:left="708"/>
    </w:pPr>
    <w:rPr>
      <w:rFonts w:ascii="Arial" w:eastAsia="Times New Roman" w:hAnsi="Arial"/>
      <w:sz w:val="24"/>
      <w:szCs w:val="24"/>
      <w:lang w:eastAsia="ru-RU"/>
    </w:rPr>
  </w:style>
  <w:style w:type="paragraph" w:styleId="61">
    <w:name w:val="toc 6"/>
    <w:next w:val="af2"/>
    <w:uiPriority w:val="39"/>
    <w:rsid w:val="009234C4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uiPriority w:val="39"/>
    <w:rsid w:val="009234C4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9234C4"/>
    <w:pPr>
      <w:spacing w:after="60"/>
      <w:jc w:val="center"/>
    </w:pPr>
    <w:rPr>
      <w:rFonts w:eastAsia="Times New Roman" w:cs="Arial"/>
      <w:sz w:val="24"/>
      <w:szCs w:val="24"/>
      <w:lang w:eastAsia="ru-RU"/>
    </w:rPr>
  </w:style>
  <w:style w:type="character" w:customStyle="1" w:styleId="afffff0">
    <w:name w:val="Подзаголовок Знак"/>
    <w:basedOn w:val="af3"/>
    <w:link w:val="afffff"/>
    <w:rsid w:val="009234C4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9234C4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9234C4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3"/>
    <w:rsid w:val="009234C4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9234C4"/>
    <w:pPr>
      <w:numPr>
        <w:numId w:val="18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9234C4"/>
    <w:pPr>
      <w:numPr>
        <w:numId w:val="19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9234C4"/>
    <w:pPr>
      <w:numPr>
        <w:numId w:val="27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9234C4"/>
    <w:pPr>
      <w:numPr>
        <w:numId w:val="20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9234C4"/>
    <w:rPr>
      <w:rFonts w:ascii="Arial" w:eastAsia="Times New Roman" w:hAnsi="Arial" w:cs="Courier New"/>
      <w:sz w:val="20"/>
      <w:szCs w:val="20"/>
      <w:lang w:eastAsia="ru-RU"/>
    </w:rPr>
  </w:style>
  <w:style w:type="character" w:customStyle="1" w:styleId="afffff7">
    <w:name w:val="Текст Знак"/>
    <w:basedOn w:val="af3"/>
    <w:link w:val="afffff6"/>
    <w:rsid w:val="009234C4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3"/>
    <w:link w:val="afffff9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uiPriority w:val="39"/>
    <w:rsid w:val="009234C4"/>
    <w:pPr>
      <w:ind w:left="1680"/>
    </w:pPr>
    <w:rPr>
      <w:rFonts w:eastAsia="Times New Roman"/>
      <w:sz w:val="24"/>
      <w:szCs w:val="24"/>
      <w:lang w:eastAsia="ru-RU"/>
    </w:rPr>
  </w:style>
  <w:style w:type="paragraph" w:styleId="91">
    <w:name w:val="toc 9"/>
    <w:basedOn w:val="af2"/>
    <w:next w:val="af2"/>
    <w:autoRedefine/>
    <w:uiPriority w:val="39"/>
    <w:rsid w:val="009234C4"/>
    <w:pPr>
      <w:ind w:left="1920"/>
    </w:pPr>
    <w:rPr>
      <w:rFonts w:eastAsia="Times New Roman"/>
      <w:sz w:val="24"/>
      <w:szCs w:val="24"/>
      <w:lang w:eastAsia="ru-RU"/>
    </w:rPr>
  </w:style>
  <w:style w:type="character" w:customStyle="1" w:styleId="afffff9">
    <w:name w:val="_РисПрил_№иНазвание Знак Знак"/>
    <w:basedOn w:val="af3"/>
    <w:link w:val="afffff8"/>
    <w:rsid w:val="009234C4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9234C4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9234C4"/>
    <w:rPr>
      <w:rFonts w:ascii="Arial" w:hAnsi="Arial"/>
      <w:i/>
      <w:iCs/>
    </w:rPr>
  </w:style>
  <w:style w:type="paragraph" w:customStyle="1" w:styleId="afffffa">
    <w:name w:val="_ТаблПрил_№.и.Название"/>
    <w:next w:val="aff3"/>
    <w:rsid w:val="009234C4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9234C4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3"/>
    <w:rsid w:val="009234C4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1">
    <w:name w:val="Table Simple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9234C4"/>
    <w:pPr>
      <w:numPr>
        <w:numId w:val="21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9234C4"/>
    <w:pPr>
      <w:numPr>
        <w:numId w:val="22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9234C4"/>
    <w:pPr>
      <w:numPr>
        <w:numId w:val="23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9234C4"/>
    <w:pPr>
      <w:numPr>
        <w:numId w:val="2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9234C4"/>
    <w:pPr>
      <w:numPr>
        <w:numId w:val="25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2">
    <w:name w:val="Table Colorful 1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9234C4"/>
    <w:rPr>
      <w:rFonts w:ascii="Arial" w:hAnsi="Arial"/>
      <w:i/>
      <w:iCs/>
    </w:rPr>
  </w:style>
  <w:style w:type="table" w:styleId="38">
    <w:name w:val="Table Classic 3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9234C4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9234C4"/>
    <w:pPr>
      <w:numPr>
        <w:numId w:val="26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9234C4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3"/>
    <w:rsid w:val="009234C4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3"/>
    <w:rsid w:val="009234C4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9234C4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9234C4"/>
    <w:pPr>
      <w:numPr>
        <w:numId w:val="28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9234C4"/>
    <w:pPr>
      <w:numPr>
        <w:numId w:val="29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9234C4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3"/>
    <w:rsid w:val="009234C4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9234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9234C4"/>
    <w:pPr>
      <w:spacing w:after="120"/>
      <w:ind w:left="1440" w:right="1440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f5">
    <w:name w:val="_ТЛ_Табл_Текст"/>
    <w:rsid w:val="009234C4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3"/>
    <w:rsid w:val="009234C4"/>
  </w:style>
  <w:style w:type="paragraph" w:customStyle="1" w:styleId="affffff6">
    <w:name w:val="_Дец№ЛУнаТЛ"/>
    <w:next w:val="aff3"/>
    <w:rsid w:val="009234C4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9234C4"/>
    <w:pPr>
      <w:ind w:left="566" w:hanging="283"/>
    </w:pPr>
    <w:rPr>
      <w:rFonts w:ascii="Arial" w:eastAsia="Times New Roman" w:hAnsi="Arial"/>
      <w:sz w:val="24"/>
      <w:szCs w:val="24"/>
      <w:lang w:eastAsia="ru-RU"/>
    </w:rPr>
  </w:style>
  <w:style w:type="table" w:styleId="affffff8">
    <w:name w:val="Table Elegant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3"/>
    <w:rsid w:val="009234C4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9234C4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9234C4"/>
    <w:pPr>
      <w:numPr>
        <w:numId w:val="30"/>
      </w:numPr>
    </w:pPr>
  </w:style>
  <w:style w:type="paragraph" w:customStyle="1" w:styleId="Table">
    <w:name w:val="_Table"/>
    <w:basedOn w:val="af2"/>
    <w:rsid w:val="009234C4"/>
    <w:pPr>
      <w:spacing w:before="120"/>
    </w:pPr>
    <w:rPr>
      <w:rFonts w:ascii="GOST type B" w:eastAsia="Times New Roman" w:hAnsi="GOST type B"/>
      <w:szCs w:val="24"/>
      <w:lang w:eastAsia="ru-RU"/>
    </w:rPr>
  </w:style>
  <w:style w:type="paragraph" w:customStyle="1" w:styleId="affffffb">
    <w:name w:val="_НаименУслуги"/>
    <w:rsid w:val="009234C4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8"/>
    <w:rsid w:val="009234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fc">
    <w:name w:val="List Paragraph"/>
    <w:basedOn w:val="af2"/>
    <w:uiPriority w:val="34"/>
    <w:qFormat/>
    <w:rsid w:val="009234C4"/>
    <w:pPr>
      <w:ind w:left="708"/>
    </w:pPr>
    <w:rPr>
      <w:rFonts w:eastAsia="Times New Roman"/>
      <w:szCs w:val="24"/>
      <w:lang w:eastAsia="ru-RU"/>
    </w:rPr>
  </w:style>
  <w:style w:type="paragraph" w:styleId="affffffd">
    <w:name w:val="TOC Heading"/>
    <w:basedOn w:val="14"/>
    <w:next w:val="af2"/>
    <w:uiPriority w:val="39"/>
    <w:unhideWhenUsed/>
    <w:qFormat/>
    <w:rsid w:val="009234C4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customStyle="1" w:styleId="affffffe">
    <w:name w:val="Штамп"/>
    <w:basedOn w:val="af2"/>
    <w:rsid w:val="009234C4"/>
    <w:pPr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paragraph" w:customStyle="1" w:styleId="afffffff">
    <w:name w:val="Автор"/>
    <w:basedOn w:val="af2"/>
    <w:next w:val="28"/>
    <w:rsid w:val="00176A7B"/>
    <w:pPr>
      <w:widowControl w:val="0"/>
      <w:spacing w:before="120" w:line="360" w:lineRule="auto"/>
      <w:ind w:firstLine="720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Cite" w:uiPriority="0"/>
    <w:lsdException w:name="HTML Code" w:uiPriority="0"/>
    <w:lsdException w:name="annotation subject" w:uiPriority="0"/>
    <w:lsdException w:name="Outline List 1" w:uiPriority="0"/>
    <w:lsdException w:name="Table Simple 1" w:uiPriority="0"/>
    <w:lsdException w:name="Table Classic 3" w:uiPriority="0"/>
    <w:lsdException w:name="Table Classic 4" w:uiPriority="0"/>
    <w:lsdException w:name="Table Colorful 1" w:uiPriority="0"/>
    <w:lsdException w:name="Table Grid 2" w:uiPriority="0"/>
    <w:lsdException w:name="Table Grid 3" w:uiPriority="0"/>
    <w:lsdException w:name="Table Grid 6" w:uiPriority="0"/>
    <w:lsdException w:name="Table List 1" w:uiPriority="0"/>
    <w:lsdException w:name="Table List 6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  <w:rsid w:val="00C718C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4">
    <w:name w:val="heading 1"/>
    <w:basedOn w:val="af2"/>
    <w:next w:val="af2"/>
    <w:link w:val="15"/>
    <w:autoRedefine/>
    <w:qFormat/>
    <w:rsid w:val="00E17C3F"/>
    <w:pPr>
      <w:keepNext/>
      <w:pageBreakBefore/>
      <w:numPr>
        <w:numId w:val="31"/>
      </w:numPr>
      <w:tabs>
        <w:tab w:val="left" w:pos="284"/>
      </w:tabs>
      <w:suppressAutoHyphens/>
      <w:jc w:val="center"/>
      <w:outlineLvl w:val="0"/>
    </w:pPr>
    <w:rPr>
      <w:rFonts w:eastAsia="Times New Roman" w:cs="Arial"/>
      <w:b/>
      <w:bCs/>
      <w:kern w:val="32"/>
      <w:sz w:val="24"/>
      <w:szCs w:val="28"/>
      <w:lang w:eastAsia="ru-RU"/>
    </w:rPr>
  </w:style>
  <w:style w:type="paragraph" w:styleId="25">
    <w:name w:val="heading 2"/>
    <w:basedOn w:val="af2"/>
    <w:next w:val="af2"/>
    <w:link w:val="26"/>
    <w:autoRedefine/>
    <w:qFormat/>
    <w:rsid w:val="00E17C3F"/>
    <w:pPr>
      <w:keepNext/>
      <w:numPr>
        <w:ilvl w:val="1"/>
        <w:numId w:val="31"/>
      </w:numPr>
      <w:suppressAutoHyphens/>
      <w:jc w:val="center"/>
      <w:outlineLvl w:val="1"/>
    </w:pPr>
    <w:rPr>
      <w:rFonts w:eastAsia="Times New Roman" w:cs="Arial"/>
      <w:b/>
      <w:bCs/>
      <w:iCs/>
      <w:sz w:val="24"/>
      <w:szCs w:val="28"/>
      <w:lang w:eastAsia="ru-RU"/>
    </w:rPr>
  </w:style>
  <w:style w:type="paragraph" w:styleId="33">
    <w:name w:val="heading 3"/>
    <w:basedOn w:val="af2"/>
    <w:link w:val="34"/>
    <w:autoRedefine/>
    <w:qFormat/>
    <w:rsid w:val="009234C4"/>
    <w:pPr>
      <w:keepNext/>
      <w:numPr>
        <w:ilvl w:val="2"/>
        <w:numId w:val="31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f2"/>
    <w:next w:val="af2"/>
    <w:link w:val="40"/>
    <w:qFormat/>
    <w:rsid w:val="009234C4"/>
    <w:pPr>
      <w:keepNext/>
      <w:numPr>
        <w:ilvl w:val="3"/>
        <w:numId w:val="31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9234C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f2"/>
    <w:next w:val="af2"/>
    <w:link w:val="60"/>
    <w:qFormat/>
    <w:rsid w:val="009234C4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f2"/>
    <w:next w:val="af2"/>
    <w:link w:val="70"/>
    <w:qFormat/>
    <w:rsid w:val="009234C4"/>
    <w:pPr>
      <w:spacing w:before="240" w:after="60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f2"/>
    <w:next w:val="af2"/>
    <w:link w:val="80"/>
    <w:qFormat/>
    <w:rsid w:val="009234C4"/>
    <w:pPr>
      <w:spacing w:before="240" w:after="60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f2"/>
    <w:next w:val="af2"/>
    <w:link w:val="90"/>
    <w:qFormat/>
    <w:rsid w:val="009234C4"/>
    <w:pPr>
      <w:spacing w:before="240" w:after="60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customStyle="1" w:styleId="Tabletitlecentered">
    <w:name w:val="Table_title_centered"/>
    <w:basedOn w:val="af2"/>
    <w:rsid w:val="00ED3665"/>
    <w:pPr>
      <w:spacing w:before="120"/>
      <w:jc w:val="center"/>
      <w:outlineLvl w:val="4"/>
    </w:pPr>
    <w:rPr>
      <w:rFonts w:eastAsia="Times New Roman"/>
      <w:szCs w:val="28"/>
      <w:lang w:eastAsia="ru-RU"/>
    </w:rPr>
  </w:style>
  <w:style w:type="paragraph" w:customStyle="1" w:styleId="Tabletitleheader">
    <w:name w:val="Table_title_header"/>
    <w:basedOn w:val="Tabletitlecentered"/>
    <w:rsid w:val="00ED3665"/>
    <w:pPr>
      <w:suppressAutoHyphens/>
    </w:pPr>
    <w:rPr>
      <w:sz w:val="32"/>
    </w:rPr>
  </w:style>
  <w:style w:type="paragraph" w:styleId="af6">
    <w:name w:val="List Bullet"/>
    <w:basedOn w:val="af2"/>
    <w:autoRedefine/>
    <w:rsid w:val="00A2705E"/>
    <w:pPr>
      <w:ind w:firstLine="0"/>
      <w:jc w:val="center"/>
    </w:pPr>
    <w:rPr>
      <w:rFonts w:eastAsia="Times New Roman"/>
      <w:sz w:val="32"/>
      <w:szCs w:val="24"/>
    </w:rPr>
  </w:style>
  <w:style w:type="character" w:customStyle="1" w:styleId="15">
    <w:name w:val="Заголовок 1 Знак"/>
    <w:basedOn w:val="af3"/>
    <w:link w:val="14"/>
    <w:rsid w:val="00E17C3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E17C3F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9234C4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9234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9234C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9234C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9234C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9234C4"/>
    <w:rPr>
      <w:rFonts w:ascii="Arial" w:eastAsia="Times New Roman" w:hAnsi="Arial" w:cs="Arial"/>
      <w:lang w:eastAsia="ru-RU"/>
    </w:rPr>
  </w:style>
  <w:style w:type="numbering" w:customStyle="1" w:styleId="16">
    <w:name w:val="Нет списка1"/>
    <w:next w:val="af5"/>
    <w:semiHidden/>
    <w:rsid w:val="009234C4"/>
  </w:style>
  <w:style w:type="character" w:customStyle="1" w:styleId="CharChar1">
    <w:name w:val="Char Char1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9234C4"/>
    <w:rPr>
      <w:bCs/>
      <w:color w:val="000000"/>
      <w:sz w:val="28"/>
      <w:lang w:val="en-US" w:eastAsia="ru-RU" w:bidi="ar-SA"/>
    </w:rPr>
  </w:style>
  <w:style w:type="paragraph" w:styleId="af7">
    <w:name w:val="header"/>
    <w:basedOn w:val="af2"/>
    <w:link w:val="af8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f3"/>
    <w:link w:val="af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f2"/>
    <w:link w:val="afa"/>
    <w:uiPriority w:val="99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f3"/>
    <w:link w:val="af9"/>
    <w:uiPriority w:val="99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f2"/>
    <w:link w:val="afc"/>
    <w:semiHidden/>
    <w:rsid w:val="009234C4"/>
    <w:pPr>
      <w:spacing w:after="200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basedOn w:val="af3"/>
    <w:link w:val="afb"/>
    <w:semiHidden/>
    <w:rsid w:val="009234C4"/>
    <w:rPr>
      <w:rFonts w:ascii="Calibri" w:hAnsi="Calibri" w:cs="Times New Roman"/>
      <w:sz w:val="20"/>
      <w:szCs w:val="20"/>
    </w:rPr>
  </w:style>
  <w:style w:type="paragraph" w:styleId="17">
    <w:name w:val="toc 1"/>
    <w:basedOn w:val="af2"/>
    <w:next w:val="af2"/>
    <w:autoRedefine/>
    <w:uiPriority w:val="39"/>
    <w:rsid w:val="00E57129"/>
    <w:pPr>
      <w:tabs>
        <w:tab w:val="left" w:pos="993"/>
        <w:tab w:val="right" w:leader="dot" w:pos="9346"/>
      </w:tabs>
    </w:pPr>
    <w:rPr>
      <w:rFonts w:eastAsia="Times New Roman"/>
      <w:bCs/>
      <w:szCs w:val="20"/>
      <w:lang w:eastAsia="ru-RU"/>
    </w:rPr>
  </w:style>
  <w:style w:type="character" w:styleId="afd">
    <w:name w:val="Hyperlink"/>
    <w:basedOn w:val="af3"/>
    <w:uiPriority w:val="99"/>
    <w:rsid w:val="009234C4"/>
    <w:rPr>
      <w:color w:val="0000FF"/>
      <w:u w:val="single"/>
    </w:rPr>
  </w:style>
  <w:style w:type="paragraph" w:customStyle="1" w:styleId="afe">
    <w:name w:val="Рисунок"/>
    <w:basedOn w:val="af2"/>
    <w:rsid w:val="009234C4"/>
    <w:pPr>
      <w:keepLines/>
      <w:spacing w:line="360" w:lineRule="auto"/>
      <w:jc w:val="center"/>
    </w:pPr>
    <w:rPr>
      <w:rFonts w:eastAsia="Times New Roman"/>
      <w:szCs w:val="28"/>
      <w:lang w:eastAsia="ru-RU"/>
    </w:rPr>
  </w:style>
  <w:style w:type="paragraph" w:styleId="27">
    <w:name w:val="toc 2"/>
    <w:basedOn w:val="af2"/>
    <w:next w:val="af2"/>
    <w:autoRedefine/>
    <w:uiPriority w:val="39"/>
    <w:rsid w:val="00176A7B"/>
    <w:pPr>
      <w:tabs>
        <w:tab w:val="right" w:leader="dot" w:pos="9639"/>
      </w:tabs>
      <w:ind w:left="238"/>
      <w:jc w:val="left"/>
    </w:pPr>
    <w:rPr>
      <w:rFonts w:eastAsia="Times New Roman"/>
      <w:szCs w:val="24"/>
      <w:lang w:eastAsia="ru-RU"/>
    </w:rPr>
  </w:style>
  <w:style w:type="paragraph" w:styleId="35">
    <w:name w:val="toc 3"/>
    <w:basedOn w:val="af2"/>
    <w:next w:val="af2"/>
    <w:autoRedefine/>
    <w:rsid w:val="009234C4"/>
    <w:pPr>
      <w:ind w:left="480"/>
    </w:pPr>
    <w:rPr>
      <w:rFonts w:ascii="Arial" w:eastAsia="Times New Roman" w:hAnsi="Arial"/>
      <w:sz w:val="24"/>
      <w:szCs w:val="24"/>
      <w:lang w:eastAsia="ru-RU"/>
    </w:rPr>
  </w:style>
  <w:style w:type="paragraph" w:styleId="aff">
    <w:name w:val="caption"/>
    <w:basedOn w:val="af2"/>
    <w:next w:val="af2"/>
    <w:qFormat/>
    <w:rsid w:val="009234C4"/>
    <w:rPr>
      <w:rFonts w:eastAsia="Times New Roman"/>
      <w:bCs/>
      <w:szCs w:val="20"/>
      <w:lang w:eastAsia="ru-RU"/>
    </w:rPr>
  </w:style>
  <w:style w:type="paragraph" w:styleId="aff0">
    <w:name w:val="List Continue"/>
    <w:basedOn w:val="af2"/>
    <w:autoRedefine/>
    <w:rsid w:val="009234C4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styleId="32">
    <w:name w:val="List Number 3"/>
    <w:basedOn w:val="af2"/>
    <w:rsid w:val="009234C4"/>
    <w:pPr>
      <w:numPr>
        <w:ilvl w:val="2"/>
        <w:numId w:val="1"/>
      </w:numPr>
      <w:spacing w:line="360" w:lineRule="auto"/>
    </w:pPr>
    <w:rPr>
      <w:rFonts w:eastAsia="Times New Roman"/>
      <w:szCs w:val="24"/>
      <w:lang w:eastAsia="ru-RU"/>
    </w:rPr>
  </w:style>
  <w:style w:type="character" w:styleId="aff1">
    <w:name w:val="page number"/>
    <w:basedOn w:val="af3"/>
    <w:rsid w:val="009234C4"/>
    <w:rPr>
      <w:rFonts w:ascii="Times New Roman" w:hAnsi="Times New Roman"/>
      <w:sz w:val="24"/>
    </w:rPr>
  </w:style>
  <w:style w:type="paragraph" w:customStyle="1" w:styleId="18">
    <w:name w:val="Основной текст1"/>
    <w:basedOn w:val="af2"/>
    <w:link w:val="BodytextChar"/>
    <w:rsid w:val="009234C4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41">
    <w:name w:val="toc 4"/>
    <w:basedOn w:val="af2"/>
    <w:next w:val="af2"/>
    <w:autoRedefine/>
    <w:rsid w:val="009234C4"/>
    <w:pPr>
      <w:ind w:left="720"/>
    </w:pPr>
    <w:rPr>
      <w:rFonts w:ascii="Arial" w:eastAsia="Times New Roman" w:hAnsi="Arial"/>
      <w:sz w:val="24"/>
      <w:szCs w:val="24"/>
      <w:lang w:eastAsia="ru-RU"/>
    </w:rPr>
  </w:style>
  <w:style w:type="paragraph" w:styleId="51">
    <w:name w:val="toc 5"/>
    <w:basedOn w:val="af2"/>
    <w:next w:val="af2"/>
    <w:autoRedefine/>
    <w:rsid w:val="009234C4"/>
    <w:pPr>
      <w:ind w:left="960"/>
    </w:pPr>
    <w:rPr>
      <w:rFonts w:ascii="Arial" w:eastAsia="Times New Roman" w:hAnsi="Arial"/>
      <w:sz w:val="24"/>
      <w:szCs w:val="24"/>
      <w:lang w:eastAsia="ru-RU"/>
    </w:rPr>
  </w:style>
  <w:style w:type="paragraph" w:styleId="a2">
    <w:name w:val="List Number"/>
    <w:basedOn w:val="af2"/>
    <w:rsid w:val="009234C4"/>
    <w:pPr>
      <w:numPr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styleId="23">
    <w:name w:val="List Number 2"/>
    <w:basedOn w:val="af2"/>
    <w:rsid w:val="009234C4"/>
    <w:pPr>
      <w:numPr>
        <w:ilvl w:val="1"/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customStyle="1" w:styleId="p">
    <w:name w:val="p"/>
    <w:basedOn w:val="af2"/>
    <w:rsid w:val="009234C4"/>
    <w:pPr>
      <w:spacing w:before="48" w:after="48"/>
      <w:ind w:firstLine="480"/>
    </w:pPr>
    <w:rPr>
      <w:rFonts w:eastAsia="Times New Roman"/>
      <w:sz w:val="24"/>
      <w:szCs w:val="24"/>
      <w:lang w:eastAsia="ru-RU"/>
    </w:rPr>
  </w:style>
  <w:style w:type="paragraph" w:customStyle="1" w:styleId="Sourcelist">
    <w:name w:val="Source list"/>
    <w:autoRedefine/>
    <w:rsid w:val="009234C4"/>
    <w:pPr>
      <w:numPr>
        <w:numId w:val="4"/>
      </w:numPr>
      <w:tabs>
        <w:tab w:val="left" w:pos="72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9234C4"/>
    <w:rPr>
      <w:i/>
    </w:rPr>
  </w:style>
  <w:style w:type="paragraph" w:customStyle="1" w:styleId="Tabletext">
    <w:name w:val="Table text"/>
    <w:basedOn w:val="18"/>
    <w:rsid w:val="009234C4"/>
    <w:pPr>
      <w:spacing w:line="240" w:lineRule="auto"/>
      <w:ind w:firstLine="0"/>
      <w:jc w:val="left"/>
    </w:pPr>
  </w:style>
  <w:style w:type="character" w:customStyle="1" w:styleId="aff2">
    <w:name w:val="_Текст+абзац Знак"/>
    <w:basedOn w:val="af3"/>
    <w:link w:val="aff3"/>
    <w:rsid w:val="009234C4"/>
    <w:rPr>
      <w:rFonts w:ascii="Arial" w:hAnsi="Arial"/>
      <w:spacing w:val="-2"/>
      <w:lang w:eastAsia="ru-RU"/>
    </w:rPr>
  </w:style>
  <w:style w:type="paragraph" w:customStyle="1" w:styleId="Tabletitle">
    <w:name w:val="Table_title"/>
    <w:basedOn w:val="Tabletext"/>
    <w:rsid w:val="009234C4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9234C4"/>
    <w:pPr>
      <w:suppressAutoHyphens/>
      <w:jc w:val="center"/>
    </w:pPr>
  </w:style>
  <w:style w:type="paragraph" w:styleId="20">
    <w:name w:val="List Bullet 2"/>
    <w:basedOn w:val="af2"/>
    <w:autoRedefine/>
    <w:rsid w:val="009234C4"/>
    <w:pPr>
      <w:numPr>
        <w:ilvl w:val="1"/>
        <w:numId w:val="3"/>
      </w:numPr>
      <w:spacing w:line="360" w:lineRule="auto"/>
    </w:pPr>
    <w:rPr>
      <w:rFonts w:eastAsia="Times New Roman"/>
      <w:szCs w:val="24"/>
      <w:lang w:eastAsia="ru-RU"/>
    </w:rPr>
  </w:style>
  <w:style w:type="paragraph" w:styleId="30">
    <w:name w:val="List Bullet 3"/>
    <w:basedOn w:val="af2"/>
    <w:autoRedefine/>
    <w:rsid w:val="009234C4"/>
    <w:pPr>
      <w:numPr>
        <w:ilvl w:val="2"/>
        <w:numId w:val="3"/>
      </w:numPr>
      <w:spacing w:line="360" w:lineRule="auto"/>
    </w:pPr>
    <w:rPr>
      <w:rFonts w:eastAsia="Times New Roman"/>
      <w:szCs w:val="24"/>
      <w:lang w:eastAsia="ru-RU"/>
    </w:rPr>
  </w:style>
  <w:style w:type="character" w:customStyle="1" w:styleId="bold">
    <w:name w:val="bold"/>
    <w:basedOn w:val="af3"/>
    <w:rsid w:val="009234C4"/>
    <w:rPr>
      <w:b/>
    </w:rPr>
  </w:style>
  <w:style w:type="character" w:customStyle="1" w:styleId="italic">
    <w:name w:val="italic"/>
    <w:basedOn w:val="af3"/>
    <w:rsid w:val="009234C4"/>
    <w:rPr>
      <w:i/>
    </w:rPr>
  </w:style>
  <w:style w:type="character" w:customStyle="1" w:styleId="BoldItalic">
    <w:name w:val="Bold+Italic"/>
    <w:basedOn w:val="af3"/>
    <w:rsid w:val="009234C4"/>
    <w:rPr>
      <w:b/>
      <w:i/>
    </w:rPr>
  </w:style>
  <w:style w:type="paragraph" w:styleId="28">
    <w:name w:val="List Continue 2"/>
    <w:basedOn w:val="af2"/>
    <w:autoRedefine/>
    <w:rsid w:val="009234C4"/>
    <w:pPr>
      <w:spacing w:line="360" w:lineRule="auto"/>
      <w:ind w:left="1491"/>
    </w:pPr>
    <w:rPr>
      <w:rFonts w:eastAsia="Times New Roman"/>
      <w:szCs w:val="24"/>
      <w:lang w:eastAsia="ru-RU"/>
    </w:rPr>
  </w:style>
  <w:style w:type="paragraph" w:styleId="36">
    <w:name w:val="List Continue 3"/>
    <w:basedOn w:val="af2"/>
    <w:autoRedefine/>
    <w:rsid w:val="009234C4"/>
    <w:pPr>
      <w:spacing w:line="360" w:lineRule="auto"/>
      <w:ind w:left="2211"/>
    </w:pPr>
    <w:rPr>
      <w:rFonts w:eastAsia="Times New Roman"/>
      <w:szCs w:val="24"/>
      <w:lang w:eastAsia="ru-RU"/>
    </w:rPr>
  </w:style>
  <w:style w:type="paragraph" w:customStyle="1" w:styleId="aff3">
    <w:name w:val="_Текст+абзац"/>
    <w:link w:val="aff2"/>
    <w:rsid w:val="009234C4"/>
    <w:pPr>
      <w:spacing w:before="120" w:after="0" w:line="240" w:lineRule="auto"/>
      <w:ind w:firstLine="595"/>
      <w:jc w:val="both"/>
    </w:pPr>
    <w:rPr>
      <w:rFonts w:ascii="Arial" w:hAnsi="Arial"/>
      <w:spacing w:val="-2"/>
      <w:lang w:eastAsia="ru-RU"/>
    </w:rPr>
  </w:style>
  <w:style w:type="paragraph" w:customStyle="1" w:styleId="ac">
    <w:name w:val="_Текст_Перечисление"/>
    <w:rsid w:val="009234C4"/>
    <w:pPr>
      <w:numPr>
        <w:numId w:val="5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9">
    <w:name w:val="_Перечисление_1)"/>
    <w:rsid w:val="009234C4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9234C4"/>
    <w:pPr>
      <w:pageBreakBefore/>
      <w:numPr>
        <w:numId w:val="17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9234C4"/>
    <w:pPr>
      <w:numPr>
        <w:ilvl w:val="1"/>
        <w:numId w:val="11"/>
      </w:numPr>
      <w:tabs>
        <w:tab w:val="left" w:pos="902"/>
      </w:tabs>
      <w:spacing w:after="120"/>
    </w:pPr>
    <w:rPr>
      <w:rFonts w:ascii="Arial" w:eastAsia="Times New Roman" w:hAnsi="Arial"/>
      <w:sz w:val="22"/>
      <w:szCs w:val="20"/>
      <w:lang w:eastAsia="ru-RU"/>
    </w:rPr>
  </w:style>
  <w:style w:type="paragraph" w:styleId="aa">
    <w:name w:val="List"/>
    <w:basedOn w:val="af2"/>
    <w:rsid w:val="009234C4"/>
    <w:pPr>
      <w:numPr>
        <w:ilvl w:val="2"/>
        <w:numId w:val="11"/>
      </w:numPr>
      <w:tabs>
        <w:tab w:val="clear" w:pos="902"/>
        <w:tab w:val="num" w:pos="900"/>
      </w:tabs>
      <w:spacing w:after="120"/>
      <w:ind w:left="1260" w:hanging="358"/>
    </w:pPr>
    <w:rPr>
      <w:rFonts w:ascii="Arial" w:eastAsia="Times New Roman" w:hAnsi="Arial"/>
      <w:sz w:val="22"/>
      <w:szCs w:val="24"/>
      <w:lang w:val="en-US" w:eastAsia="ru-RU"/>
    </w:rPr>
  </w:style>
  <w:style w:type="paragraph" w:customStyle="1" w:styleId="21">
    <w:name w:val="_Заг2.Пункт"/>
    <w:basedOn w:val="af2"/>
    <w:rsid w:val="009234C4"/>
    <w:pPr>
      <w:numPr>
        <w:ilvl w:val="5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22">
    <w:name w:val="_Заг2.подПункт"/>
    <w:basedOn w:val="af2"/>
    <w:rsid w:val="009234C4"/>
    <w:pPr>
      <w:numPr>
        <w:ilvl w:val="6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1">
    <w:name w:val="_Заг3.Пункт"/>
    <w:basedOn w:val="af2"/>
    <w:rsid w:val="009234C4"/>
    <w:pPr>
      <w:numPr>
        <w:ilvl w:val="7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7">
    <w:name w:val="_Заг3.подПункт"/>
    <w:basedOn w:val="af2"/>
    <w:rsid w:val="009234C4"/>
    <w:pPr>
      <w:ind w:firstLine="595"/>
    </w:pPr>
    <w:rPr>
      <w:rFonts w:eastAsia="Times New Roman"/>
      <w:sz w:val="24"/>
      <w:szCs w:val="24"/>
      <w:lang w:eastAsia="ru-RU"/>
    </w:rPr>
  </w:style>
  <w:style w:type="paragraph" w:customStyle="1" w:styleId="2">
    <w:name w:val="_Заг.2"/>
    <w:next w:val="af2"/>
    <w:rsid w:val="009234C4"/>
    <w:pPr>
      <w:numPr>
        <w:ilvl w:val="1"/>
        <w:numId w:val="17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9234C4"/>
    <w:pPr>
      <w:numPr>
        <w:ilvl w:val="2"/>
        <w:numId w:val="17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9234C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9234C4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9234C4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923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9234C4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9234C4"/>
    <w:pPr>
      <w:numPr>
        <w:numId w:val="7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9234C4"/>
    <w:pPr>
      <w:numPr>
        <w:numId w:val="15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9234C4"/>
    <w:pPr>
      <w:numPr>
        <w:numId w:val="8"/>
      </w:numPr>
    </w:pPr>
  </w:style>
  <w:style w:type="paragraph" w:customStyle="1" w:styleId="a4">
    <w:name w:val="_ТаблТкстУтвСогласовТЛиЛУ"/>
    <w:rsid w:val="009234C4"/>
    <w:pPr>
      <w:numPr>
        <w:numId w:val="9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9234C4"/>
    <w:pPr>
      <w:numPr>
        <w:numId w:val="0"/>
      </w:numPr>
      <w:suppressAutoHyphens w:val="0"/>
      <w:spacing w:before="360"/>
    </w:pPr>
  </w:style>
  <w:style w:type="paragraph" w:customStyle="1" w:styleId="1a">
    <w:name w:val="_Прил_А.1"/>
    <w:next w:val="aff3"/>
    <w:rsid w:val="009234C4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3"/>
    <w:rsid w:val="009234C4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c">
    <w:name w:val="_Прил.А.1_подПункт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d">
    <w:name w:val="Текст выноски Знак"/>
    <w:basedOn w:val="af3"/>
    <w:link w:val="affc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9234C4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32"/>
      <w:szCs w:val="32"/>
      <w:lang w:eastAsia="ru-RU"/>
    </w:rPr>
  </w:style>
  <w:style w:type="paragraph" w:customStyle="1" w:styleId="Headingcentertoc">
    <w:name w:val="Heading_center_toc"/>
    <w:basedOn w:val="Headingcenter"/>
    <w:rsid w:val="009234C4"/>
  </w:style>
  <w:style w:type="character" w:customStyle="1" w:styleId="emph">
    <w:name w:val="emph"/>
    <w:basedOn w:val="af3"/>
    <w:rsid w:val="009234C4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9234C4"/>
    <w:pPr>
      <w:keepNext/>
      <w:pageBreakBefore/>
      <w:numPr>
        <w:numId w:val="10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9234C4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9234C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ff">
    <w:name w:val="Основной текст Знак"/>
    <w:basedOn w:val="af3"/>
    <w:link w:val="affe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9234C4"/>
    <w:pPr>
      <w:numPr>
        <w:ilvl w:val="2"/>
      </w:numPr>
    </w:pPr>
  </w:style>
  <w:style w:type="paragraph" w:customStyle="1" w:styleId="Appendix4">
    <w:name w:val="Appendix 4"/>
    <w:basedOn w:val="affe"/>
    <w:rsid w:val="009234C4"/>
    <w:pPr>
      <w:keepNext/>
      <w:numPr>
        <w:ilvl w:val="3"/>
        <w:numId w:val="10"/>
      </w:numPr>
      <w:suppressAutoHyphens/>
      <w:spacing w:before="120"/>
      <w:jc w:val="center"/>
    </w:pPr>
    <w:rPr>
      <w:b/>
      <w:sz w:val="28"/>
    </w:rPr>
  </w:style>
  <w:style w:type="character" w:styleId="afff0">
    <w:name w:val="annotation reference"/>
    <w:basedOn w:val="af3"/>
    <w:semiHidden/>
    <w:rsid w:val="009234C4"/>
    <w:rPr>
      <w:sz w:val="16"/>
      <w:szCs w:val="16"/>
    </w:rPr>
  </w:style>
  <w:style w:type="paragraph" w:styleId="afff1">
    <w:name w:val="annotation text"/>
    <w:basedOn w:val="af2"/>
    <w:link w:val="afff2"/>
    <w:semiHidden/>
    <w:rsid w:val="009234C4"/>
    <w:rPr>
      <w:rFonts w:eastAsia="Times New Roman"/>
      <w:sz w:val="20"/>
      <w:szCs w:val="20"/>
      <w:lang w:eastAsia="ru-RU"/>
    </w:rPr>
  </w:style>
  <w:style w:type="character" w:customStyle="1" w:styleId="afff2">
    <w:name w:val="Текст примечания Знак"/>
    <w:basedOn w:val="af3"/>
    <w:link w:val="afff1"/>
    <w:semiHidden/>
    <w:rsid w:val="00923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9234C4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9234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9234C4"/>
    <w:pPr>
      <w:numPr>
        <w:numId w:val="32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9234C4"/>
    <w:pPr>
      <w:numPr>
        <w:numId w:val="32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9234C4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d">
    <w:name w:val="Текст 1"/>
    <w:basedOn w:val="25"/>
    <w:link w:val="1e"/>
    <w:rsid w:val="009234C4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e">
    <w:name w:val="Текст 1 Знак"/>
    <w:basedOn w:val="af3"/>
    <w:link w:val="1d"/>
    <w:rsid w:val="009234C4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9234C4"/>
    <w:pPr>
      <w:numPr>
        <w:numId w:val="11"/>
      </w:numPr>
      <w:spacing w:after="120"/>
    </w:pPr>
    <w:rPr>
      <w:rFonts w:ascii="Arial" w:eastAsia="Times New Roman" w:hAnsi="Arial"/>
      <w:sz w:val="22"/>
      <w:szCs w:val="20"/>
      <w:lang w:eastAsia="ru-RU"/>
    </w:rPr>
  </w:style>
  <w:style w:type="character" w:customStyle="1" w:styleId="110">
    <w:name w:val="Стиль1 Знак1"/>
    <w:basedOn w:val="af3"/>
    <w:link w:val="12"/>
    <w:rsid w:val="009234C4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9234C4"/>
    <w:rPr>
      <w:rFonts w:ascii="Arial" w:hAnsi="Arial" w:cs="Arial"/>
      <w:lang w:eastAsia="ru-RU"/>
    </w:rPr>
  </w:style>
  <w:style w:type="paragraph" w:customStyle="1" w:styleId="afff6">
    <w:name w:val="Основной с отбивкой"/>
    <w:basedOn w:val="af2"/>
    <w:link w:val="afff5"/>
    <w:rsid w:val="009234C4"/>
    <w:pPr>
      <w:spacing w:after="80"/>
      <w:ind w:firstLine="425"/>
    </w:pPr>
    <w:rPr>
      <w:rFonts w:ascii="Arial" w:hAnsi="Arial" w:cs="Arial"/>
      <w:sz w:val="22"/>
      <w:lang w:eastAsia="ru-RU"/>
    </w:rPr>
  </w:style>
  <w:style w:type="paragraph" w:customStyle="1" w:styleId="2a">
    <w:name w:val="Текст 2"/>
    <w:basedOn w:val="33"/>
    <w:rsid w:val="009234C4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9234C4"/>
    <w:pPr>
      <w:spacing w:after="1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абл_Список"/>
    <w:basedOn w:val="afff7"/>
    <w:rsid w:val="009234C4"/>
    <w:pPr>
      <w:numPr>
        <w:numId w:val="12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9234C4"/>
    <w:pPr>
      <w:numPr>
        <w:numId w:val="13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9234C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9234C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ffa">
    <w:name w:val="Strong"/>
    <w:basedOn w:val="af3"/>
    <w:qFormat/>
    <w:rsid w:val="009234C4"/>
    <w:rPr>
      <w:b/>
      <w:bCs/>
    </w:rPr>
  </w:style>
  <w:style w:type="paragraph" w:customStyle="1" w:styleId="a1">
    <w:name w:val="_Табл_Перечисл.за.Табл.Текст"/>
    <w:rsid w:val="009234C4"/>
    <w:pPr>
      <w:numPr>
        <w:numId w:val="1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f">
    <w:name w:val="_Заг1.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0">
    <w:name w:val="_Заг1.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9234C4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9234C4"/>
    <w:pPr>
      <w:numPr>
        <w:numId w:val="16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9234C4"/>
    <w:pPr>
      <w:numPr>
        <w:ilvl w:val="7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f2"/>
    <w:rsid w:val="009234C4"/>
    <w:pPr>
      <w:numPr>
        <w:ilvl w:val="6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3subitem">
    <w:name w:val="heading 3 subitem"/>
    <w:basedOn w:val="af2"/>
    <w:rsid w:val="009234C4"/>
    <w:pPr>
      <w:numPr>
        <w:ilvl w:val="8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f2"/>
    <w:rsid w:val="009234C4"/>
    <w:pPr>
      <w:numPr>
        <w:ilvl w:val="8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9234C4"/>
    <w:pPr>
      <w:numPr>
        <w:ilvl w:val="4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9234C4"/>
    <w:pPr>
      <w:numPr>
        <w:ilvl w:val="5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3"/>
    <w:rsid w:val="009234C4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9234C4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3"/>
    <w:rsid w:val="009234C4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3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9234C4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3"/>
    <w:rsid w:val="009234C4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9234C4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9234C4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9234C4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9234C4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9234C4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9234C4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9234C4"/>
    <w:rPr>
      <w:rFonts w:ascii="Arial" w:eastAsia="Times New Roman" w:hAnsi="Arial"/>
      <w:sz w:val="8"/>
      <w:szCs w:val="24"/>
      <w:lang w:eastAsia="ru-RU"/>
    </w:rPr>
  </w:style>
  <w:style w:type="paragraph" w:customStyle="1" w:styleId="affff4">
    <w:name w:val="_Дец.№._ТЛ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3"/>
    <w:rsid w:val="009234C4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2">
    <w:name w:val="List Bullet 5"/>
    <w:basedOn w:val="af2"/>
    <w:rsid w:val="009234C4"/>
    <w:rPr>
      <w:rFonts w:eastAsia="Times New Roman"/>
      <w:sz w:val="24"/>
      <w:szCs w:val="24"/>
      <w:lang w:eastAsia="ru-RU"/>
    </w:rPr>
  </w:style>
  <w:style w:type="paragraph" w:styleId="43">
    <w:name w:val="List Number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3">
    <w:name w:val="List Number 5"/>
    <w:basedOn w:val="af2"/>
    <w:rsid w:val="009234C4"/>
    <w:rPr>
      <w:rFonts w:eastAsia="Times New Roman"/>
      <w:sz w:val="24"/>
      <w:szCs w:val="24"/>
      <w:lang w:eastAsia="ru-RU"/>
    </w:rPr>
  </w:style>
  <w:style w:type="paragraph" w:styleId="affff6">
    <w:name w:val="Body Text Indent"/>
    <w:basedOn w:val="af2"/>
    <w:link w:val="affff7"/>
    <w:rsid w:val="009234C4"/>
    <w:pPr>
      <w:spacing w:after="120"/>
      <w:ind w:left="283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ff7">
    <w:name w:val="Основной текст с отступом Знак"/>
    <w:basedOn w:val="af3"/>
    <w:link w:val="affff6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9234C4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9">
    <w:name w:val="Схема документа Знак"/>
    <w:basedOn w:val="af3"/>
    <w:link w:val="affff8"/>
    <w:semiHidden/>
    <w:rsid w:val="009234C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9234C4"/>
    <w:pPr>
      <w:spacing w:after="120"/>
      <w:ind w:left="1415"/>
    </w:pPr>
    <w:rPr>
      <w:rFonts w:ascii="Arial" w:eastAsia="Times New Roman" w:hAnsi="Arial"/>
      <w:sz w:val="24"/>
      <w:szCs w:val="24"/>
      <w:lang w:eastAsia="ru-RU"/>
    </w:rPr>
  </w:style>
  <w:style w:type="paragraph" w:styleId="affffa">
    <w:name w:val="Date"/>
    <w:basedOn w:val="af2"/>
    <w:next w:val="af2"/>
    <w:link w:val="affffb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b">
    <w:name w:val="Дата Знак"/>
    <w:basedOn w:val="af3"/>
    <w:link w:val="affffa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d">
    <w:name w:val="Приветствие Знак"/>
    <w:basedOn w:val="af3"/>
    <w:link w:val="affffc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9234C4"/>
    <w:pPr>
      <w:ind w:left="708"/>
    </w:pPr>
    <w:rPr>
      <w:rFonts w:ascii="Arial" w:eastAsia="Times New Roman" w:hAnsi="Arial"/>
      <w:sz w:val="24"/>
      <w:szCs w:val="24"/>
      <w:lang w:eastAsia="ru-RU"/>
    </w:rPr>
  </w:style>
  <w:style w:type="paragraph" w:styleId="61">
    <w:name w:val="toc 6"/>
    <w:next w:val="af2"/>
    <w:uiPriority w:val="39"/>
    <w:rsid w:val="009234C4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uiPriority w:val="39"/>
    <w:rsid w:val="009234C4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9234C4"/>
    <w:pPr>
      <w:spacing w:after="60"/>
      <w:jc w:val="center"/>
    </w:pPr>
    <w:rPr>
      <w:rFonts w:eastAsia="Times New Roman" w:cs="Arial"/>
      <w:sz w:val="24"/>
      <w:szCs w:val="24"/>
      <w:lang w:eastAsia="ru-RU"/>
    </w:rPr>
  </w:style>
  <w:style w:type="character" w:customStyle="1" w:styleId="afffff0">
    <w:name w:val="Подзаголовок Знак"/>
    <w:basedOn w:val="af3"/>
    <w:link w:val="afffff"/>
    <w:rsid w:val="009234C4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9234C4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9234C4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3"/>
    <w:rsid w:val="009234C4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9234C4"/>
    <w:pPr>
      <w:numPr>
        <w:numId w:val="18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9234C4"/>
    <w:pPr>
      <w:numPr>
        <w:numId w:val="19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9234C4"/>
    <w:pPr>
      <w:numPr>
        <w:numId w:val="27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9234C4"/>
    <w:pPr>
      <w:numPr>
        <w:numId w:val="20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9234C4"/>
    <w:rPr>
      <w:rFonts w:ascii="Arial" w:eastAsia="Times New Roman" w:hAnsi="Arial" w:cs="Courier New"/>
      <w:sz w:val="20"/>
      <w:szCs w:val="20"/>
      <w:lang w:eastAsia="ru-RU"/>
    </w:rPr>
  </w:style>
  <w:style w:type="character" w:customStyle="1" w:styleId="afffff7">
    <w:name w:val="Текст Знак"/>
    <w:basedOn w:val="af3"/>
    <w:link w:val="afffff6"/>
    <w:rsid w:val="009234C4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3"/>
    <w:link w:val="afffff9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uiPriority w:val="39"/>
    <w:rsid w:val="009234C4"/>
    <w:pPr>
      <w:ind w:left="1680"/>
    </w:pPr>
    <w:rPr>
      <w:rFonts w:eastAsia="Times New Roman"/>
      <w:sz w:val="24"/>
      <w:szCs w:val="24"/>
      <w:lang w:eastAsia="ru-RU"/>
    </w:rPr>
  </w:style>
  <w:style w:type="paragraph" w:styleId="91">
    <w:name w:val="toc 9"/>
    <w:basedOn w:val="af2"/>
    <w:next w:val="af2"/>
    <w:autoRedefine/>
    <w:uiPriority w:val="39"/>
    <w:rsid w:val="009234C4"/>
    <w:pPr>
      <w:ind w:left="1920"/>
    </w:pPr>
    <w:rPr>
      <w:rFonts w:eastAsia="Times New Roman"/>
      <w:sz w:val="24"/>
      <w:szCs w:val="24"/>
      <w:lang w:eastAsia="ru-RU"/>
    </w:rPr>
  </w:style>
  <w:style w:type="character" w:customStyle="1" w:styleId="afffff9">
    <w:name w:val="_РисПрил_№иНазвание Знак Знак"/>
    <w:basedOn w:val="af3"/>
    <w:link w:val="afffff8"/>
    <w:rsid w:val="009234C4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9234C4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9234C4"/>
    <w:rPr>
      <w:rFonts w:ascii="Arial" w:hAnsi="Arial"/>
      <w:i/>
      <w:iCs/>
    </w:rPr>
  </w:style>
  <w:style w:type="paragraph" w:customStyle="1" w:styleId="afffffa">
    <w:name w:val="_ТаблПрил_№.и.Название"/>
    <w:next w:val="aff3"/>
    <w:rsid w:val="009234C4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9234C4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3"/>
    <w:rsid w:val="009234C4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1">
    <w:name w:val="Table Simple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9234C4"/>
    <w:pPr>
      <w:numPr>
        <w:numId w:val="21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9234C4"/>
    <w:pPr>
      <w:numPr>
        <w:numId w:val="22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9234C4"/>
    <w:pPr>
      <w:numPr>
        <w:numId w:val="23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9234C4"/>
    <w:pPr>
      <w:numPr>
        <w:numId w:val="2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9234C4"/>
    <w:pPr>
      <w:numPr>
        <w:numId w:val="25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2">
    <w:name w:val="Table Colorful 1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9234C4"/>
    <w:rPr>
      <w:rFonts w:ascii="Arial" w:hAnsi="Arial"/>
      <w:i/>
      <w:iCs/>
    </w:rPr>
  </w:style>
  <w:style w:type="table" w:styleId="38">
    <w:name w:val="Table Classic 3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9234C4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9234C4"/>
    <w:pPr>
      <w:numPr>
        <w:numId w:val="26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9234C4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3"/>
    <w:rsid w:val="009234C4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3"/>
    <w:rsid w:val="009234C4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9234C4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9234C4"/>
    <w:pPr>
      <w:numPr>
        <w:numId w:val="28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9234C4"/>
    <w:pPr>
      <w:numPr>
        <w:numId w:val="29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9234C4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3"/>
    <w:rsid w:val="009234C4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9234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9234C4"/>
    <w:pPr>
      <w:spacing w:after="120"/>
      <w:ind w:left="1440" w:right="1440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f5">
    <w:name w:val="_ТЛ_Табл_Текст"/>
    <w:rsid w:val="009234C4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3"/>
    <w:rsid w:val="009234C4"/>
  </w:style>
  <w:style w:type="paragraph" w:customStyle="1" w:styleId="affffff6">
    <w:name w:val="_Дец№ЛУнаТЛ"/>
    <w:next w:val="aff3"/>
    <w:rsid w:val="009234C4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9234C4"/>
    <w:pPr>
      <w:ind w:left="566" w:hanging="283"/>
    </w:pPr>
    <w:rPr>
      <w:rFonts w:ascii="Arial" w:eastAsia="Times New Roman" w:hAnsi="Arial"/>
      <w:sz w:val="24"/>
      <w:szCs w:val="24"/>
      <w:lang w:eastAsia="ru-RU"/>
    </w:rPr>
  </w:style>
  <w:style w:type="table" w:styleId="affffff8">
    <w:name w:val="Table Elegant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3"/>
    <w:rsid w:val="009234C4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9234C4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9234C4"/>
    <w:pPr>
      <w:numPr>
        <w:numId w:val="30"/>
      </w:numPr>
    </w:pPr>
  </w:style>
  <w:style w:type="paragraph" w:customStyle="1" w:styleId="Table">
    <w:name w:val="_Table"/>
    <w:basedOn w:val="af2"/>
    <w:rsid w:val="009234C4"/>
    <w:pPr>
      <w:spacing w:before="120"/>
    </w:pPr>
    <w:rPr>
      <w:rFonts w:ascii="GOST type B" w:eastAsia="Times New Roman" w:hAnsi="GOST type B"/>
      <w:szCs w:val="24"/>
      <w:lang w:eastAsia="ru-RU"/>
    </w:rPr>
  </w:style>
  <w:style w:type="paragraph" w:customStyle="1" w:styleId="affffffb">
    <w:name w:val="_НаименУслуги"/>
    <w:rsid w:val="009234C4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8"/>
    <w:rsid w:val="009234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fc">
    <w:name w:val="List Paragraph"/>
    <w:basedOn w:val="af2"/>
    <w:uiPriority w:val="34"/>
    <w:qFormat/>
    <w:rsid w:val="009234C4"/>
    <w:pPr>
      <w:ind w:left="708"/>
    </w:pPr>
    <w:rPr>
      <w:rFonts w:eastAsia="Times New Roman"/>
      <w:szCs w:val="24"/>
      <w:lang w:eastAsia="ru-RU"/>
    </w:rPr>
  </w:style>
  <w:style w:type="paragraph" w:styleId="affffffd">
    <w:name w:val="TOC Heading"/>
    <w:basedOn w:val="14"/>
    <w:next w:val="af2"/>
    <w:uiPriority w:val="39"/>
    <w:unhideWhenUsed/>
    <w:qFormat/>
    <w:rsid w:val="009234C4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customStyle="1" w:styleId="affffffe">
    <w:name w:val="Штамп"/>
    <w:basedOn w:val="af2"/>
    <w:rsid w:val="009234C4"/>
    <w:pPr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paragraph" w:customStyle="1" w:styleId="afffffff">
    <w:name w:val="Автор"/>
    <w:basedOn w:val="af2"/>
    <w:next w:val="28"/>
    <w:rsid w:val="00176A7B"/>
    <w:pPr>
      <w:widowControl w:val="0"/>
      <w:spacing w:before="120" w:line="360" w:lineRule="auto"/>
      <w:ind w:firstLine="72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&#1055;&#1088;&#1080;&#1083;&#1086;&#1078;&#1077;&#1085;&#1080;&#1077;%2012%20&#1055;&#1083;&#1072;&#1085;%20&#1084;&#1077;&#1088;&#1086;&#1087;&#1088;&#1080;&#1103;&#1090;&#1080;&#1081;%20&#1087;&#1086;%20&#1086;&#1073;&#1077;&#1089;&#1087;&#1077;&#1095;&#1077;&#1085;&#1080;&#1102;%20&#1079;&#1072;&#1097;&#1080;&#1090;&#1099;%20&#1055;&#1044;&#108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2116D-94F6-4E80-8CE6-BD6320D8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5004</Words>
  <Characters>28529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2017-05-10T08:48:00Z</dcterms:created>
  <dcterms:modified xsi:type="dcterms:W3CDTF">2025-04-25T07:13:00Z</dcterms:modified>
</cp:coreProperties>
</file>