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B6" w:rsidRPr="00CD3EB1" w:rsidRDefault="00DA2FB6" w:rsidP="00BE705A">
      <w:pPr>
        <w:ind w:left="567" w:firstLine="567"/>
        <w:jc w:val="both"/>
        <w:rPr>
          <w:sz w:val="28"/>
          <w:szCs w:val="28"/>
        </w:rPr>
      </w:pPr>
    </w:p>
    <w:p w:rsidR="00CD3EB1" w:rsidRPr="00CD3EB1" w:rsidRDefault="004A7909" w:rsidP="009558DC">
      <w:pPr>
        <w:ind w:left="5670"/>
        <w:jc w:val="both"/>
        <w:rPr>
          <w:sz w:val="28"/>
          <w:szCs w:val="28"/>
        </w:rPr>
      </w:pPr>
      <w:r w:rsidRPr="00CD3EB1">
        <w:rPr>
          <w:sz w:val="28"/>
          <w:szCs w:val="28"/>
        </w:rPr>
        <w:t>Приложение</w:t>
      </w:r>
      <w:r w:rsidR="00303801" w:rsidRPr="00CD3EB1">
        <w:rPr>
          <w:sz w:val="28"/>
          <w:szCs w:val="28"/>
        </w:rPr>
        <w:t xml:space="preserve"> </w:t>
      </w:r>
    </w:p>
    <w:p w:rsidR="004A12AB" w:rsidRPr="00CD3EB1" w:rsidRDefault="003F374D" w:rsidP="009558DC">
      <w:pPr>
        <w:ind w:left="5670"/>
        <w:jc w:val="both"/>
        <w:rPr>
          <w:sz w:val="28"/>
          <w:szCs w:val="28"/>
        </w:rPr>
      </w:pPr>
      <w:r w:rsidRPr="00CD3EB1">
        <w:rPr>
          <w:sz w:val="28"/>
          <w:szCs w:val="28"/>
        </w:rPr>
        <w:t>к</w:t>
      </w:r>
      <w:r w:rsidR="009558DC" w:rsidRPr="00CD3EB1">
        <w:rPr>
          <w:sz w:val="28"/>
          <w:szCs w:val="28"/>
        </w:rPr>
        <w:t xml:space="preserve"> п</w:t>
      </w:r>
      <w:r w:rsidR="003A60A2" w:rsidRPr="00CD3EB1">
        <w:rPr>
          <w:sz w:val="28"/>
          <w:szCs w:val="28"/>
        </w:rPr>
        <w:t>остановлению администрации</w:t>
      </w:r>
      <w:r w:rsidR="00A15FC0" w:rsidRPr="00CD3EB1">
        <w:rPr>
          <w:sz w:val="28"/>
          <w:szCs w:val="28"/>
        </w:rPr>
        <w:t xml:space="preserve"> Советского сельского поселения</w:t>
      </w:r>
      <w:r w:rsidR="003A60A2" w:rsidRPr="00CD3EB1">
        <w:rPr>
          <w:sz w:val="28"/>
          <w:szCs w:val="28"/>
        </w:rPr>
        <w:t xml:space="preserve"> Калачеевского муниципального района </w:t>
      </w:r>
    </w:p>
    <w:p w:rsidR="004A7909" w:rsidRPr="00CD3EB1" w:rsidRDefault="00BB7EC4" w:rsidP="009558DC">
      <w:pPr>
        <w:ind w:left="5670"/>
        <w:jc w:val="both"/>
        <w:rPr>
          <w:sz w:val="28"/>
          <w:szCs w:val="28"/>
        </w:rPr>
      </w:pPr>
      <w:r w:rsidRPr="00CD3EB1">
        <w:rPr>
          <w:sz w:val="28"/>
          <w:szCs w:val="28"/>
        </w:rPr>
        <w:t xml:space="preserve">от </w:t>
      </w:r>
      <w:r w:rsidR="00CD3EB1" w:rsidRPr="00CD3EB1">
        <w:rPr>
          <w:sz w:val="28"/>
          <w:szCs w:val="28"/>
        </w:rPr>
        <w:t>«____»_________202</w:t>
      </w:r>
      <w:r w:rsidR="009F5391">
        <w:rPr>
          <w:sz w:val="28"/>
          <w:szCs w:val="28"/>
        </w:rPr>
        <w:t>3</w:t>
      </w:r>
      <w:r w:rsidR="00CD3EB1" w:rsidRPr="00CD3EB1">
        <w:rPr>
          <w:sz w:val="28"/>
          <w:szCs w:val="28"/>
        </w:rPr>
        <w:t xml:space="preserve"> г. №___</w:t>
      </w:r>
    </w:p>
    <w:p w:rsidR="00CC2ED4" w:rsidRPr="00CD3EB1" w:rsidRDefault="00CC2ED4" w:rsidP="009558DC">
      <w:pPr>
        <w:spacing w:line="360" w:lineRule="auto"/>
        <w:ind w:left="5670"/>
        <w:jc w:val="both"/>
        <w:rPr>
          <w:sz w:val="28"/>
          <w:szCs w:val="28"/>
        </w:rPr>
      </w:pPr>
    </w:p>
    <w:p w:rsidR="00532296" w:rsidRPr="00CD3EB1" w:rsidRDefault="00C958E3" w:rsidP="009558DC">
      <w:pPr>
        <w:jc w:val="center"/>
        <w:rPr>
          <w:rFonts w:eastAsia="Calibri"/>
          <w:sz w:val="28"/>
          <w:szCs w:val="28"/>
          <w:lang w:eastAsia="en-US"/>
        </w:rPr>
      </w:pPr>
      <w:r w:rsidRPr="00CD3EB1">
        <w:rPr>
          <w:rFonts w:eastAsia="Calibri"/>
          <w:sz w:val="28"/>
          <w:szCs w:val="28"/>
          <w:lang w:eastAsia="en-US"/>
        </w:rPr>
        <w:t>Программа</w:t>
      </w:r>
    </w:p>
    <w:p w:rsidR="003F374D" w:rsidRDefault="00C958E3" w:rsidP="009558DC">
      <w:pPr>
        <w:jc w:val="center"/>
        <w:rPr>
          <w:rFonts w:eastAsia="Calibri"/>
          <w:sz w:val="28"/>
          <w:szCs w:val="28"/>
          <w:lang w:eastAsia="en-US"/>
        </w:rPr>
      </w:pPr>
      <w:r w:rsidRPr="00CD3EB1">
        <w:rPr>
          <w:rFonts w:eastAsia="Calibri"/>
          <w:sz w:val="28"/>
          <w:szCs w:val="28"/>
          <w:lang w:eastAsia="en-US"/>
        </w:rPr>
        <w:t xml:space="preserve">профилактики рисков причинения вреда (ущерба) охраняемым законом ценностям </w:t>
      </w:r>
      <w:r w:rsidR="003F374D" w:rsidRPr="00CD3EB1">
        <w:rPr>
          <w:rFonts w:eastAsia="Calibri"/>
          <w:sz w:val="28"/>
          <w:szCs w:val="28"/>
          <w:lang w:eastAsia="en-US"/>
        </w:rPr>
        <w:t xml:space="preserve">при осуществлении </w:t>
      </w:r>
      <w:r w:rsidR="003A60A2" w:rsidRPr="00CD3EB1">
        <w:rPr>
          <w:rFonts w:eastAsia="Calibri"/>
          <w:sz w:val="28"/>
          <w:szCs w:val="28"/>
          <w:lang w:eastAsia="en-US"/>
        </w:rPr>
        <w:t>муниципального контроля</w:t>
      </w:r>
      <w:r w:rsidR="009558DC" w:rsidRPr="00CD3EB1">
        <w:rPr>
          <w:rFonts w:eastAsia="Calibri"/>
          <w:sz w:val="28"/>
          <w:szCs w:val="28"/>
          <w:lang w:eastAsia="en-US"/>
        </w:rPr>
        <w:t xml:space="preserve"> на автомобильном транспорте и в дорожном хозяйстве</w:t>
      </w:r>
      <w:r w:rsidR="00B54392" w:rsidRPr="00CD3EB1">
        <w:rPr>
          <w:rFonts w:eastAsia="Calibri"/>
          <w:sz w:val="28"/>
          <w:szCs w:val="28"/>
          <w:lang w:eastAsia="en-US"/>
        </w:rPr>
        <w:t xml:space="preserve"> на 202</w:t>
      </w:r>
      <w:r w:rsidR="009F5391">
        <w:rPr>
          <w:rFonts w:eastAsia="Calibri"/>
          <w:sz w:val="28"/>
          <w:szCs w:val="28"/>
          <w:lang w:eastAsia="en-US"/>
        </w:rPr>
        <w:t>4</w:t>
      </w:r>
      <w:bookmarkStart w:id="0" w:name="_GoBack"/>
      <w:bookmarkEnd w:id="0"/>
      <w:r w:rsidR="00B54392" w:rsidRPr="00CD3EB1">
        <w:rPr>
          <w:rFonts w:eastAsia="Calibri"/>
          <w:sz w:val="28"/>
          <w:szCs w:val="28"/>
          <w:lang w:eastAsia="en-US"/>
        </w:rPr>
        <w:t xml:space="preserve"> год</w:t>
      </w:r>
    </w:p>
    <w:p w:rsidR="00CD3EB1" w:rsidRPr="00CD3EB1" w:rsidRDefault="00CD3EB1" w:rsidP="009558DC">
      <w:pPr>
        <w:jc w:val="center"/>
        <w:rPr>
          <w:rFonts w:eastAsia="Calibri"/>
          <w:sz w:val="28"/>
          <w:szCs w:val="28"/>
          <w:lang w:eastAsia="en-US"/>
        </w:rPr>
      </w:pPr>
    </w:p>
    <w:p w:rsidR="002654AB" w:rsidRPr="00CD3EB1" w:rsidRDefault="009D1F02" w:rsidP="00A84FC8">
      <w:pPr>
        <w:spacing w:line="276" w:lineRule="auto"/>
        <w:ind w:firstLine="709"/>
        <w:jc w:val="both"/>
        <w:rPr>
          <w:rFonts w:eastAsia="Calibri"/>
          <w:sz w:val="28"/>
          <w:szCs w:val="28"/>
          <w:lang w:eastAsia="en-US"/>
        </w:rPr>
      </w:pPr>
      <w:r w:rsidRPr="00CD3EB1">
        <w:rPr>
          <w:rFonts w:eastAsia="Calibri"/>
          <w:sz w:val="28"/>
          <w:szCs w:val="28"/>
          <w:lang w:eastAsia="en-US"/>
        </w:rPr>
        <w:t xml:space="preserve">Настоящая программа </w:t>
      </w:r>
      <w:r w:rsidR="003F374D" w:rsidRPr="00CD3EB1">
        <w:rPr>
          <w:rFonts w:eastAsia="Calibri"/>
          <w:sz w:val="28"/>
          <w:szCs w:val="28"/>
          <w:lang w:eastAsia="en-US"/>
        </w:rPr>
        <w:t>профилактики рисков причинения вреда (ущерба)</w:t>
      </w:r>
      <w:r w:rsidR="00C958E3" w:rsidRPr="00CD3EB1">
        <w:rPr>
          <w:rFonts w:eastAsia="Calibri"/>
          <w:sz w:val="28"/>
          <w:szCs w:val="28"/>
          <w:lang w:eastAsia="en-US"/>
        </w:rPr>
        <w:t>,</w:t>
      </w:r>
      <w:r w:rsidRPr="00CD3EB1">
        <w:rPr>
          <w:rFonts w:eastAsia="Calibri"/>
          <w:sz w:val="28"/>
          <w:szCs w:val="28"/>
          <w:lang w:eastAsia="en-US"/>
        </w:rPr>
        <w:t xml:space="preserve"> устанавливает порядок проведения профилактических мероприятий, направленных на предупреждение </w:t>
      </w:r>
      <w:r w:rsidR="0085018C" w:rsidRPr="00CD3EB1">
        <w:rPr>
          <w:rFonts w:eastAsia="Calibri"/>
          <w:sz w:val="28"/>
          <w:szCs w:val="28"/>
          <w:lang w:eastAsia="en-US"/>
        </w:rPr>
        <w:t xml:space="preserve">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в границах </w:t>
      </w:r>
      <w:r w:rsidR="00A15FC0" w:rsidRPr="00CD3EB1">
        <w:rPr>
          <w:rFonts w:eastAsia="Calibri"/>
          <w:sz w:val="28"/>
          <w:szCs w:val="28"/>
          <w:lang w:eastAsia="en-US"/>
        </w:rPr>
        <w:t xml:space="preserve">Советского сельского поселения </w:t>
      </w:r>
      <w:r w:rsidR="0085018C" w:rsidRPr="00CD3EB1">
        <w:rPr>
          <w:rFonts w:eastAsia="Calibri"/>
          <w:sz w:val="28"/>
          <w:szCs w:val="28"/>
          <w:lang w:eastAsia="en-US"/>
        </w:rPr>
        <w:t xml:space="preserve">Калачеевского муниципального района Воронежской области. </w:t>
      </w:r>
    </w:p>
    <w:p w:rsidR="003B2F5E" w:rsidRPr="00CD3EB1" w:rsidRDefault="0011444C" w:rsidP="00A84FC8">
      <w:pPr>
        <w:spacing w:line="276" w:lineRule="auto"/>
        <w:ind w:firstLine="708"/>
        <w:jc w:val="center"/>
        <w:rPr>
          <w:rFonts w:eastAsia="Calibri"/>
          <w:sz w:val="28"/>
          <w:szCs w:val="28"/>
          <w:lang w:eastAsia="en-US"/>
        </w:rPr>
      </w:pPr>
      <w:r w:rsidRPr="00CD3EB1">
        <w:rPr>
          <w:rFonts w:eastAsia="Calibri"/>
          <w:sz w:val="28"/>
          <w:szCs w:val="28"/>
          <w:lang w:val="en-US" w:eastAsia="en-US"/>
        </w:rPr>
        <w:t>I</w:t>
      </w:r>
      <w:r w:rsidR="005B5E69" w:rsidRPr="00CD3EB1">
        <w:rPr>
          <w:rFonts w:eastAsia="Calibri"/>
          <w:sz w:val="28"/>
          <w:szCs w:val="28"/>
          <w:lang w:eastAsia="en-US"/>
        </w:rPr>
        <w:t>.</w:t>
      </w:r>
      <w:r w:rsidRPr="00CD3EB1">
        <w:rPr>
          <w:rFonts w:eastAsia="Calibri"/>
          <w:sz w:val="28"/>
          <w:szCs w:val="28"/>
          <w:lang w:eastAsia="en-US"/>
        </w:rPr>
        <w:t xml:space="preserve"> </w:t>
      </w:r>
      <w:r w:rsidR="002533E2" w:rsidRPr="00CD3EB1">
        <w:rPr>
          <w:rFonts w:eastAsia="Calibri"/>
          <w:sz w:val="28"/>
          <w:szCs w:val="28"/>
          <w:lang w:eastAsia="en-US"/>
        </w:rPr>
        <w:t xml:space="preserve">Анализ текущего состояния </w:t>
      </w:r>
      <w:r w:rsidR="008F0076" w:rsidRPr="00CD3EB1">
        <w:rPr>
          <w:rFonts w:eastAsia="Calibri"/>
          <w:sz w:val="28"/>
          <w:szCs w:val="28"/>
          <w:lang w:eastAsia="en-US"/>
        </w:rPr>
        <w:t>осуществления</w:t>
      </w:r>
      <w:r w:rsidR="002533E2" w:rsidRPr="00CD3EB1">
        <w:rPr>
          <w:rFonts w:eastAsia="Calibri"/>
          <w:sz w:val="28"/>
          <w:szCs w:val="28"/>
          <w:lang w:eastAsia="en-US"/>
        </w:rPr>
        <w:t xml:space="preserve"> </w:t>
      </w:r>
      <w:r w:rsidR="00F03660" w:rsidRPr="00CD3EB1">
        <w:rPr>
          <w:rFonts w:eastAsia="Calibri"/>
          <w:sz w:val="28"/>
          <w:szCs w:val="28"/>
          <w:lang w:eastAsia="en-US"/>
        </w:rPr>
        <w:t>муниципального</w:t>
      </w:r>
      <w:r w:rsidR="003F0820" w:rsidRPr="00CD3EB1">
        <w:rPr>
          <w:rFonts w:eastAsia="Calibri"/>
          <w:sz w:val="28"/>
          <w:szCs w:val="28"/>
          <w:lang w:eastAsia="en-US"/>
        </w:rPr>
        <w:t xml:space="preserve"> контроля, описание текущего развития профилактической деятельности</w:t>
      </w:r>
      <w:r w:rsidR="003A60A2" w:rsidRPr="00CD3EB1">
        <w:rPr>
          <w:rFonts w:eastAsia="Calibri"/>
          <w:sz w:val="28"/>
          <w:szCs w:val="28"/>
          <w:lang w:eastAsia="en-US"/>
        </w:rPr>
        <w:t xml:space="preserve"> администрации</w:t>
      </w:r>
      <w:r w:rsidR="003F0820" w:rsidRPr="00CD3EB1">
        <w:rPr>
          <w:rFonts w:eastAsia="Calibri"/>
          <w:sz w:val="28"/>
          <w:szCs w:val="28"/>
          <w:lang w:eastAsia="en-US"/>
        </w:rPr>
        <w:t>, характеристика проблем, на решение которых направлена Программа</w:t>
      </w:r>
    </w:p>
    <w:p w:rsidR="00925429" w:rsidRPr="00CD3EB1" w:rsidRDefault="00F03660" w:rsidP="00EF55FF">
      <w:pPr>
        <w:pStyle w:val="afa"/>
        <w:spacing w:after="0" w:line="276" w:lineRule="auto"/>
        <w:ind w:firstLine="709"/>
        <w:contextualSpacing/>
        <w:rPr>
          <w:rFonts w:eastAsia="Calibri"/>
          <w:sz w:val="28"/>
          <w:szCs w:val="28"/>
          <w:lang w:eastAsia="en-US"/>
        </w:rPr>
      </w:pPr>
      <w:r w:rsidRPr="00CD3EB1">
        <w:rPr>
          <w:rFonts w:eastAsia="Calibri"/>
          <w:sz w:val="28"/>
          <w:szCs w:val="28"/>
          <w:lang w:eastAsia="en-US"/>
        </w:rPr>
        <w:t>Объектами при осуществлении ви</w:t>
      </w:r>
      <w:r w:rsidR="005F5453" w:rsidRPr="00CD3EB1">
        <w:rPr>
          <w:rFonts w:eastAsia="Calibri"/>
          <w:sz w:val="28"/>
          <w:szCs w:val="28"/>
          <w:lang w:eastAsia="en-US"/>
        </w:rPr>
        <w:t>да муниципального контроля являе</w:t>
      </w:r>
      <w:r w:rsidRPr="00CD3EB1">
        <w:rPr>
          <w:rFonts w:eastAsia="Calibri"/>
          <w:sz w:val="28"/>
          <w:szCs w:val="28"/>
          <w:lang w:eastAsia="en-US"/>
        </w:rPr>
        <w:t xml:space="preserve">тся: </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50256" w:rsidRPr="00CD3EB1" w:rsidRDefault="00850256" w:rsidP="00850256">
      <w:pPr>
        <w:suppressAutoHyphens/>
        <w:autoSpaceDE w:val="0"/>
        <w:ind w:firstLine="709"/>
        <w:jc w:val="both"/>
        <w:rPr>
          <w:color w:val="000000"/>
          <w:sz w:val="28"/>
          <w:szCs w:val="28"/>
          <w:lang w:eastAsia="zh-CN"/>
        </w:rPr>
      </w:pPr>
      <w:bookmarkStart w:id="1" w:name="_Hlk77675416"/>
      <w:r w:rsidRPr="00CD3EB1">
        <w:rPr>
          <w:color w:val="000000"/>
          <w:sz w:val="28"/>
          <w:szCs w:val="28"/>
          <w:lang w:eastAsia="zh-CN"/>
        </w:rPr>
        <w:t xml:space="preserve">- внесение платы за </w:t>
      </w:r>
      <w:bookmarkEnd w:id="1"/>
      <w:r w:rsidRPr="00CD3EB1">
        <w:rPr>
          <w:color w:val="000000"/>
          <w:sz w:val="28"/>
          <w:szCs w:val="28"/>
          <w:lang w:eastAsia="zh-CN"/>
        </w:rPr>
        <w:t xml:space="preserve">пользование на платной основе парковками (парковочными местами), расположенными на автомобильных дорогах общего </w:t>
      </w:r>
      <w:r w:rsidRPr="00CD3EB1">
        <w:rPr>
          <w:color w:val="000000"/>
          <w:sz w:val="28"/>
          <w:szCs w:val="28"/>
          <w:lang w:eastAsia="zh-CN"/>
        </w:rPr>
        <w:lastRenderedPageBreak/>
        <w:t>пользования местного значения (в случае создания таких парковок (парковочных мест);</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внесение платы за</w:t>
      </w:r>
      <w:r w:rsidRPr="00CD3EB1">
        <w:rPr>
          <w:sz w:val="28"/>
          <w:szCs w:val="28"/>
          <w:lang w:eastAsia="zh-CN"/>
        </w:rPr>
        <w:t xml:space="preserve"> </w:t>
      </w:r>
      <w:r w:rsidRPr="00CD3EB1">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-придорожные полосы и полосы отвода автомобильных дорог общего пользования местного значения;</w:t>
      </w:r>
    </w:p>
    <w:p w:rsidR="00850256" w:rsidRPr="00CD3EB1" w:rsidRDefault="00850256" w:rsidP="00850256">
      <w:pPr>
        <w:suppressAutoHyphens/>
        <w:autoSpaceDE w:val="0"/>
        <w:ind w:firstLine="709"/>
        <w:jc w:val="both"/>
        <w:rPr>
          <w:color w:val="000000"/>
          <w:sz w:val="28"/>
          <w:szCs w:val="28"/>
          <w:lang w:eastAsia="zh-CN"/>
        </w:rPr>
      </w:pPr>
      <w:r w:rsidRPr="00CD3EB1">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F5453" w:rsidRPr="00CD3EB1" w:rsidRDefault="00850256" w:rsidP="00850256">
      <w:pPr>
        <w:pStyle w:val="ConsPlusNormal"/>
        <w:spacing w:line="276" w:lineRule="auto"/>
        <w:ind w:firstLine="709"/>
        <w:jc w:val="both"/>
        <w:rPr>
          <w:color w:val="000000"/>
        </w:rPr>
      </w:pPr>
      <w:r w:rsidRPr="00CD3EB1">
        <w:rPr>
          <w:color w:val="000000"/>
        </w:rPr>
        <w:t>-примыкания к автомобильным дорогам местного значения, в том числе примыкания объектов дорожного сервиса</w:t>
      </w:r>
    </w:p>
    <w:p w:rsidR="00941EB3" w:rsidRPr="00CD3EB1" w:rsidRDefault="00F03660" w:rsidP="00A84FC8">
      <w:pPr>
        <w:spacing w:line="276" w:lineRule="auto"/>
        <w:ind w:firstLine="708"/>
        <w:jc w:val="both"/>
        <w:rPr>
          <w:rFonts w:eastAsia="Calibri"/>
          <w:sz w:val="28"/>
          <w:szCs w:val="28"/>
          <w:lang w:eastAsia="en-US"/>
        </w:rPr>
      </w:pPr>
      <w:r w:rsidRPr="00CD3EB1">
        <w:rPr>
          <w:rFonts w:eastAsia="Calibri"/>
          <w:sz w:val="28"/>
          <w:szCs w:val="28"/>
          <w:lang w:eastAsia="en-US"/>
        </w:rPr>
        <w:t>Контролируемыми лицами</w:t>
      </w:r>
      <w:r w:rsidR="00941EB3" w:rsidRPr="00CD3EB1">
        <w:rPr>
          <w:rFonts w:eastAsia="Calibri"/>
          <w:sz w:val="28"/>
          <w:szCs w:val="28"/>
          <w:lang w:eastAsia="en-US"/>
        </w:rPr>
        <w:t xml:space="preserve"> при осуществлении </w:t>
      </w:r>
      <w:r w:rsidRPr="00CD3EB1">
        <w:rPr>
          <w:rFonts w:eastAsia="Calibri"/>
          <w:sz w:val="28"/>
          <w:szCs w:val="28"/>
          <w:lang w:eastAsia="en-US"/>
        </w:rPr>
        <w:t>муниципального контроля</w:t>
      </w:r>
      <w:r w:rsidR="003B2F5E" w:rsidRPr="00CD3EB1">
        <w:rPr>
          <w:rFonts w:eastAsia="Calibri"/>
          <w:sz w:val="28"/>
          <w:szCs w:val="28"/>
          <w:lang w:eastAsia="en-US"/>
        </w:rPr>
        <w:t xml:space="preserve"> </w:t>
      </w:r>
      <w:r w:rsidR="00941EB3" w:rsidRPr="00CD3EB1">
        <w:rPr>
          <w:rFonts w:eastAsia="Calibri"/>
          <w:sz w:val="28"/>
          <w:szCs w:val="28"/>
          <w:lang w:eastAsia="en-US"/>
        </w:rPr>
        <w:t>являются</w:t>
      </w:r>
      <w:r w:rsidRPr="00CD3EB1">
        <w:rPr>
          <w:rFonts w:eastAsia="Calibri"/>
          <w:sz w:val="28"/>
          <w:szCs w:val="28"/>
          <w:lang w:eastAsia="en-US"/>
        </w:rPr>
        <w:t xml:space="preserve"> </w:t>
      </w:r>
      <w:r w:rsidR="00AE35EF" w:rsidRPr="00CD3EB1">
        <w:rPr>
          <w:rFonts w:eastAsia="Calibri"/>
          <w:sz w:val="28"/>
          <w:szCs w:val="28"/>
          <w:lang w:eastAsia="en-US"/>
        </w:rPr>
        <w:t>юридические лица, индивидуальные предприниматели, граждане</w:t>
      </w:r>
      <w:r w:rsidRPr="00CD3EB1">
        <w:rPr>
          <w:rFonts w:eastAsia="Calibri"/>
          <w:sz w:val="28"/>
          <w:szCs w:val="28"/>
          <w:lang w:eastAsia="en-US"/>
        </w:rPr>
        <w:t>.</w:t>
      </w:r>
    </w:p>
    <w:p w:rsidR="006346C5" w:rsidRPr="00CD3EB1" w:rsidRDefault="007B4C16" w:rsidP="00A84FC8">
      <w:pPr>
        <w:spacing w:line="276" w:lineRule="auto"/>
        <w:ind w:firstLine="709"/>
        <w:jc w:val="both"/>
        <w:rPr>
          <w:rFonts w:eastAsia="Calibri"/>
          <w:sz w:val="28"/>
          <w:szCs w:val="28"/>
          <w:lang w:eastAsia="en-US"/>
        </w:rPr>
      </w:pPr>
      <w:r w:rsidRPr="00CD3EB1">
        <w:rPr>
          <w:rFonts w:eastAsia="Calibri"/>
          <w:sz w:val="28"/>
          <w:szCs w:val="28"/>
          <w:lang w:eastAsia="en-US"/>
        </w:rPr>
        <w:t>Г</w:t>
      </w:r>
      <w:r w:rsidR="003E0EC6" w:rsidRPr="00CD3EB1">
        <w:rPr>
          <w:rFonts w:eastAsia="Calibri"/>
          <w:sz w:val="28"/>
          <w:szCs w:val="28"/>
          <w:lang w:eastAsia="en-US"/>
        </w:rPr>
        <w:t xml:space="preserve">лавной задачей </w:t>
      </w:r>
      <w:r w:rsidR="00F03660" w:rsidRPr="00CD3EB1">
        <w:rPr>
          <w:rFonts w:eastAsia="Calibri"/>
          <w:sz w:val="28"/>
          <w:szCs w:val="28"/>
          <w:lang w:eastAsia="en-US"/>
        </w:rPr>
        <w:t>администрации</w:t>
      </w:r>
      <w:r w:rsidR="003E0EC6" w:rsidRPr="00CD3EB1">
        <w:rPr>
          <w:rFonts w:eastAsia="Calibri"/>
          <w:sz w:val="28"/>
          <w:szCs w:val="28"/>
          <w:lang w:eastAsia="en-US"/>
        </w:rPr>
        <w:t xml:space="preserve"> </w:t>
      </w:r>
      <w:r w:rsidR="00732005" w:rsidRPr="00CD3EB1">
        <w:rPr>
          <w:rFonts w:eastAsia="Calibri"/>
          <w:sz w:val="28"/>
          <w:szCs w:val="28"/>
          <w:lang w:eastAsia="en-US"/>
        </w:rPr>
        <w:t xml:space="preserve">при осуществлении </w:t>
      </w:r>
      <w:r w:rsidR="00F03660" w:rsidRPr="00CD3EB1">
        <w:rPr>
          <w:rFonts w:eastAsia="Calibri"/>
          <w:sz w:val="28"/>
          <w:szCs w:val="28"/>
          <w:lang w:eastAsia="en-US"/>
        </w:rPr>
        <w:t>муниципального контроля</w:t>
      </w:r>
      <w:r w:rsidR="003B2F5E" w:rsidRPr="00CD3EB1">
        <w:rPr>
          <w:rFonts w:eastAsia="Calibri"/>
          <w:sz w:val="28"/>
          <w:szCs w:val="28"/>
          <w:lang w:eastAsia="en-US"/>
        </w:rPr>
        <w:t xml:space="preserve"> </w:t>
      </w:r>
      <w:r w:rsidRPr="00CD3EB1">
        <w:rPr>
          <w:rFonts w:eastAsia="Calibri"/>
          <w:sz w:val="28"/>
          <w:szCs w:val="28"/>
          <w:lang w:eastAsia="en-US"/>
        </w:rPr>
        <w:t>являет</w:t>
      </w:r>
      <w:r w:rsidR="003E0EC6" w:rsidRPr="00CD3EB1">
        <w:rPr>
          <w:rFonts w:eastAsia="Calibri"/>
          <w:sz w:val="28"/>
          <w:szCs w:val="28"/>
          <w:lang w:eastAsia="en-US"/>
        </w:rPr>
        <w:t>ся переориентация контрольной деятельности на объекты повышенного риска</w:t>
      </w:r>
      <w:r w:rsidR="005F6918" w:rsidRPr="00CD3EB1">
        <w:rPr>
          <w:rFonts w:eastAsia="Calibri"/>
          <w:sz w:val="28"/>
          <w:szCs w:val="28"/>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DB500A" w:rsidRPr="00CD3EB1" w:rsidRDefault="008F24A8" w:rsidP="00A84FC8">
      <w:pPr>
        <w:widowControl w:val="0"/>
        <w:tabs>
          <w:tab w:val="left" w:pos="0"/>
        </w:tabs>
        <w:autoSpaceDE w:val="0"/>
        <w:autoSpaceDN w:val="0"/>
        <w:adjustRightInd w:val="0"/>
        <w:spacing w:line="276" w:lineRule="auto"/>
        <w:ind w:firstLine="709"/>
        <w:jc w:val="both"/>
        <w:rPr>
          <w:rStyle w:val="af6"/>
          <w:i w:val="0"/>
          <w:sz w:val="28"/>
          <w:szCs w:val="28"/>
        </w:rPr>
      </w:pPr>
      <w:r w:rsidRPr="00CD3EB1">
        <w:rPr>
          <w:rStyle w:val="af6"/>
          <w:i w:val="0"/>
          <w:sz w:val="28"/>
          <w:szCs w:val="28"/>
        </w:rPr>
        <w:t xml:space="preserve">В целях предупреждения нарушений </w:t>
      </w:r>
      <w:r w:rsidR="009D613B" w:rsidRPr="00CD3EB1">
        <w:rPr>
          <w:rStyle w:val="af6"/>
          <w:i w:val="0"/>
          <w:sz w:val="28"/>
          <w:szCs w:val="28"/>
        </w:rPr>
        <w:t>контролируемыми лицами</w:t>
      </w:r>
      <w:r w:rsidRPr="00CD3EB1">
        <w:rPr>
          <w:rStyle w:val="af6"/>
          <w:i w:val="0"/>
          <w:sz w:val="28"/>
          <w:szCs w:val="28"/>
        </w:rPr>
        <w:t xml:space="preserve">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00660E11" w:rsidRPr="00CD3EB1">
        <w:rPr>
          <w:rStyle w:val="af6"/>
          <w:i w:val="0"/>
          <w:sz w:val="28"/>
          <w:szCs w:val="28"/>
        </w:rPr>
        <w:t>местной администрацией осуществлялись</w:t>
      </w:r>
      <w:r w:rsidRPr="00CD3EB1">
        <w:rPr>
          <w:rStyle w:val="af6"/>
          <w:i w:val="0"/>
          <w:sz w:val="28"/>
          <w:szCs w:val="28"/>
        </w:rPr>
        <w:t xml:space="preserve"> мероприятия по профилактике таких нарушений в соо</w:t>
      </w:r>
      <w:r w:rsidR="00660E11" w:rsidRPr="00CD3EB1">
        <w:rPr>
          <w:rStyle w:val="af6"/>
          <w:i w:val="0"/>
          <w:sz w:val="28"/>
          <w:szCs w:val="28"/>
        </w:rPr>
        <w:t>тветствии с программой по профилактике нарушений</w:t>
      </w:r>
      <w:r w:rsidR="00EF55FF" w:rsidRPr="00CD3EB1">
        <w:rPr>
          <w:rStyle w:val="af6"/>
          <w:i w:val="0"/>
          <w:sz w:val="28"/>
          <w:szCs w:val="28"/>
        </w:rPr>
        <w:t xml:space="preserve">. </w:t>
      </w:r>
      <w:r w:rsidRPr="00CD3EB1">
        <w:rPr>
          <w:rStyle w:val="af6"/>
          <w:i w:val="0"/>
          <w:sz w:val="28"/>
          <w:szCs w:val="28"/>
        </w:rPr>
        <w:t xml:space="preserve"> </w:t>
      </w:r>
    </w:p>
    <w:p w:rsidR="00F41EAD" w:rsidRPr="00CD3EB1" w:rsidRDefault="00F41EAD" w:rsidP="00A84FC8">
      <w:pPr>
        <w:widowControl w:val="0"/>
        <w:tabs>
          <w:tab w:val="left" w:pos="0"/>
        </w:tabs>
        <w:autoSpaceDE w:val="0"/>
        <w:autoSpaceDN w:val="0"/>
        <w:adjustRightInd w:val="0"/>
        <w:spacing w:line="276" w:lineRule="auto"/>
        <w:ind w:firstLine="709"/>
        <w:jc w:val="both"/>
        <w:rPr>
          <w:spacing w:val="1"/>
          <w:sz w:val="28"/>
          <w:szCs w:val="28"/>
        </w:rPr>
      </w:pPr>
      <w:r w:rsidRPr="00CD3EB1">
        <w:rPr>
          <w:spacing w:val="1"/>
          <w:sz w:val="28"/>
          <w:szCs w:val="28"/>
        </w:rPr>
        <w:t>Для устранения указанных рис</w:t>
      </w:r>
      <w:r w:rsidR="004F4C7E" w:rsidRPr="00CD3EB1">
        <w:rPr>
          <w:spacing w:val="1"/>
          <w:sz w:val="28"/>
          <w:szCs w:val="28"/>
        </w:rPr>
        <w:t>ков деятельность администрации</w:t>
      </w:r>
      <w:r w:rsidRPr="00CD3EB1">
        <w:rPr>
          <w:spacing w:val="1"/>
          <w:sz w:val="28"/>
          <w:szCs w:val="28"/>
        </w:rPr>
        <w:t xml:space="preserve"> будет сосредоточена на следующих направлениях:</w:t>
      </w:r>
    </w:p>
    <w:p w:rsidR="00F41EAD" w:rsidRPr="00CD3EB1" w:rsidRDefault="00F41EAD" w:rsidP="00A84FC8">
      <w:pPr>
        <w:widowControl w:val="0"/>
        <w:tabs>
          <w:tab w:val="left" w:pos="0"/>
        </w:tabs>
        <w:autoSpaceDE w:val="0"/>
        <w:autoSpaceDN w:val="0"/>
        <w:adjustRightInd w:val="0"/>
        <w:spacing w:line="276" w:lineRule="auto"/>
        <w:ind w:firstLine="709"/>
        <w:jc w:val="both"/>
        <w:rPr>
          <w:spacing w:val="1"/>
          <w:sz w:val="28"/>
          <w:szCs w:val="28"/>
        </w:rPr>
      </w:pPr>
      <w:r w:rsidRPr="00CD3EB1">
        <w:rPr>
          <w:spacing w:val="1"/>
          <w:sz w:val="28"/>
          <w:szCs w:val="28"/>
        </w:rPr>
        <w:t xml:space="preserve">а) </w:t>
      </w:r>
      <w:r w:rsidR="0052669B" w:rsidRPr="00CD3EB1">
        <w:rPr>
          <w:spacing w:val="1"/>
          <w:sz w:val="28"/>
          <w:szCs w:val="28"/>
        </w:rPr>
        <w:t>информирование</w:t>
      </w:r>
      <w:r w:rsidRPr="00CD3EB1">
        <w:rPr>
          <w:spacing w:val="1"/>
          <w:sz w:val="28"/>
          <w:szCs w:val="28"/>
        </w:rPr>
        <w:t>;</w:t>
      </w:r>
    </w:p>
    <w:p w:rsidR="00F41EAD" w:rsidRPr="00CD3EB1" w:rsidRDefault="00F41EAD" w:rsidP="00A84FC8">
      <w:pPr>
        <w:widowControl w:val="0"/>
        <w:tabs>
          <w:tab w:val="left" w:pos="0"/>
        </w:tabs>
        <w:autoSpaceDE w:val="0"/>
        <w:autoSpaceDN w:val="0"/>
        <w:adjustRightInd w:val="0"/>
        <w:spacing w:line="276" w:lineRule="auto"/>
        <w:ind w:firstLine="709"/>
        <w:jc w:val="both"/>
        <w:rPr>
          <w:spacing w:val="1"/>
          <w:sz w:val="28"/>
          <w:szCs w:val="28"/>
        </w:rPr>
      </w:pPr>
      <w:r w:rsidRPr="00CD3EB1">
        <w:rPr>
          <w:spacing w:val="1"/>
          <w:sz w:val="28"/>
          <w:szCs w:val="28"/>
        </w:rPr>
        <w:t xml:space="preserve">б) </w:t>
      </w:r>
      <w:r w:rsidR="0052669B" w:rsidRPr="00CD3EB1">
        <w:rPr>
          <w:spacing w:val="1"/>
          <w:sz w:val="28"/>
          <w:szCs w:val="28"/>
        </w:rPr>
        <w:t>консультирование.</w:t>
      </w:r>
    </w:p>
    <w:p w:rsidR="002C1A27" w:rsidRPr="00CD3EB1" w:rsidRDefault="002C1A27" w:rsidP="00A84FC8">
      <w:pPr>
        <w:spacing w:line="276" w:lineRule="auto"/>
        <w:ind w:firstLine="709"/>
        <w:jc w:val="center"/>
        <w:rPr>
          <w:rFonts w:eastAsia="Calibri"/>
          <w:sz w:val="28"/>
          <w:szCs w:val="28"/>
          <w:lang w:eastAsia="en-US"/>
        </w:rPr>
      </w:pPr>
      <w:r w:rsidRPr="00CD3EB1">
        <w:rPr>
          <w:rFonts w:eastAsia="Calibri"/>
          <w:sz w:val="28"/>
          <w:szCs w:val="28"/>
          <w:lang w:val="en-US" w:eastAsia="en-US"/>
        </w:rPr>
        <w:t>II</w:t>
      </w:r>
      <w:r w:rsidRPr="00CD3EB1">
        <w:rPr>
          <w:rFonts w:eastAsia="Calibri"/>
          <w:sz w:val="28"/>
          <w:szCs w:val="28"/>
          <w:lang w:eastAsia="en-US"/>
        </w:rPr>
        <w:t>.</w:t>
      </w:r>
      <w:r w:rsidRPr="00CD3EB1">
        <w:rPr>
          <w:sz w:val="28"/>
          <w:szCs w:val="28"/>
        </w:rPr>
        <w:t xml:space="preserve"> </w:t>
      </w:r>
      <w:r w:rsidRPr="00CD3EB1">
        <w:rPr>
          <w:rFonts w:eastAsia="Calibri"/>
          <w:sz w:val="28"/>
          <w:szCs w:val="28"/>
          <w:lang w:eastAsia="en-US"/>
        </w:rPr>
        <w:t>Цели и задачи реализации Программы</w:t>
      </w:r>
    </w:p>
    <w:p w:rsidR="002C1A27" w:rsidRPr="00CD3EB1" w:rsidRDefault="002C1A27" w:rsidP="00A84FC8">
      <w:pPr>
        <w:spacing w:line="276" w:lineRule="auto"/>
        <w:ind w:firstLine="709"/>
        <w:jc w:val="both"/>
        <w:rPr>
          <w:rFonts w:eastAsia="Calibri"/>
          <w:sz w:val="28"/>
          <w:szCs w:val="28"/>
          <w:lang w:eastAsia="en-US"/>
        </w:rPr>
      </w:pPr>
      <w:r w:rsidRPr="00CD3EB1">
        <w:rPr>
          <w:rFonts w:eastAsia="Calibri"/>
          <w:sz w:val="28"/>
          <w:szCs w:val="28"/>
          <w:lang w:eastAsia="en-US"/>
        </w:rPr>
        <w:t>1. Целями реализации Программы являются:</w:t>
      </w:r>
    </w:p>
    <w:p w:rsidR="00BA3DE7" w:rsidRPr="00CD3EB1" w:rsidRDefault="00BA3DE7" w:rsidP="00BA3DE7">
      <w:pPr>
        <w:ind w:firstLine="709"/>
        <w:jc w:val="both"/>
        <w:rPr>
          <w:sz w:val="28"/>
          <w:szCs w:val="28"/>
        </w:rPr>
      </w:pPr>
      <w:r w:rsidRPr="00CD3EB1">
        <w:rPr>
          <w:sz w:val="28"/>
          <w:szCs w:val="28"/>
        </w:rPr>
        <w:lastRenderedPageBreak/>
        <w:t xml:space="preserve">- стимулирование добросовестного соблюдения обязательных требований всеми контролируемыми лицами; </w:t>
      </w:r>
    </w:p>
    <w:p w:rsidR="00BA3DE7" w:rsidRPr="00CD3EB1" w:rsidRDefault="00BA3DE7" w:rsidP="00BA3DE7">
      <w:pPr>
        <w:ind w:firstLine="709"/>
        <w:jc w:val="both"/>
        <w:rPr>
          <w:sz w:val="28"/>
          <w:szCs w:val="28"/>
        </w:rPr>
      </w:pPr>
      <w:r w:rsidRPr="00CD3EB1">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3DE7" w:rsidRPr="00CD3EB1" w:rsidRDefault="00BA3DE7" w:rsidP="00BA3DE7">
      <w:pPr>
        <w:ind w:firstLine="709"/>
        <w:jc w:val="both"/>
        <w:rPr>
          <w:sz w:val="28"/>
          <w:szCs w:val="28"/>
        </w:rPr>
      </w:pPr>
      <w:r w:rsidRPr="00CD3EB1">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C1A27" w:rsidRPr="00CD3EB1" w:rsidRDefault="002C1A27" w:rsidP="00A84FC8">
      <w:pPr>
        <w:spacing w:line="276" w:lineRule="auto"/>
        <w:ind w:firstLine="709"/>
        <w:jc w:val="both"/>
        <w:rPr>
          <w:rFonts w:eastAsia="Calibri"/>
          <w:sz w:val="28"/>
          <w:szCs w:val="28"/>
          <w:lang w:eastAsia="en-US"/>
        </w:rPr>
      </w:pPr>
      <w:r w:rsidRPr="00CD3EB1">
        <w:rPr>
          <w:rFonts w:eastAsia="Calibri"/>
          <w:sz w:val="28"/>
          <w:szCs w:val="28"/>
          <w:lang w:eastAsia="en-US"/>
        </w:rPr>
        <w:t>2. Задачами реализации Программы являются:</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оценка возможной угрозы причинения, либо причинения вреда</w:t>
      </w:r>
      <w:r w:rsidR="00F41EAD" w:rsidRPr="00CD3EB1">
        <w:rPr>
          <w:rFonts w:eastAsia="Calibri"/>
          <w:sz w:val="28"/>
          <w:szCs w:val="28"/>
        </w:rPr>
        <w:t xml:space="preserve"> (ущерба) </w:t>
      </w:r>
      <w:r w:rsidR="0052669B" w:rsidRPr="00CD3EB1">
        <w:rPr>
          <w:rFonts w:eastAsia="Calibri"/>
          <w:sz w:val="28"/>
          <w:szCs w:val="28"/>
        </w:rPr>
        <w:t>охраняемым законом ценностям</w:t>
      </w:r>
      <w:r w:rsidRPr="00CD3EB1">
        <w:rPr>
          <w:rFonts w:eastAsia="Calibri"/>
          <w:sz w:val="28"/>
          <w:szCs w:val="28"/>
        </w:rPr>
        <w:t>, выработка и реализация профилактических мер, способствующих ее снижению;</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выявление факторов угрозы причинения, либо причинения вреда</w:t>
      </w:r>
      <w:r w:rsidR="00F41EAD" w:rsidRPr="00CD3EB1">
        <w:rPr>
          <w:rFonts w:eastAsia="Calibri"/>
          <w:sz w:val="28"/>
          <w:szCs w:val="28"/>
        </w:rPr>
        <w:t xml:space="preserve"> (ущерба)</w:t>
      </w:r>
      <w:r w:rsidRPr="00CD3EB1">
        <w:rPr>
          <w:rFonts w:eastAsia="Calibri"/>
          <w:sz w:val="28"/>
          <w:szCs w:val="28"/>
        </w:rPr>
        <w:t>, причин и условий, способствующих нарушению обязательных требований, определение способов устранения или снижения угрозы;</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sidR="00F41EAD" w:rsidRPr="00CD3EB1">
        <w:rPr>
          <w:rFonts w:eastAsia="Calibri"/>
          <w:sz w:val="28"/>
          <w:szCs w:val="28"/>
        </w:rPr>
        <w:t>контролируемым лицам</w:t>
      </w:r>
      <w:r w:rsidRPr="00CD3EB1">
        <w:rPr>
          <w:rFonts w:eastAsia="Calibri"/>
          <w:sz w:val="28"/>
          <w:szCs w:val="28"/>
        </w:rPr>
        <w:t xml:space="preserve"> </w:t>
      </w:r>
      <w:r w:rsidR="00F41EAD" w:rsidRPr="00CD3EB1">
        <w:rPr>
          <w:rFonts w:eastAsia="Calibri"/>
          <w:sz w:val="28"/>
          <w:szCs w:val="28"/>
        </w:rPr>
        <w:t>категорий</w:t>
      </w:r>
      <w:r w:rsidRPr="00CD3EB1">
        <w:rPr>
          <w:rFonts w:eastAsia="Calibri"/>
          <w:sz w:val="28"/>
          <w:szCs w:val="28"/>
        </w:rPr>
        <w:t xml:space="preserve"> риска;</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создание условий для изменения ценностного отношения </w:t>
      </w:r>
      <w:r w:rsidR="00F41EAD" w:rsidRPr="00CD3EB1">
        <w:rPr>
          <w:rFonts w:eastAsia="Calibri"/>
          <w:sz w:val="28"/>
          <w:szCs w:val="28"/>
        </w:rPr>
        <w:t>контролируемых лиц</w:t>
      </w:r>
      <w:r w:rsidRPr="00CD3EB1">
        <w:rPr>
          <w:rFonts w:eastAsia="Calibri"/>
          <w:sz w:val="28"/>
          <w:szCs w:val="28"/>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регулярная ревизия обязательных требований и принятие мер к обеспечению реального влияния на </w:t>
      </w:r>
      <w:r w:rsidR="00E7270A" w:rsidRPr="00CD3EB1">
        <w:rPr>
          <w:rFonts w:eastAsia="Calibri"/>
          <w:sz w:val="28"/>
          <w:szCs w:val="28"/>
        </w:rPr>
        <w:t xml:space="preserve">подконтрольную сферу </w:t>
      </w:r>
      <w:r w:rsidRPr="00CD3EB1">
        <w:rPr>
          <w:rFonts w:eastAsia="Calibri"/>
          <w:sz w:val="28"/>
          <w:szCs w:val="28"/>
        </w:rPr>
        <w:t xml:space="preserve">комплекса обязательных требований, соблюдение которых составляет предмет </w:t>
      </w:r>
      <w:r w:rsidR="00F03660" w:rsidRPr="00CD3EB1">
        <w:rPr>
          <w:rFonts w:eastAsia="Calibri"/>
          <w:sz w:val="28"/>
          <w:szCs w:val="28"/>
        </w:rPr>
        <w:t>муниципального контроля</w:t>
      </w:r>
      <w:r w:rsidRPr="00CD3EB1">
        <w:rPr>
          <w:rFonts w:eastAsia="Calibri"/>
          <w:sz w:val="28"/>
          <w:szCs w:val="28"/>
        </w:rPr>
        <w:t>;</w:t>
      </w:r>
    </w:p>
    <w:p w:rsidR="001C7083" w:rsidRPr="00CD3EB1" w:rsidRDefault="00E64B71" w:rsidP="00A84FC8">
      <w:pPr>
        <w:spacing w:line="276" w:lineRule="auto"/>
        <w:ind w:firstLine="567"/>
        <w:jc w:val="both"/>
        <w:rPr>
          <w:rFonts w:eastAsia="Calibri"/>
          <w:sz w:val="28"/>
          <w:szCs w:val="28"/>
        </w:rPr>
      </w:pPr>
      <w:r w:rsidRPr="00CD3EB1">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создание и внедрение мер системы позитивной профилактики; повышение уровня правовой грамотности </w:t>
      </w:r>
      <w:r w:rsidR="00E7270A" w:rsidRPr="00CD3EB1">
        <w:rPr>
          <w:rFonts w:eastAsia="Calibri"/>
          <w:sz w:val="28"/>
          <w:szCs w:val="28"/>
        </w:rPr>
        <w:t>контролируемых лиц</w:t>
      </w:r>
      <w:r w:rsidRPr="00CD3EB1">
        <w:rPr>
          <w:rFonts w:eastAsia="Calibri"/>
          <w:sz w:val="28"/>
          <w:szCs w:val="28"/>
        </w:rPr>
        <w:t>, в том числе путем обеспечения доступности информации об обязательных требованиях и необходимых мерах по их исполнению;</w:t>
      </w:r>
    </w:p>
    <w:p w:rsidR="00E64B71" w:rsidRPr="00CD3EB1" w:rsidRDefault="00E64B71" w:rsidP="00A84FC8">
      <w:pPr>
        <w:spacing w:line="276" w:lineRule="auto"/>
        <w:ind w:firstLine="567"/>
        <w:jc w:val="both"/>
        <w:rPr>
          <w:rFonts w:eastAsia="Calibri"/>
          <w:sz w:val="28"/>
          <w:szCs w:val="28"/>
        </w:rPr>
      </w:pPr>
      <w:r w:rsidRPr="00CD3EB1">
        <w:rPr>
          <w:rFonts w:eastAsia="Calibri"/>
          <w:sz w:val="28"/>
          <w:szCs w:val="28"/>
        </w:rPr>
        <w:t xml:space="preserve">- снижение издержек контрольно-надзорной деятельности и административной нагрузки на </w:t>
      </w:r>
      <w:r w:rsidR="00E7270A" w:rsidRPr="00CD3EB1">
        <w:rPr>
          <w:rFonts w:eastAsia="Calibri"/>
          <w:sz w:val="28"/>
          <w:szCs w:val="28"/>
        </w:rPr>
        <w:t>контролируемых лиц</w:t>
      </w:r>
      <w:r w:rsidRPr="00CD3EB1">
        <w:rPr>
          <w:rFonts w:eastAsia="Calibri"/>
          <w:sz w:val="28"/>
          <w:szCs w:val="28"/>
        </w:rPr>
        <w:t>.</w:t>
      </w:r>
    </w:p>
    <w:p w:rsidR="002533E2" w:rsidRPr="00CD3EB1" w:rsidRDefault="002C1A27" w:rsidP="00A84FC8">
      <w:pPr>
        <w:spacing w:line="276" w:lineRule="auto"/>
        <w:jc w:val="center"/>
        <w:rPr>
          <w:bCs/>
          <w:sz w:val="28"/>
          <w:szCs w:val="28"/>
        </w:rPr>
      </w:pPr>
      <w:r w:rsidRPr="00CD3EB1">
        <w:rPr>
          <w:bCs/>
          <w:sz w:val="28"/>
          <w:szCs w:val="28"/>
        </w:rPr>
        <w:t>III</w:t>
      </w:r>
      <w:r w:rsidR="00445B88" w:rsidRPr="00CD3EB1">
        <w:rPr>
          <w:bCs/>
          <w:sz w:val="28"/>
          <w:szCs w:val="28"/>
        </w:rPr>
        <w:t xml:space="preserve">. </w:t>
      </w:r>
      <w:r w:rsidR="002533E2" w:rsidRPr="00CD3EB1">
        <w:rPr>
          <w:bCs/>
          <w:sz w:val="28"/>
          <w:szCs w:val="28"/>
        </w:rPr>
        <w:t>Перечень профилактических мероприятий, сроки</w:t>
      </w:r>
    </w:p>
    <w:p w:rsidR="00445B88" w:rsidRPr="00CD3EB1" w:rsidRDefault="002533E2" w:rsidP="00A84FC8">
      <w:pPr>
        <w:spacing w:line="276" w:lineRule="auto"/>
        <w:ind w:firstLine="567"/>
        <w:jc w:val="center"/>
        <w:rPr>
          <w:bCs/>
          <w:sz w:val="28"/>
          <w:szCs w:val="28"/>
        </w:rPr>
      </w:pPr>
      <w:r w:rsidRPr="00CD3EB1">
        <w:rPr>
          <w:bCs/>
          <w:sz w:val="28"/>
          <w:szCs w:val="28"/>
        </w:rPr>
        <w:t>(периодичность) их проведения</w:t>
      </w:r>
    </w:p>
    <w:p w:rsidR="003C6F10" w:rsidRPr="00CD3EB1" w:rsidRDefault="00E7270A" w:rsidP="00A84FC8">
      <w:pPr>
        <w:spacing w:line="276" w:lineRule="auto"/>
        <w:ind w:firstLine="567"/>
        <w:jc w:val="both"/>
        <w:rPr>
          <w:sz w:val="28"/>
          <w:szCs w:val="28"/>
        </w:rPr>
      </w:pPr>
      <w:r w:rsidRPr="00CD3EB1">
        <w:rPr>
          <w:sz w:val="28"/>
          <w:szCs w:val="28"/>
        </w:rPr>
        <w:t xml:space="preserve">1. </w:t>
      </w:r>
      <w:r w:rsidR="003C6F10" w:rsidRPr="00CD3EB1">
        <w:rPr>
          <w:sz w:val="28"/>
          <w:szCs w:val="28"/>
        </w:rPr>
        <w:t xml:space="preserve">В соответствии с Положением о </w:t>
      </w:r>
      <w:r w:rsidRPr="00CD3EB1">
        <w:rPr>
          <w:sz w:val="28"/>
          <w:szCs w:val="28"/>
        </w:rPr>
        <w:t>виде муниципального контроля</w:t>
      </w:r>
      <w:r w:rsidR="003C6F10" w:rsidRPr="00CD3EB1">
        <w:rPr>
          <w:sz w:val="28"/>
          <w:szCs w:val="28"/>
        </w:rPr>
        <w:t xml:space="preserve">, утвержденном </w:t>
      </w:r>
      <w:r w:rsidRPr="00CD3EB1">
        <w:rPr>
          <w:sz w:val="28"/>
          <w:szCs w:val="28"/>
        </w:rPr>
        <w:t xml:space="preserve">решением </w:t>
      </w:r>
      <w:r w:rsidR="0052669B" w:rsidRPr="00CD3EB1">
        <w:rPr>
          <w:sz w:val="28"/>
          <w:szCs w:val="28"/>
        </w:rPr>
        <w:t xml:space="preserve">Совета народных депутатов </w:t>
      </w:r>
      <w:r w:rsidR="00A15FC0" w:rsidRPr="00CD3EB1">
        <w:rPr>
          <w:sz w:val="28"/>
          <w:szCs w:val="28"/>
        </w:rPr>
        <w:t xml:space="preserve">Советского сельского поселения </w:t>
      </w:r>
      <w:r w:rsidR="0052669B" w:rsidRPr="00CD3EB1">
        <w:rPr>
          <w:sz w:val="28"/>
          <w:szCs w:val="28"/>
        </w:rPr>
        <w:t>Калачеевского муниципального района</w:t>
      </w:r>
      <w:r w:rsidR="001C7083" w:rsidRPr="00CD3EB1">
        <w:rPr>
          <w:sz w:val="28"/>
          <w:szCs w:val="28"/>
        </w:rPr>
        <w:t xml:space="preserve"> </w:t>
      </w:r>
      <w:r w:rsidR="0052669B" w:rsidRPr="00CD3EB1">
        <w:rPr>
          <w:sz w:val="28"/>
          <w:szCs w:val="28"/>
        </w:rPr>
        <w:t xml:space="preserve">от </w:t>
      </w:r>
      <w:r w:rsidR="001C7083" w:rsidRPr="00CD3EB1">
        <w:rPr>
          <w:sz w:val="28"/>
          <w:szCs w:val="28"/>
        </w:rPr>
        <w:t>2</w:t>
      </w:r>
      <w:r w:rsidR="00A15FC0" w:rsidRPr="00CD3EB1">
        <w:rPr>
          <w:sz w:val="28"/>
          <w:szCs w:val="28"/>
        </w:rPr>
        <w:t>2</w:t>
      </w:r>
      <w:r w:rsidR="001C7083" w:rsidRPr="00CD3EB1">
        <w:rPr>
          <w:sz w:val="28"/>
          <w:szCs w:val="28"/>
        </w:rPr>
        <w:t>.11.2021</w:t>
      </w:r>
      <w:r w:rsidR="0052669B" w:rsidRPr="00CD3EB1">
        <w:rPr>
          <w:sz w:val="28"/>
          <w:szCs w:val="28"/>
        </w:rPr>
        <w:t xml:space="preserve"> г.</w:t>
      </w:r>
      <w:r w:rsidR="00A15FC0" w:rsidRPr="00CD3EB1">
        <w:rPr>
          <w:sz w:val="28"/>
          <w:szCs w:val="28"/>
        </w:rPr>
        <w:t xml:space="preserve"> №49</w:t>
      </w:r>
      <w:r w:rsidR="00403EA0" w:rsidRPr="00CD3EB1">
        <w:rPr>
          <w:sz w:val="28"/>
          <w:szCs w:val="28"/>
        </w:rPr>
        <w:t>,</w:t>
      </w:r>
      <w:r w:rsidR="003C6F10" w:rsidRPr="00CD3EB1">
        <w:rPr>
          <w:sz w:val="28"/>
          <w:szCs w:val="28"/>
        </w:rPr>
        <w:t xml:space="preserve"> проводятся следующие профилактические мероприятия: </w:t>
      </w:r>
    </w:p>
    <w:p w:rsidR="003C6F10" w:rsidRPr="00CD3EB1" w:rsidRDefault="003C6F10" w:rsidP="00A84FC8">
      <w:pPr>
        <w:spacing w:line="276" w:lineRule="auto"/>
        <w:ind w:firstLine="567"/>
        <w:jc w:val="both"/>
        <w:rPr>
          <w:sz w:val="28"/>
          <w:szCs w:val="28"/>
        </w:rPr>
      </w:pPr>
      <w:r w:rsidRPr="00CD3EB1">
        <w:rPr>
          <w:sz w:val="28"/>
          <w:szCs w:val="28"/>
        </w:rPr>
        <w:lastRenderedPageBreak/>
        <w:t>а) информирование;</w:t>
      </w:r>
    </w:p>
    <w:p w:rsidR="0052669B" w:rsidRPr="00CD3EB1" w:rsidRDefault="003C6F10" w:rsidP="00A84FC8">
      <w:pPr>
        <w:spacing w:line="276" w:lineRule="auto"/>
        <w:ind w:firstLine="567"/>
        <w:jc w:val="both"/>
        <w:rPr>
          <w:sz w:val="28"/>
          <w:szCs w:val="28"/>
        </w:rPr>
      </w:pPr>
      <w:r w:rsidRPr="00CD3EB1">
        <w:rPr>
          <w:sz w:val="28"/>
          <w:szCs w:val="28"/>
        </w:rPr>
        <w:t>г) консультирование</w:t>
      </w:r>
      <w:r w:rsidR="0052669B" w:rsidRPr="00CD3EB1">
        <w:rPr>
          <w:sz w:val="28"/>
          <w:szCs w:val="28"/>
        </w:rPr>
        <w:t>.</w:t>
      </w:r>
    </w:p>
    <w:p w:rsidR="00E7270A" w:rsidRPr="00CD3EB1" w:rsidRDefault="00E7270A" w:rsidP="00A84FC8">
      <w:pPr>
        <w:spacing w:line="276" w:lineRule="auto"/>
        <w:ind w:firstLine="567"/>
        <w:jc w:val="both"/>
        <w:rPr>
          <w:sz w:val="28"/>
          <w:szCs w:val="28"/>
        </w:rPr>
      </w:pPr>
      <w:r w:rsidRPr="00CD3EB1">
        <w:rPr>
          <w:sz w:val="28"/>
          <w:szCs w:val="28"/>
        </w:rPr>
        <w:t xml:space="preserve">2. </w:t>
      </w:r>
      <w:r w:rsidR="0027598C" w:rsidRPr="00CD3EB1">
        <w:rPr>
          <w:sz w:val="28"/>
          <w:szCs w:val="28"/>
        </w:rPr>
        <w:t>Перечень профилактических мероприятий с указанием сроков (периодичности</w:t>
      </w:r>
      <w:r w:rsidRPr="00CD3EB1">
        <w:rPr>
          <w:sz w:val="28"/>
          <w:szCs w:val="28"/>
        </w:rPr>
        <w:t xml:space="preserve">) </w:t>
      </w:r>
      <w:r w:rsidR="0027598C" w:rsidRPr="00CD3EB1">
        <w:rPr>
          <w:sz w:val="28"/>
          <w:szCs w:val="28"/>
        </w:rPr>
        <w:t>их проведения, ответственных</w:t>
      </w:r>
      <w:r w:rsidRPr="00CD3EB1">
        <w:rPr>
          <w:sz w:val="28"/>
          <w:szCs w:val="28"/>
        </w:rPr>
        <w:t xml:space="preserve"> за их осуществление указаны в приложении к Программе.</w:t>
      </w:r>
    </w:p>
    <w:p w:rsidR="00E7270A" w:rsidRPr="00CD3EB1" w:rsidRDefault="00E7270A" w:rsidP="00A84FC8">
      <w:pPr>
        <w:spacing w:line="276" w:lineRule="auto"/>
        <w:jc w:val="center"/>
        <w:rPr>
          <w:rFonts w:eastAsia="Calibri"/>
          <w:sz w:val="28"/>
          <w:szCs w:val="28"/>
          <w:lang w:eastAsia="en-US"/>
        </w:rPr>
      </w:pPr>
      <w:r w:rsidRPr="00CD3EB1">
        <w:rPr>
          <w:rFonts w:eastAsia="Calibri"/>
          <w:sz w:val="28"/>
          <w:szCs w:val="28"/>
          <w:lang w:eastAsia="en-US"/>
        </w:rPr>
        <w:t>IV. Показатели результативности и эффективности Программы</w:t>
      </w:r>
    </w:p>
    <w:p w:rsidR="00DC306B" w:rsidRPr="00CD3EB1" w:rsidRDefault="00DC306B" w:rsidP="00A84FC8">
      <w:pPr>
        <w:spacing w:line="276" w:lineRule="auto"/>
        <w:ind w:firstLine="709"/>
        <w:jc w:val="both"/>
        <w:rPr>
          <w:rStyle w:val="af6"/>
          <w:i w:val="0"/>
          <w:sz w:val="28"/>
          <w:szCs w:val="28"/>
        </w:rPr>
      </w:pPr>
      <w:r w:rsidRPr="00CD3EB1">
        <w:rPr>
          <w:rStyle w:val="af6"/>
          <w:i w:val="0"/>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D3EB1" w:rsidRDefault="00DC306B" w:rsidP="00A84FC8">
      <w:pPr>
        <w:spacing w:line="276" w:lineRule="auto"/>
        <w:ind w:firstLine="709"/>
        <w:jc w:val="both"/>
        <w:rPr>
          <w:rStyle w:val="af6"/>
          <w:i w:val="0"/>
          <w:sz w:val="28"/>
          <w:szCs w:val="28"/>
        </w:rPr>
      </w:pPr>
      <w:r w:rsidRPr="00CD3EB1">
        <w:rPr>
          <w:rStyle w:val="af6"/>
          <w:i w:val="0"/>
          <w:sz w:val="28"/>
          <w:szCs w:val="28"/>
        </w:rPr>
        <w:t xml:space="preserve">а) </w:t>
      </w:r>
      <w:r w:rsidR="00E7270A" w:rsidRPr="00CD3EB1">
        <w:rPr>
          <w:rStyle w:val="af6"/>
          <w:i w:val="0"/>
          <w:sz w:val="28"/>
          <w:szCs w:val="28"/>
        </w:rPr>
        <w:t>доля нарушений, выявленных в ходе проведения контрольных</w:t>
      </w:r>
      <w:r w:rsidRPr="00CD3EB1">
        <w:rPr>
          <w:rStyle w:val="af6"/>
          <w:i w:val="0"/>
          <w:sz w:val="28"/>
          <w:szCs w:val="28"/>
        </w:rPr>
        <w:t xml:space="preserve"> (надзорных) </w:t>
      </w:r>
      <w:r w:rsidR="00E7270A" w:rsidRPr="00CD3EB1">
        <w:rPr>
          <w:rStyle w:val="af6"/>
          <w:i w:val="0"/>
          <w:sz w:val="28"/>
          <w:szCs w:val="28"/>
        </w:rPr>
        <w:t>мероприятий, от общего числа контрольных</w:t>
      </w:r>
      <w:r w:rsidR="0052669B" w:rsidRPr="00CD3EB1">
        <w:rPr>
          <w:rStyle w:val="af6"/>
          <w:i w:val="0"/>
          <w:sz w:val="28"/>
          <w:szCs w:val="28"/>
        </w:rPr>
        <w:t xml:space="preserve"> (надзорных) </w:t>
      </w:r>
      <w:r w:rsidR="00E7270A" w:rsidRPr="00CD3EB1">
        <w:rPr>
          <w:rStyle w:val="af6"/>
          <w:i w:val="0"/>
          <w:sz w:val="28"/>
          <w:szCs w:val="28"/>
        </w:rPr>
        <w:t xml:space="preserve">мероприятий, осуществленных в отношении </w:t>
      </w:r>
      <w:r w:rsidRPr="00CD3EB1">
        <w:rPr>
          <w:rStyle w:val="af6"/>
          <w:i w:val="0"/>
          <w:sz w:val="28"/>
          <w:szCs w:val="28"/>
        </w:rPr>
        <w:t xml:space="preserve">контролируемых лиц – </w:t>
      </w:r>
      <w:r w:rsidR="0052669B" w:rsidRPr="00CD3EB1">
        <w:rPr>
          <w:rStyle w:val="af6"/>
          <w:i w:val="0"/>
          <w:sz w:val="28"/>
          <w:szCs w:val="28"/>
        </w:rPr>
        <w:t>10</w:t>
      </w:r>
      <w:r w:rsidRPr="00CD3EB1">
        <w:rPr>
          <w:rStyle w:val="af6"/>
          <w:i w:val="0"/>
          <w:sz w:val="28"/>
          <w:szCs w:val="28"/>
        </w:rPr>
        <w:t xml:space="preserve"> %.</w:t>
      </w:r>
    </w:p>
    <w:p w:rsidR="00E7270A" w:rsidRPr="00CD3EB1" w:rsidRDefault="00E7270A" w:rsidP="00A84FC8">
      <w:pPr>
        <w:spacing w:line="276" w:lineRule="auto"/>
        <w:ind w:firstLine="709"/>
        <w:jc w:val="both"/>
        <w:rPr>
          <w:rStyle w:val="af6"/>
          <w:i w:val="0"/>
          <w:sz w:val="28"/>
          <w:szCs w:val="28"/>
        </w:rPr>
      </w:pPr>
      <w:r w:rsidRPr="00CD3EB1">
        <w:rPr>
          <w:rStyle w:val="af6"/>
          <w:i w:val="0"/>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D3EB1" w:rsidRDefault="00DC306B" w:rsidP="00A84FC8">
      <w:pPr>
        <w:spacing w:line="276" w:lineRule="auto"/>
        <w:ind w:firstLine="709"/>
        <w:jc w:val="both"/>
        <w:rPr>
          <w:rStyle w:val="af6"/>
          <w:i w:val="0"/>
          <w:sz w:val="28"/>
          <w:szCs w:val="28"/>
        </w:rPr>
      </w:pPr>
      <w:r w:rsidRPr="00CD3EB1">
        <w:rPr>
          <w:rStyle w:val="af6"/>
          <w:i w:val="0"/>
          <w:sz w:val="28"/>
          <w:szCs w:val="28"/>
        </w:rPr>
        <w:t xml:space="preserve">б) </w:t>
      </w:r>
      <w:r w:rsidR="00E7270A" w:rsidRPr="00CD3EB1">
        <w:rPr>
          <w:rStyle w:val="af6"/>
          <w:i w:val="0"/>
          <w:sz w:val="28"/>
          <w:szCs w:val="28"/>
        </w:rPr>
        <w:t>доля профилактических мероприятий в объеме контрольных мероприятий</w:t>
      </w:r>
      <w:r w:rsidRPr="00CD3EB1">
        <w:rPr>
          <w:rStyle w:val="af6"/>
          <w:i w:val="0"/>
          <w:sz w:val="28"/>
          <w:szCs w:val="28"/>
        </w:rPr>
        <w:t xml:space="preserve"> - </w:t>
      </w:r>
      <w:r w:rsidR="0052669B" w:rsidRPr="00CD3EB1">
        <w:rPr>
          <w:rStyle w:val="af6"/>
          <w:i w:val="0"/>
          <w:sz w:val="28"/>
          <w:szCs w:val="28"/>
        </w:rPr>
        <w:t>50</w:t>
      </w:r>
      <w:r w:rsidR="00E7270A" w:rsidRPr="00CD3EB1">
        <w:rPr>
          <w:rStyle w:val="af6"/>
          <w:i w:val="0"/>
          <w:sz w:val="28"/>
          <w:szCs w:val="28"/>
        </w:rPr>
        <w:t xml:space="preserve"> %.</w:t>
      </w:r>
    </w:p>
    <w:p w:rsidR="00E7270A" w:rsidRPr="00CD3EB1" w:rsidRDefault="00E7270A" w:rsidP="00A84FC8">
      <w:pPr>
        <w:spacing w:line="276" w:lineRule="auto"/>
        <w:ind w:firstLine="709"/>
        <w:jc w:val="both"/>
        <w:rPr>
          <w:rStyle w:val="af6"/>
          <w:i w:val="0"/>
          <w:sz w:val="28"/>
          <w:szCs w:val="28"/>
        </w:rPr>
      </w:pPr>
      <w:r w:rsidRPr="00CD3EB1">
        <w:rPr>
          <w:rStyle w:val="af6"/>
          <w:i w:val="0"/>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DC306B" w:rsidRPr="00CD3EB1" w:rsidRDefault="00DC306B" w:rsidP="00A84FC8">
      <w:pPr>
        <w:spacing w:line="276" w:lineRule="auto"/>
        <w:ind w:firstLine="708"/>
        <w:jc w:val="both"/>
        <w:rPr>
          <w:rFonts w:eastAsia="Calibri"/>
          <w:sz w:val="28"/>
          <w:szCs w:val="28"/>
          <w:lang w:eastAsia="en-US"/>
        </w:rPr>
      </w:pPr>
      <w:r w:rsidRPr="00CD3EB1">
        <w:rPr>
          <w:rFonts w:eastAsia="Calibri"/>
          <w:sz w:val="28"/>
          <w:szCs w:val="28"/>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D7F90" w:rsidRPr="00CD3EB1" w:rsidRDefault="005D7F90">
      <w:pPr>
        <w:rPr>
          <w:rFonts w:eastAsia="Calibri"/>
          <w:sz w:val="28"/>
          <w:szCs w:val="28"/>
          <w:lang w:eastAsia="en-US"/>
        </w:rPr>
      </w:pPr>
      <w:r w:rsidRPr="00CD3EB1">
        <w:rPr>
          <w:rFonts w:eastAsia="Calibri"/>
          <w:sz w:val="28"/>
          <w:szCs w:val="28"/>
          <w:lang w:eastAsia="en-US"/>
        </w:rPr>
        <w:br w:type="page"/>
      </w:r>
    </w:p>
    <w:p w:rsidR="005D7F90" w:rsidRPr="00CD3EB1" w:rsidRDefault="005D7F90" w:rsidP="005D7F90">
      <w:pPr>
        <w:jc w:val="right"/>
        <w:rPr>
          <w:bCs/>
          <w:sz w:val="28"/>
          <w:szCs w:val="28"/>
        </w:rPr>
      </w:pPr>
      <w:r w:rsidRPr="00CD3EB1">
        <w:rPr>
          <w:bCs/>
          <w:sz w:val="28"/>
          <w:szCs w:val="28"/>
        </w:rPr>
        <w:lastRenderedPageBreak/>
        <w:t>Приложение к Программе</w:t>
      </w:r>
    </w:p>
    <w:p w:rsidR="005D7F90" w:rsidRPr="00CD3EB1" w:rsidRDefault="005D7F90" w:rsidP="005D7F90">
      <w:pPr>
        <w:rPr>
          <w:bCs/>
          <w:sz w:val="28"/>
          <w:szCs w:val="28"/>
        </w:rPr>
      </w:pPr>
    </w:p>
    <w:p w:rsidR="005D7F90" w:rsidRPr="00CD3EB1" w:rsidRDefault="005D7F90" w:rsidP="005D7F90">
      <w:pPr>
        <w:jc w:val="center"/>
        <w:rPr>
          <w:bCs/>
          <w:sz w:val="28"/>
          <w:szCs w:val="28"/>
        </w:rPr>
      </w:pPr>
      <w:r w:rsidRPr="00CD3EB1">
        <w:rPr>
          <w:bCs/>
          <w:sz w:val="28"/>
          <w:szCs w:val="28"/>
        </w:rPr>
        <w:t xml:space="preserve">Перечень профилактических мероприятий, </w:t>
      </w:r>
    </w:p>
    <w:p w:rsidR="005D7F90" w:rsidRPr="00CD3EB1" w:rsidRDefault="005D7F90" w:rsidP="005D7F90">
      <w:pPr>
        <w:jc w:val="center"/>
        <w:rPr>
          <w:bCs/>
          <w:sz w:val="28"/>
          <w:szCs w:val="28"/>
        </w:rPr>
      </w:pPr>
      <w:r w:rsidRPr="00CD3EB1">
        <w:rPr>
          <w:bCs/>
          <w:sz w:val="28"/>
          <w:szCs w:val="28"/>
        </w:rPr>
        <w:t>сроки (периодичность) их проведения</w:t>
      </w:r>
    </w:p>
    <w:p w:rsidR="005D7F90" w:rsidRPr="00CD3EB1" w:rsidRDefault="005D7F90" w:rsidP="005D7F90">
      <w:pPr>
        <w:jc w:val="center"/>
        <w:rPr>
          <w:bCs/>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14"/>
        <w:gridCol w:w="3969"/>
        <w:gridCol w:w="2806"/>
        <w:gridCol w:w="1559"/>
      </w:tblGrid>
      <w:tr w:rsidR="005D7F90" w:rsidRPr="00CD3EB1" w:rsidTr="00BA3DE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pStyle w:val="Default"/>
              <w:jc w:val="center"/>
              <w:rPr>
                <w:rFonts w:ascii="Times New Roman" w:eastAsia="Calibri" w:hAnsi="Times New Roman" w:cs="Times New Roman"/>
                <w:sz w:val="28"/>
                <w:szCs w:val="28"/>
              </w:rPr>
            </w:pPr>
            <w:r w:rsidRPr="00CD3EB1">
              <w:rPr>
                <w:rFonts w:ascii="Times New Roman" w:eastAsia="Calibri" w:hAnsi="Times New Roman" w:cs="Times New Roman"/>
                <w:sz w:val="28"/>
                <w:szCs w:val="28"/>
              </w:rPr>
              <w:t>№</w:t>
            </w:r>
          </w:p>
          <w:p w:rsidR="005D7F90" w:rsidRPr="00CD3EB1" w:rsidRDefault="005D7F90" w:rsidP="002A6A2F">
            <w:pPr>
              <w:pStyle w:val="Default"/>
              <w:jc w:val="center"/>
              <w:rPr>
                <w:rFonts w:ascii="Times New Roman" w:eastAsia="Calibri" w:hAnsi="Times New Roman" w:cs="Times New Roman"/>
                <w:sz w:val="28"/>
                <w:szCs w:val="28"/>
              </w:rPr>
            </w:pPr>
          </w:p>
        </w:tc>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jc w:val="center"/>
              <w:rPr>
                <w:rFonts w:eastAsia="Calibri"/>
                <w:sz w:val="28"/>
                <w:szCs w:val="28"/>
              </w:rPr>
            </w:pPr>
            <w:r w:rsidRPr="00CD3EB1">
              <w:rPr>
                <w:rFonts w:eastAsia="Calibri"/>
                <w:bCs/>
                <w:sz w:val="28"/>
                <w:szCs w:val="28"/>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ind w:firstLine="36"/>
              <w:jc w:val="center"/>
              <w:rPr>
                <w:rFonts w:eastAsia="Calibri"/>
                <w:sz w:val="28"/>
                <w:szCs w:val="28"/>
              </w:rPr>
            </w:pPr>
            <w:r w:rsidRPr="00CD3EB1">
              <w:rPr>
                <w:rFonts w:eastAsia="Calibri"/>
                <w:bCs/>
                <w:sz w:val="28"/>
                <w:szCs w:val="28"/>
              </w:rPr>
              <w:t>Форма мероприятия</w:t>
            </w:r>
          </w:p>
        </w:tc>
        <w:tc>
          <w:tcPr>
            <w:tcW w:w="2806" w:type="dxa"/>
            <w:tcBorders>
              <w:top w:val="single" w:sz="4" w:space="0" w:color="auto"/>
              <w:left w:val="single" w:sz="4" w:space="0" w:color="auto"/>
              <w:bottom w:val="single" w:sz="4" w:space="0" w:color="auto"/>
              <w:right w:val="single" w:sz="4" w:space="0" w:color="auto"/>
            </w:tcBorders>
          </w:tcPr>
          <w:p w:rsidR="005D7F90" w:rsidRPr="00CD3EB1" w:rsidRDefault="005D7F90" w:rsidP="002A6A2F">
            <w:pPr>
              <w:autoSpaceDE w:val="0"/>
              <w:autoSpaceDN w:val="0"/>
              <w:adjustRightInd w:val="0"/>
              <w:jc w:val="center"/>
              <w:rPr>
                <w:sz w:val="28"/>
                <w:szCs w:val="28"/>
              </w:rPr>
            </w:pPr>
            <w:r w:rsidRPr="00CD3EB1">
              <w:rPr>
                <w:sz w:val="28"/>
                <w:szCs w:val="28"/>
              </w:rPr>
              <w:t>Подразделение и (или) должностные лица местной администрации, ответственные за реализацию мероприятия</w:t>
            </w:r>
          </w:p>
          <w:p w:rsidR="005D7F90" w:rsidRPr="00CD3EB1" w:rsidRDefault="005D7F90" w:rsidP="002A6A2F">
            <w:pPr>
              <w:jc w:val="center"/>
              <w:rPr>
                <w:rFonts w:eastAsia="Calibri"/>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F90" w:rsidRPr="00CD3EB1" w:rsidRDefault="005D7F90" w:rsidP="002A6A2F">
            <w:pPr>
              <w:jc w:val="center"/>
              <w:rPr>
                <w:rFonts w:eastAsia="Calibri"/>
                <w:sz w:val="28"/>
                <w:szCs w:val="28"/>
              </w:rPr>
            </w:pPr>
            <w:r w:rsidRPr="00CD3EB1">
              <w:rPr>
                <w:rFonts w:eastAsia="Calibri"/>
                <w:bCs/>
                <w:sz w:val="28"/>
                <w:szCs w:val="28"/>
              </w:rPr>
              <w:t>Сроки (периодичность) их проведения</w:t>
            </w:r>
          </w:p>
        </w:tc>
      </w:tr>
      <w:tr w:rsidR="005D7F90" w:rsidRPr="00CD3EB1" w:rsidTr="00BA3DE7">
        <w:tc>
          <w:tcPr>
            <w:tcW w:w="425" w:type="dxa"/>
            <w:vMerge w:val="restart"/>
            <w:tcBorders>
              <w:top w:val="single" w:sz="4" w:space="0" w:color="auto"/>
              <w:left w:val="single" w:sz="4" w:space="0" w:color="auto"/>
              <w:right w:val="single" w:sz="4" w:space="0" w:color="auto"/>
            </w:tcBorders>
            <w:shd w:val="clear" w:color="auto" w:fill="auto"/>
            <w:hideMark/>
          </w:tcPr>
          <w:p w:rsidR="005D7F90" w:rsidRPr="00CD3EB1" w:rsidRDefault="005D7F90" w:rsidP="002A6A2F">
            <w:pPr>
              <w:jc w:val="both"/>
              <w:rPr>
                <w:rFonts w:eastAsia="Calibri"/>
                <w:sz w:val="28"/>
                <w:szCs w:val="28"/>
              </w:rPr>
            </w:pPr>
            <w:r w:rsidRPr="00CD3EB1">
              <w:rPr>
                <w:rFonts w:eastAsia="Calibri"/>
                <w:sz w:val="28"/>
                <w:szCs w:val="28"/>
              </w:rPr>
              <w:t>1.</w:t>
            </w:r>
          </w:p>
          <w:p w:rsidR="005D7F90" w:rsidRPr="00CD3EB1" w:rsidRDefault="005D7F90" w:rsidP="002A6A2F">
            <w:pPr>
              <w:jc w:val="both"/>
              <w:rPr>
                <w:rFonts w:eastAsia="Calibri"/>
                <w:sz w:val="28"/>
                <w:szCs w:val="28"/>
              </w:rPr>
            </w:pPr>
          </w:p>
        </w:tc>
        <w:tc>
          <w:tcPr>
            <w:tcW w:w="2014" w:type="dxa"/>
            <w:vMerge w:val="restart"/>
            <w:tcBorders>
              <w:top w:val="single" w:sz="4" w:space="0" w:color="auto"/>
              <w:left w:val="single" w:sz="4" w:space="0" w:color="auto"/>
              <w:right w:val="single" w:sz="4" w:space="0" w:color="auto"/>
            </w:tcBorders>
            <w:shd w:val="clear" w:color="auto" w:fill="auto"/>
            <w:hideMark/>
          </w:tcPr>
          <w:p w:rsidR="005D7F90" w:rsidRPr="00CD3EB1" w:rsidRDefault="005D7F90" w:rsidP="002A6A2F">
            <w:pPr>
              <w:ind w:firstLine="8"/>
              <w:jc w:val="both"/>
              <w:rPr>
                <w:rFonts w:eastAsia="Calibri"/>
                <w:sz w:val="28"/>
                <w:szCs w:val="28"/>
              </w:rPr>
            </w:pPr>
            <w:r w:rsidRPr="00CD3EB1">
              <w:rPr>
                <w:rFonts w:eastAsia="Calibri"/>
                <w:sz w:val="28"/>
                <w:szCs w:val="28"/>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CD3EB1" w:rsidRDefault="005D7F90" w:rsidP="002A6A2F">
            <w:pPr>
              <w:jc w:val="both"/>
              <w:rPr>
                <w:rFonts w:eastAsia="Calibri"/>
                <w:sz w:val="28"/>
                <w:szCs w:val="28"/>
              </w:rPr>
            </w:pPr>
            <w:r w:rsidRPr="00CD3EB1">
              <w:rPr>
                <w:rFonts w:eastAsia="Calibri"/>
                <w:sz w:val="28"/>
                <w:szCs w:val="28"/>
              </w:rPr>
              <w:t>Проведение публичных мероприятий (собраний, совещаний, семинаров) с контролируемыми лицами в целях их информирования</w:t>
            </w:r>
          </w:p>
        </w:tc>
        <w:tc>
          <w:tcPr>
            <w:tcW w:w="2806" w:type="dxa"/>
            <w:tcBorders>
              <w:top w:val="single" w:sz="4" w:space="0" w:color="auto"/>
              <w:left w:val="single" w:sz="4" w:space="0" w:color="auto"/>
              <w:bottom w:val="single" w:sz="4" w:space="0" w:color="auto"/>
              <w:right w:val="single" w:sz="4" w:space="0" w:color="auto"/>
            </w:tcBorders>
          </w:tcPr>
          <w:p w:rsidR="005D7F90" w:rsidRPr="00CD3EB1" w:rsidRDefault="005D7F90" w:rsidP="005D7F90">
            <w:pPr>
              <w:spacing w:line="276" w:lineRule="auto"/>
              <w:jc w:val="both"/>
              <w:rPr>
                <w:rFonts w:eastAsia="Calibri"/>
                <w:sz w:val="28"/>
                <w:szCs w:val="28"/>
              </w:rPr>
            </w:pPr>
            <w:r w:rsidRPr="00CD3EB1">
              <w:rPr>
                <w:rFonts w:eastAsia="Calibri"/>
                <w:sz w:val="28"/>
                <w:szCs w:val="28"/>
              </w:rPr>
              <w:t>Глава Советского сельского поселения</w:t>
            </w:r>
          </w:p>
          <w:p w:rsidR="005D7F90" w:rsidRPr="00CD3EB1" w:rsidRDefault="005D7F90" w:rsidP="002A6A2F">
            <w:pPr>
              <w:jc w:val="both"/>
              <w:rPr>
                <w:rFonts w:eastAsia="Calibr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CD3EB1" w:rsidRDefault="005D7F90" w:rsidP="002A6A2F">
            <w:pPr>
              <w:rPr>
                <w:rFonts w:eastAsia="Calibri"/>
                <w:sz w:val="28"/>
                <w:szCs w:val="28"/>
              </w:rPr>
            </w:pPr>
            <w:r w:rsidRPr="00CD3EB1">
              <w:rPr>
                <w:rFonts w:eastAsia="Calibri"/>
                <w:sz w:val="28"/>
                <w:szCs w:val="28"/>
              </w:rPr>
              <w:t>По мере необходимости в течение года;</w:t>
            </w:r>
          </w:p>
          <w:p w:rsidR="005D7F90" w:rsidRPr="00CD3EB1" w:rsidRDefault="005D7F90" w:rsidP="002A6A2F">
            <w:pPr>
              <w:rPr>
                <w:rFonts w:eastAsia="Calibri"/>
                <w:sz w:val="28"/>
                <w:szCs w:val="28"/>
              </w:rPr>
            </w:pPr>
          </w:p>
        </w:tc>
      </w:tr>
      <w:tr w:rsidR="005D7F90" w:rsidRPr="00CD3EB1" w:rsidTr="00BA3DE7">
        <w:tc>
          <w:tcPr>
            <w:tcW w:w="425" w:type="dxa"/>
            <w:vMerge/>
            <w:tcBorders>
              <w:left w:val="single" w:sz="4" w:space="0" w:color="auto"/>
              <w:right w:val="single" w:sz="4" w:space="0" w:color="auto"/>
            </w:tcBorders>
            <w:shd w:val="clear" w:color="auto" w:fill="auto"/>
          </w:tcPr>
          <w:p w:rsidR="005D7F90" w:rsidRPr="00CD3EB1" w:rsidRDefault="005D7F90" w:rsidP="002A6A2F">
            <w:pPr>
              <w:ind w:firstLine="33"/>
              <w:jc w:val="both"/>
              <w:rPr>
                <w:rFonts w:eastAsia="Calibri"/>
                <w:sz w:val="28"/>
                <w:szCs w:val="28"/>
              </w:rPr>
            </w:pPr>
          </w:p>
        </w:tc>
        <w:tc>
          <w:tcPr>
            <w:tcW w:w="2014" w:type="dxa"/>
            <w:vMerge/>
            <w:tcBorders>
              <w:left w:val="single" w:sz="4" w:space="0" w:color="auto"/>
              <w:right w:val="single" w:sz="4" w:space="0" w:color="auto"/>
            </w:tcBorders>
            <w:shd w:val="clear" w:color="auto" w:fill="auto"/>
          </w:tcPr>
          <w:p w:rsidR="005D7F90" w:rsidRPr="00CD3EB1" w:rsidRDefault="005D7F90" w:rsidP="002A6A2F">
            <w:pPr>
              <w:pStyle w:val="Default"/>
              <w:rPr>
                <w:rFonts w:ascii="Times New Roman" w:eastAsia="Calibri"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7F90" w:rsidRPr="00CD3EB1" w:rsidRDefault="005D7F90" w:rsidP="002A6A2F">
            <w:pPr>
              <w:jc w:val="both"/>
              <w:rPr>
                <w:rFonts w:eastAsia="Calibri"/>
                <w:sz w:val="28"/>
                <w:szCs w:val="28"/>
              </w:rPr>
            </w:pPr>
            <w:r w:rsidRPr="00CD3EB1">
              <w:rPr>
                <w:rFonts w:eastAsia="Calibri"/>
                <w:sz w:val="28"/>
                <w:szCs w:val="28"/>
              </w:rPr>
              <w:t xml:space="preserve">Публикация на сайте руководств по соблюдению обязательных требований в сфере </w:t>
            </w:r>
            <w:r w:rsidRPr="00CD3EB1">
              <w:rPr>
                <w:rFonts w:eastAsia="Calibri"/>
                <w:sz w:val="28"/>
                <w:szCs w:val="28"/>
                <w:lang w:eastAsia="en-US"/>
              </w:rPr>
              <w:t>автомобильного транспорта и в дорожной деятельности</w:t>
            </w:r>
            <w:r w:rsidRPr="00CD3EB1">
              <w:rPr>
                <w:rFonts w:eastAsia="Calibri"/>
                <w:sz w:val="28"/>
                <w:szCs w:val="28"/>
              </w:rPr>
              <w:t xml:space="preserve"> при направлении их в адрес администрации Советского сельского поселения Калачеевского муниципального района Воронежской области </w:t>
            </w:r>
          </w:p>
        </w:tc>
        <w:tc>
          <w:tcPr>
            <w:tcW w:w="2806" w:type="dxa"/>
            <w:tcBorders>
              <w:top w:val="single" w:sz="4" w:space="0" w:color="auto"/>
              <w:left w:val="single" w:sz="4" w:space="0" w:color="auto"/>
              <w:bottom w:val="single" w:sz="4" w:space="0" w:color="auto"/>
              <w:right w:val="single" w:sz="4" w:space="0" w:color="auto"/>
            </w:tcBorders>
          </w:tcPr>
          <w:p w:rsidR="005D7F90" w:rsidRPr="00CD3EB1" w:rsidRDefault="00BA3DE7" w:rsidP="005D7F90">
            <w:pPr>
              <w:jc w:val="both"/>
              <w:rPr>
                <w:rFonts w:eastAsia="Calibri"/>
                <w:sz w:val="28"/>
                <w:szCs w:val="28"/>
              </w:rPr>
            </w:pPr>
            <w:r w:rsidRPr="00CD3EB1">
              <w:rPr>
                <w:rFonts w:eastAsia="Calibri"/>
                <w:sz w:val="28"/>
                <w:szCs w:val="28"/>
              </w:rPr>
              <w:t>специалист</w:t>
            </w:r>
            <w:r w:rsidR="005D7F90" w:rsidRPr="00CD3EB1">
              <w:rPr>
                <w:rFonts w:eastAsia="Calibri"/>
                <w:sz w:val="28"/>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CD3EB1" w:rsidRDefault="005D7F90" w:rsidP="002A6A2F">
            <w:pPr>
              <w:rPr>
                <w:rFonts w:eastAsia="Calibri"/>
                <w:sz w:val="28"/>
                <w:szCs w:val="28"/>
              </w:rPr>
            </w:pPr>
            <w:r w:rsidRPr="00CD3EB1">
              <w:rPr>
                <w:rFonts w:eastAsia="Calibri"/>
                <w:sz w:val="28"/>
                <w:szCs w:val="28"/>
              </w:rPr>
              <w:t>По мере поступления</w:t>
            </w:r>
          </w:p>
        </w:tc>
      </w:tr>
      <w:tr w:rsidR="005D7F90" w:rsidRPr="00CD3EB1" w:rsidTr="00BA3DE7">
        <w:trPr>
          <w:trHeight w:val="1771"/>
        </w:trPr>
        <w:tc>
          <w:tcPr>
            <w:tcW w:w="425" w:type="dxa"/>
            <w:vMerge/>
            <w:tcBorders>
              <w:left w:val="single" w:sz="4" w:space="0" w:color="auto"/>
              <w:right w:val="single" w:sz="4" w:space="0" w:color="auto"/>
            </w:tcBorders>
            <w:shd w:val="clear" w:color="auto" w:fill="auto"/>
            <w:hideMark/>
          </w:tcPr>
          <w:p w:rsidR="005D7F90" w:rsidRPr="00CD3EB1" w:rsidRDefault="005D7F90" w:rsidP="002A6A2F">
            <w:pPr>
              <w:ind w:firstLine="33"/>
              <w:jc w:val="both"/>
              <w:rPr>
                <w:rFonts w:eastAsia="Calibri"/>
                <w:sz w:val="28"/>
                <w:szCs w:val="28"/>
              </w:rPr>
            </w:pPr>
          </w:p>
        </w:tc>
        <w:tc>
          <w:tcPr>
            <w:tcW w:w="2014" w:type="dxa"/>
            <w:vMerge/>
            <w:tcBorders>
              <w:left w:val="single" w:sz="4" w:space="0" w:color="auto"/>
              <w:right w:val="single" w:sz="4" w:space="0" w:color="auto"/>
            </w:tcBorders>
            <w:shd w:val="clear" w:color="auto" w:fill="auto"/>
            <w:hideMark/>
          </w:tcPr>
          <w:p w:rsidR="005D7F90" w:rsidRPr="00CD3EB1" w:rsidRDefault="005D7F90" w:rsidP="002A6A2F">
            <w:pPr>
              <w:jc w:val="both"/>
              <w:rPr>
                <w:rFonts w:eastAsia="Calibri"/>
                <w:sz w:val="28"/>
                <w:szCs w:val="28"/>
              </w:rPr>
            </w:pPr>
          </w:p>
        </w:tc>
        <w:tc>
          <w:tcPr>
            <w:tcW w:w="3969" w:type="dxa"/>
            <w:tcBorders>
              <w:top w:val="single" w:sz="4" w:space="0" w:color="auto"/>
              <w:left w:val="single" w:sz="4" w:space="0" w:color="auto"/>
              <w:right w:val="single" w:sz="4" w:space="0" w:color="auto"/>
            </w:tcBorders>
            <w:shd w:val="clear" w:color="auto" w:fill="auto"/>
            <w:hideMark/>
          </w:tcPr>
          <w:p w:rsidR="005D7F90" w:rsidRPr="00CD3EB1" w:rsidRDefault="005D7F90" w:rsidP="00BA3DE7">
            <w:pPr>
              <w:autoSpaceDE w:val="0"/>
              <w:autoSpaceDN w:val="0"/>
              <w:adjustRightInd w:val="0"/>
              <w:jc w:val="both"/>
              <w:rPr>
                <w:sz w:val="28"/>
                <w:szCs w:val="28"/>
              </w:rPr>
            </w:pPr>
            <w:r w:rsidRPr="00CD3EB1">
              <w:rPr>
                <w:sz w:val="28"/>
                <w:szCs w:val="28"/>
              </w:rPr>
              <w:t xml:space="preserve">Размещение и поддержание в актуальном состоянии на официальном сайте в сети "Интернет" информации, перечень которой предусмотрен п. 13 Положения о муниципальном контроле </w:t>
            </w:r>
            <w:r w:rsidRPr="00CD3EB1">
              <w:rPr>
                <w:rFonts w:eastAsia="Calibri"/>
                <w:sz w:val="28"/>
                <w:szCs w:val="28"/>
                <w:lang w:eastAsia="en-US"/>
              </w:rPr>
              <w:t>на автомобильном транспорте и в дорожно</w:t>
            </w:r>
            <w:r w:rsidR="00BA3DE7" w:rsidRPr="00CD3EB1">
              <w:rPr>
                <w:rFonts w:eastAsia="Calibri"/>
                <w:sz w:val="28"/>
                <w:szCs w:val="28"/>
                <w:lang w:eastAsia="en-US"/>
              </w:rPr>
              <w:t>м хозяйстве</w:t>
            </w:r>
          </w:p>
        </w:tc>
        <w:tc>
          <w:tcPr>
            <w:tcW w:w="2806" w:type="dxa"/>
            <w:tcBorders>
              <w:top w:val="single" w:sz="4" w:space="0" w:color="auto"/>
              <w:left w:val="single" w:sz="4" w:space="0" w:color="auto"/>
              <w:right w:val="single" w:sz="4" w:space="0" w:color="auto"/>
            </w:tcBorders>
          </w:tcPr>
          <w:p w:rsidR="005D7F90" w:rsidRPr="00CD3EB1" w:rsidRDefault="00BA3DE7" w:rsidP="005D7F90">
            <w:pPr>
              <w:jc w:val="both"/>
              <w:rPr>
                <w:rFonts w:eastAsia="Calibri"/>
                <w:sz w:val="28"/>
                <w:szCs w:val="28"/>
              </w:rPr>
            </w:pPr>
            <w:r w:rsidRPr="00CD3EB1">
              <w:rPr>
                <w:rFonts w:eastAsia="Calibri"/>
                <w:sz w:val="28"/>
                <w:szCs w:val="28"/>
              </w:rPr>
              <w:t>специалист</w:t>
            </w:r>
            <w:r w:rsidR="005D7F90" w:rsidRPr="00CD3EB1">
              <w:rPr>
                <w:rFonts w:eastAsia="Calibri"/>
                <w:sz w:val="28"/>
                <w:szCs w:val="28"/>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CD3EB1" w:rsidRDefault="005D7F90" w:rsidP="002A6A2F">
            <w:pPr>
              <w:rPr>
                <w:rFonts w:eastAsia="Calibri"/>
                <w:sz w:val="28"/>
                <w:szCs w:val="28"/>
              </w:rPr>
            </w:pPr>
            <w:r w:rsidRPr="00CD3EB1">
              <w:rPr>
                <w:rFonts w:eastAsia="Calibri"/>
                <w:sz w:val="28"/>
                <w:szCs w:val="28"/>
              </w:rPr>
              <w:t>По мере обновления</w:t>
            </w:r>
          </w:p>
        </w:tc>
      </w:tr>
      <w:tr w:rsidR="005D7F90" w:rsidRPr="00CD3EB1" w:rsidTr="00BA3DE7">
        <w:trPr>
          <w:trHeight w:val="286"/>
        </w:trPr>
        <w:tc>
          <w:tcPr>
            <w:tcW w:w="425" w:type="dxa"/>
            <w:tcBorders>
              <w:top w:val="single" w:sz="4" w:space="0" w:color="auto"/>
              <w:left w:val="single" w:sz="4" w:space="0" w:color="auto"/>
              <w:right w:val="single" w:sz="4" w:space="0" w:color="auto"/>
            </w:tcBorders>
            <w:shd w:val="clear" w:color="auto" w:fill="auto"/>
            <w:hideMark/>
          </w:tcPr>
          <w:p w:rsidR="005D7F90" w:rsidRPr="00CD3EB1" w:rsidRDefault="00BA3DE7" w:rsidP="002A6A2F">
            <w:pPr>
              <w:jc w:val="both"/>
              <w:rPr>
                <w:rFonts w:eastAsia="Calibri"/>
                <w:sz w:val="28"/>
                <w:szCs w:val="28"/>
              </w:rPr>
            </w:pPr>
            <w:r w:rsidRPr="00CD3EB1">
              <w:rPr>
                <w:rFonts w:eastAsia="Calibri"/>
                <w:sz w:val="28"/>
                <w:szCs w:val="28"/>
              </w:rPr>
              <w:t>2</w:t>
            </w:r>
            <w:r w:rsidR="005D7F90" w:rsidRPr="00CD3EB1">
              <w:rPr>
                <w:rFonts w:eastAsia="Calibri"/>
                <w:sz w:val="28"/>
                <w:szCs w:val="28"/>
              </w:rPr>
              <w:t>.</w:t>
            </w:r>
          </w:p>
        </w:tc>
        <w:tc>
          <w:tcPr>
            <w:tcW w:w="2014" w:type="dxa"/>
            <w:tcBorders>
              <w:top w:val="single" w:sz="4" w:space="0" w:color="auto"/>
              <w:left w:val="single" w:sz="4" w:space="0" w:color="auto"/>
              <w:right w:val="single" w:sz="4" w:space="0" w:color="auto"/>
            </w:tcBorders>
            <w:shd w:val="clear" w:color="auto" w:fill="auto"/>
            <w:hideMark/>
          </w:tcPr>
          <w:p w:rsidR="005D7F90" w:rsidRPr="00CD3EB1" w:rsidRDefault="005D7F90" w:rsidP="002A6A2F">
            <w:pPr>
              <w:ind w:firstLine="34"/>
              <w:jc w:val="both"/>
              <w:rPr>
                <w:rFonts w:eastAsia="Calibri"/>
                <w:sz w:val="28"/>
                <w:szCs w:val="28"/>
              </w:rPr>
            </w:pPr>
            <w:r w:rsidRPr="00CD3EB1">
              <w:rPr>
                <w:rFonts w:eastAsia="Calibri"/>
                <w:sz w:val="28"/>
                <w:szCs w:val="28"/>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BA3DE7" w:rsidRPr="00CD3EB1" w:rsidRDefault="00BA3DE7" w:rsidP="00BA3DE7">
            <w:pPr>
              <w:ind w:firstLine="33"/>
              <w:jc w:val="both"/>
              <w:rPr>
                <w:sz w:val="28"/>
                <w:szCs w:val="28"/>
              </w:rPr>
            </w:pPr>
            <w:r w:rsidRPr="00CD3EB1">
              <w:rPr>
                <w:rFonts w:eastAsia="Calibri"/>
                <w:sz w:val="28"/>
                <w:szCs w:val="28"/>
              </w:rPr>
              <w:t xml:space="preserve">Проведение должностными лицами администрации Советского сельского поселения консультаций контролируемых лиц по </w:t>
            </w:r>
            <w:r w:rsidRPr="00CD3EB1">
              <w:rPr>
                <w:rFonts w:eastAsia="Calibri"/>
                <w:sz w:val="28"/>
                <w:szCs w:val="28"/>
              </w:rPr>
              <w:lastRenderedPageBreak/>
              <w:t xml:space="preserve">телефону, посредствам видео-конференц-связи, на личном приеме либо в ходе проведения профилактических </w:t>
            </w:r>
            <w:r w:rsidRPr="00CD3EB1">
              <w:rPr>
                <w:sz w:val="28"/>
                <w:szCs w:val="28"/>
              </w:rPr>
              <w:t xml:space="preserve">мероприятий, контрольных мероприятий: Консультирование осуществляется в устной или </w:t>
            </w:r>
            <w:r w:rsidRPr="00CD3EB1">
              <w:rPr>
                <w:color w:val="000000"/>
                <w:sz w:val="28"/>
                <w:szCs w:val="28"/>
              </w:rPr>
              <w:t>письменной форме по следующим вопросам:</w:t>
            </w:r>
          </w:p>
          <w:p w:rsidR="00BA3DE7" w:rsidRPr="00CD3EB1" w:rsidRDefault="00BA3DE7" w:rsidP="00BA3DE7">
            <w:pPr>
              <w:autoSpaceDE w:val="0"/>
              <w:autoSpaceDN w:val="0"/>
              <w:adjustRightInd w:val="0"/>
              <w:ind w:firstLine="33"/>
              <w:jc w:val="both"/>
              <w:rPr>
                <w:sz w:val="28"/>
                <w:szCs w:val="28"/>
              </w:rPr>
            </w:pPr>
            <w:r w:rsidRPr="00CD3EB1">
              <w:rPr>
                <w:color w:val="000000"/>
                <w:sz w:val="28"/>
                <w:szCs w:val="28"/>
              </w:rPr>
              <w:t>1) организация и осуществление муниципального контроля на автомобильном транспорте;</w:t>
            </w:r>
          </w:p>
          <w:p w:rsidR="00BA3DE7" w:rsidRPr="00CD3EB1" w:rsidRDefault="00BA3DE7" w:rsidP="00BA3DE7">
            <w:pPr>
              <w:autoSpaceDE w:val="0"/>
              <w:autoSpaceDN w:val="0"/>
              <w:adjustRightInd w:val="0"/>
              <w:jc w:val="both"/>
              <w:rPr>
                <w:sz w:val="28"/>
                <w:szCs w:val="28"/>
              </w:rPr>
            </w:pPr>
            <w:r w:rsidRPr="00CD3EB1">
              <w:rPr>
                <w:color w:val="000000"/>
                <w:sz w:val="28"/>
                <w:szCs w:val="28"/>
              </w:rPr>
              <w:t>2) порядок осуществления контрольных мероприятий, установленных Положением о муниципальном контроле на автомобильном транспорте и в дорожном хозяйстве;</w:t>
            </w:r>
          </w:p>
          <w:p w:rsidR="00BA3DE7" w:rsidRPr="00CD3EB1" w:rsidRDefault="00BA3DE7" w:rsidP="00BA3DE7">
            <w:pPr>
              <w:autoSpaceDE w:val="0"/>
              <w:autoSpaceDN w:val="0"/>
              <w:adjustRightInd w:val="0"/>
              <w:jc w:val="both"/>
              <w:rPr>
                <w:sz w:val="28"/>
                <w:szCs w:val="28"/>
              </w:rPr>
            </w:pPr>
            <w:r w:rsidRPr="00CD3EB1">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A3DE7" w:rsidRPr="00CD3EB1" w:rsidRDefault="00BA3DE7" w:rsidP="00BA3DE7">
            <w:pPr>
              <w:autoSpaceDE w:val="0"/>
              <w:autoSpaceDN w:val="0"/>
              <w:adjustRightInd w:val="0"/>
              <w:jc w:val="both"/>
              <w:rPr>
                <w:color w:val="000000"/>
                <w:sz w:val="28"/>
                <w:szCs w:val="28"/>
              </w:rPr>
            </w:pPr>
            <w:r w:rsidRPr="00CD3EB1">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A3DE7" w:rsidRPr="00CD3EB1" w:rsidRDefault="00BA3DE7" w:rsidP="00BA3DE7">
            <w:pPr>
              <w:autoSpaceDE w:val="0"/>
              <w:autoSpaceDN w:val="0"/>
              <w:adjustRightInd w:val="0"/>
              <w:jc w:val="both"/>
              <w:rPr>
                <w:sz w:val="28"/>
                <w:szCs w:val="28"/>
              </w:rPr>
            </w:pPr>
            <w:r w:rsidRPr="00CD3EB1">
              <w:rPr>
                <w:sz w:val="28"/>
                <w:szCs w:val="28"/>
              </w:rPr>
              <w:t>Консультирование контролируемых лиц в устной форме может осуществляться также на собраниях и конференциях граждан.</w:t>
            </w:r>
          </w:p>
          <w:p w:rsidR="005D7F90" w:rsidRPr="00CD3EB1" w:rsidRDefault="005D7F90" w:rsidP="005D7F90">
            <w:pPr>
              <w:autoSpaceDE w:val="0"/>
              <w:autoSpaceDN w:val="0"/>
              <w:adjustRightInd w:val="0"/>
              <w:jc w:val="both"/>
              <w:rPr>
                <w:sz w:val="28"/>
                <w:szCs w:val="28"/>
              </w:rPr>
            </w:pPr>
          </w:p>
        </w:tc>
        <w:tc>
          <w:tcPr>
            <w:tcW w:w="2806" w:type="dxa"/>
            <w:tcBorders>
              <w:top w:val="single" w:sz="4" w:space="0" w:color="auto"/>
              <w:left w:val="single" w:sz="4" w:space="0" w:color="auto"/>
              <w:right w:val="single" w:sz="4" w:space="0" w:color="auto"/>
            </w:tcBorders>
          </w:tcPr>
          <w:p w:rsidR="005D7F90" w:rsidRPr="00CD3EB1" w:rsidRDefault="005D7F90" w:rsidP="005D7F90">
            <w:pPr>
              <w:spacing w:line="276" w:lineRule="auto"/>
              <w:jc w:val="both"/>
              <w:rPr>
                <w:rFonts w:eastAsia="Calibri"/>
                <w:sz w:val="28"/>
                <w:szCs w:val="28"/>
              </w:rPr>
            </w:pPr>
            <w:r w:rsidRPr="00CD3EB1">
              <w:rPr>
                <w:rFonts w:eastAsia="Calibri"/>
                <w:sz w:val="28"/>
                <w:szCs w:val="28"/>
              </w:rPr>
              <w:lastRenderedPageBreak/>
              <w:t>Глава Советского сельского поселения,</w:t>
            </w:r>
          </w:p>
          <w:p w:rsidR="005D7F90" w:rsidRPr="00CD3EB1" w:rsidRDefault="005D7F90" w:rsidP="005D7F90">
            <w:pPr>
              <w:autoSpaceDE w:val="0"/>
              <w:autoSpaceDN w:val="0"/>
              <w:adjustRightInd w:val="0"/>
              <w:jc w:val="both"/>
              <w:rPr>
                <w:rFonts w:eastAsia="Calibri"/>
                <w:sz w:val="28"/>
                <w:szCs w:val="28"/>
              </w:rPr>
            </w:pPr>
            <w:r w:rsidRPr="00CD3EB1">
              <w:rPr>
                <w:rFonts w:eastAsia="Calibri"/>
                <w:sz w:val="28"/>
                <w:szCs w:val="28"/>
                <w:lang w:eastAsia="en-US"/>
              </w:rPr>
              <w:t xml:space="preserve">инспектор администрации, к </w:t>
            </w:r>
            <w:r w:rsidRPr="00CD3EB1">
              <w:rPr>
                <w:rFonts w:eastAsia="Calibri"/>
                <w:sz w:val="28"/>
                <w:szCs w:val="28"/>
                <w:lang w:eastAsia="en-US"/>
              </w:rPr>
              <w:lastRenderedPageBreak/>
              <w:t xml:space="preserve">должностным обязанностям которого относится осуществление муниципального 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CD3EB1" w:rsidRDefault="005D7F90" w:rsidP="002A6A2F">
            <w:pPr>
              <w:autoSpaceDE w:val="0"/>
              <w:autoSpaceDN w:val="0"/>
              <w:adjustRightInd w:val="0"/>
              <w:jc w:val="both"/>
              <w:rPr>
                <w:rFonts w:eastAsia="Calibri"/>
                <w:sz w:val="28"/>
                <w:szCs w:val="28"/>
              </w:rPr>
            </w:pPr>
            <w:r w:rsidRPr="00CD3EB1">
              <w:rPr>
                <w:rFonts w:eastAsia="Calibri"/>
                <w:sz w:val="28"/>
                <w:szCs w:val="28"/>
              </w:rPr>
              <w:lastRenderedPageBreak/>
              <w:t>В течение года (при наличии оснований)</w:t>
            </w:r>
          </w:p>
          <w:p w:rsidR="005D7F90" w:rsidRPr="00CD3EB1" w:rsidRDefault="005D7F90" w:rsidP="002A6A2F">
            <w:pPr>
              <w:autoSpaceDE w:val="0"/>
              <w:autoSpaceDN w:val="0"/>
              <w:adjustRightInd w:val="0"/>
              <w:jc w:val="both"/>
              <w:rPr>
                <w:rFonts w:eastAsia="Calibri"/>
                <w:sz w:val="28"/>
                <w:szCs w:val="28"/>
                <w:highlight w:val="yellow"/>
              </w:rPr>
            </w:pPr>
          </w:p>
        </w:tc>
      </w:tr>
    </w:tbl>
    <w:p w:rsidR="008D7C6C" w:rsidRPr="00CD3EB1" w:rsidRDefault="008D7C6C" w:rsidP="005D7F90">
      <w:pPr>
        <w:spacing w:line="276" w:lineRule="auto"/>
        <w:jc w:val="right"/>
        <w:rPr>
          <w:rFonts w:eastAsia="Calibri"/>
          <w:sz w:val="28"/>
          <w:szCs w:val="28"/>
          <w:lang w:eastAsia="en-US"/>
        </w:rPr>
      </w:pPr>
    </w:p>
    <w:p w:rsidR="0074618F" w:rsidRPr="00CD3EB1" w:rsidRDefault="0074618F">
      <w:pPr>
        <w:spacing w:line="276" w:lineRule="auto"/>
        <w:jc w:val="right"/>
        <w:rPr>
          <w:rFonts w:eastAsia="Calibri"/>
          <w:sz w:val="28"/>
          <w:szCs w:val="28"/>
          <w:lang w:eastAsia="en-US"/>
        </w:rPr>
      </w:pPr>
    </w:p>
    <w:sectPr w:rsidR="0074618F" w:rsidRPr="00CD3EB1" w:rsidSect="005D7F90">
      <w:pgSz w:w="11906" w:h="16838"/>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244" w:rsidRDefault="00D41244" w:rsidP="00F142BB">
      <w:r>
        <w:separator/>
      </w:r>
    </w:p>
  </w:endnote>
  <w:endnote w:type="continuationSeparator" w:id="0">
    <w:p w:rsidR="00D41244" w:rsidRDefault="00D41244"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244" w:rsidRDefault="00D41244" w:rsidP="00F142BB">
      <w:r>
        <w:separator/>
      </w:r>
    </w:p>
  </w:footnote>
  <w:footnote w:type="continuationSeparator" w:id="0">
    <w:p w:rsidR="00D41244" w:rsidRDefault="00D41244"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39009E"/>
    <w:multiLevelType w:val="hybridMultilevel"/>
    <w:tmpl w:val="154C56F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6E5622EF"/>
    <w:multiLevelType w:val="hybridMultilevel"/>
    <w:tmpl w:val="AE38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4"/>
  </w:num>
  <w:num w:numId="5">
    <w:abstractNumId w:val="7"/>
  </w:num>
  <w:num w:numId="6">
    <w:abstractNumId w:val="3"/>
  </w:num>
  <w:num w:numId="7">
    <w:abstractNumId w:val="9"/>
  </w:num>
  <w:num w:numId="8">
    <w:abstractNumId w:val="10"/>
  </w:num>
  <w:num w:numId="9">
    <w:abstractNumId w:val="1"/>
  </w:num>
  <w:num w:numId="10">
    <w:abstractNumId w:val="0"/>
  </w:num>
  <w:num w:numId="11">
    <w:abstractNumId w:val="13"/>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43AE4"/>
    <w:rsid w:val="000509B2"/>
    <w:rsid w:val="000519E1"/>
    <w:rsid w:val="0006561D"/>
    <w:rsid w:val="00067A68"/>
    <w:rsid w:val="00074FC1"/>
    <w:rsid w:val="00075E16"/>
    <w:rsid w:val="00076C0F"/>
    <w:rsid w:val="00080A27"/>
    <w:rsid w:val="000850D6"/>
    <w:rsid w:val="0009065C"/>
    <w:rsid w:val="00091C92"/>
    <w:rsid w:val="00093555"/>
    <w:rsid w:val="00097A5D"/>
    <w:rsid w:val="000A06B7"/>
    <w:rsid w:val="000A14E6"/>
    <w:rsid w:val="000B0F19"/>
    <w:rsid w:val="000B1B26"/>
    <w:rsid w:val="000B4D0C"/>
    <w:rsid w:val="000B5FD0"/>
    <w:rsid w:val="000C334C"/>
    <w:rsid w:val="000C49AE"/>
    <w:rsid w:val="000D246C"/>
    <w:rsid w:val="000D3420"/>
    <w:rsid w:val="000D6315"/>
    <w:rsid w:val="000D6B7F"/>
    <w:rsid w:val="000E33BC"/>
    <w:rsid w:val="000E4F83"/>
    <w:rsid w:val="000E7048"/>
    <w:rsid w:val="000E7F48"/>
    <w:rsid w:val="000F53E6"/>
    <w:rsid w:val="000F6486"/>
    <w:rsid w:val="0010489D"/>
    <w:rsid w:val="00106405"/>
    <w:rsid w:val="00107988"/>
    <w:rsid w:val="00113D83"/>
    <w:rsid w:val="00114171"/>
    <w:rsid w:val="0011444C"/>
    <w:rsid w:val="00121120"/>
    <w:rsid w:val="00130EB0"/>
    <w:rsid w:val="0013353E"/>
    <w:rsid w:val="00133FF7"/>
    <w:rsid w:val="0014166D"/>
    <w:rsid w:val="001436D5"/>
    <w:rsid w:val="0014531B"/>
    <w:rsid w:val="00147757"/>
    <w:rsid w:val="0015464B"/>
    <w:rsid w:val="0015509B"/>
    <w:rsid w:val="001573AC"/>
    <w:rsid w:val="0016229E"/>
    <w:rsid w:val="00162887"/>
    <w:rsid w:val="001705D1"/>
    <w:rsid w:val="001709F9"/>
    <w:rsid w:val="001755EA"/>
    <w:rsid w:val="00181370"/>
    <w:rsid w:val="0019171B"/>
    <w:rsid w:val="00195DD2"/>
    <w:rsid w:val="001977A4"/>
    <w:rsid w:val="001B5090"/>
    <w:rsid w:val="001B5F03"/>
    <w:rsid w:val="001C0C9A"/>
    <w:rsid w:val="001C183C"/>
    <w:rsid w:val="001C3B16"/>
    <w:rsid w:val="001C5592"/>
    <w:rsid w:val="001C56D4"/>
    <w:rsid w:val="001C7083"/>
    <w:rsid w:val="001C7F70"/>
    <w:rsid w:val="001D0E60"/>
    <w:rsid w:val="001D0F2D"/>
    <w:rsid w:val="001D42FE"/>
    <w:rsid w:val="001D7519"/>
    <w:rsid w:val="001D75BF"/>
    <w:rsid w:val="001E0658"/>
    <w:rsid w:val="001E183B"/>
    <w:rsid w:val="001E2875"/>
    <w:rsid w:val="001E2EA8"/>
    <w:rsid w:val="001E374C"/>
    <w:rsid w:val="001E5BE0"/>
    <w:rsid w:val="001E79F8"/>
    <w:rsid w:val="001F5621"/>
    <w:rsid w:val="00210013"/>
    <w:rsid w:val="002115F0"/>
    <w:rsid w:val="00213E61"/>
    <w:rsid w:val="00214AFF"/>
    <w:rsid w:val="0021701E"/>
    <w:rsid w:val="0022232E"/>
    <w:rsid w:val="00222BA2"/>
    <w:rsid w:val="00223528"/>
    <w:rsid w:val="00232050"/>
    <w:rsid w:val="00234E40"/>
    <w:rsid w:val="00235B85"/>
    <w:rsid w:val="0024000D"/>
    <w:rsid w:val="0024719A"/>
    <w:rsid w:val="00250709"/>
    <w:rsid w:val="002533E2"/>
    <w:rsid w:val="00256ADF"/>
    <w:rsid w:val="00261CDD"/>
    <w:rsid w:val="00265458"/>
    <w:rsid w:val="002654AB"/>
    <w:rsid w:val="00271A5B"/>
    <w:rsid w:val="0027598C"/>
    <w:rsid w:val="002911C8"/>
    <w:rsid w:val="002913EC"/>
    <w:rsid w:val="002A300B"/>
    <w:rsid w:val="002B62FD"/>
    <w:rsid w:val="002B799A"/>
    <w:rsid w:val="002C0963"/>
    <w:rsid w:val="002C1A27"/>
    <w:rsid w:val="002C3E56"/>
    <w:rsid w:val="002D0301"/>
    <w:rsid w:val="002D292F"/>
    <w:rsid w:val="002D2DC8"/>
    <w:rsid w:val="002E5E06"/>
    <w:rsid w:val="002F0A77"/>
    <w:rsid w:val="002F5B9D"/>
    <w:rsid w:val="00302AC9"/>
    <w:rsid w:val="00303725"/>
    <w:rsid w:val="00303801"/>
    <w:rsid w:val="00303D92"/>
    <w:rsid w:val="00310696"/>
    <w:rsid w:val="003163B2"/>
    <w:rsid w:val="003231D0"/>
    <w:rsid w:val="00325A27"/>
    <w:rsid w:val="00327BF8"/>
    <w:rsid w:val="00330091"/>
    <w:rsid w:val="00334B69"/>
    <w:rsid w:val="00343406"/>
    <w:rsid w:val="003506B6"/>
    <w:rsid w:val="00352FCB"/>
    <w:rsid w:val="0035487C"/>
    <w:rsid w:val="00362B0D"/>
    <w:rsid w:val="00362DB8"/>
    <w:rsid w:val="00376FB1"/>
    <w:rsid w:val="00377D50"/>
    <w:rsid w:val="00383228"/>
    <w:rsid w:val="00383A34"/>
    <w:rsid w:val="003934E1"/>
    <w:rsid w:val="003937C6"/>
    <w:rsid w:val="003A1DE8"/>
    <w:rsid w:val="003A3147"/>
    <w:rsid w:val="003A421F"/>
    <w:rsid w:val="003A60A2"/>
    <w:rsid w:val="003A6136"/>
    <w:rsid w:val="003B0DFF"/>
    <w:rsid w:val="003B2F5E"/>
    <w:rsid w:val="003C2CA3"/>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430"/>
    <w:rsid w:val="00403EA0"/>
    <w:rsid w:val="00410CB2"/>
    <w:rsid w:val="004110C5"/>
    <w:rsid w:val="00411618"/>
    <w:rsid w:val="00413C2E"/>
    <w:rsid w:val="00416FBD"/>
    <w:rsid w:val="004277DF"/>
    <w:rsid w:val="0043026C"/>
    <w:rsid w:val="00430F89"/>
    <w:rsid w:val="00431EFC"/>
    <w:rsid w:val="00436497"/>
    <w:rsid w:val="00441840"/>
    <w:rsid w:val="00444B26"/>
    <w:rsid w:val="00445B88"/>
    <w:rsid w:val="00451188"/>
    <w:rsid w:val="004512C3"/>
    <w:rsid w:val="0045280E"/>
    <w:rsid w:val="00460B34"/>
    <w:rsid w:val="004627D2"/>
    <w:rsid w:val="004630B4"/>
    <w:rsid w:val="00464275"/>
    <w:rsid w:val="004652C9"/>
    <w:rsid w:val="00465A55"/>
    <w:rsid w:val="00470373"/>
    <w:rsid w:val="00470D29"/>
    <w:rsid w:val="004726B2"/>
    <w:rsid w:val="00473E98"/>
    <w:rsid w:val="00480095"/>
    <w:rsid w:val="00480B27"/>
    <w:rsid w:val="0048226F"/>
    <w:rsid w:val="00482A3F"/>
    <w:rsid w:val="004838DE"/>
    <w:rsid w:val="00492B9D"/>
    <w:rsid w:val="004933B4"/>
    <w:rsid w:val="00493647"/>
    <w:rsid w:val="00493A87"/>
    <w:rsid w:val="00494EEF"/>
    <w:rsid w:val="0049788F"/>
    <w:rsid w:val="004A12AB"/>
    <w:rsid w:val="004A1DEA"/>
    <w:rsid w:val="004A3C4B"/>
    <w:rsid w:val="004A467B"/>
    <w:rsid w:val="004A7909"/>
    <w:rsid w:val="004A79C9"/>
    <w:rsid w:val="004B16C8"/>
    <w:rsid w:val="004B55C9"/>
    <w:rsid w:val="004C08D6"/>
    <w:rsid w:val="004C628E"/>
    <w:rsid w:val="004D1539"/>
    <w:rsid w:val="004D7B0C"/>
    <w:rsid w:val="004E36FF"/>
    <w:rsid w:val="004E4D8D"/>
    <w:rsid w:val="004E6680"/>
    <w:rsid w:val="004F0743"/>
    <w:rsid w:val="004F24A2"/>
    <w:rsid w:val="004F4C7E"/>
    <w:rsid w:val="004F4FBA"/>
    <w:rsid w:val="004F7FB5"/>
    <w:rsid w:val="00504AF8"/>
    <w:rsid w:val="00505A92"/>
    <w:rsid w:val="00507A2B"/>
    <w:rsid w:val="00510088"/>
    <w:rsid w:val="00511C1E"/>
    <w:rsid w:val="005178A8"/>
    <w:rsid w:val="005231AB"/>
    <w:rsid w:val="00523222"/>
    <w:rsid w:val="005244E5"/>
    <w:rsid w:val="0052669B"/>
    <w:rsid w:val="00532296"/>
    <w:rsid w:val="00536A9E"/>
    <w:rsid w:val="00537E3A"/>
    <w:rsid w:val="00541475"/>
    <w:rsid w:val="00557F6C"/>
    <w:rsid w:val="00560821"/>
    <w:rsid w:val="00561E5B"/>
    <w:rsid w:val="005633A0"/>
    <w:rsid w:val="00564569"/>
    <w:rsid w:val="005648D5"/>
    <w:rsid w:val="005732F3"/>
    <w:rsid w:val="00574FFF"/>
    <w:rsid w:val="005815A1"/>
    <w:rsid w:val="00581CEA"/>
    <w:rsid w:val="00582815"/>
    <w:rsid w:val="0058287B"/>
    <w:rsid w:val="005833ED"/>
    <w:rsid w:val="005852A0"/>
    <w:rsid w:val="005859BB"/>
    <w:rsid w:val="005901B2"/>
    <w:rsid w:val="00594F0B"/>
    <w:rsid w:val="00595546"/>
    <w:rsid w:val="00595E77"/>
    <w:rsid w:val="005A048A"/>
    <w:rsid w:val="005A3FFE"/>
    <w:rsid w:val="005A4930"/>
    <w:rsid w:val="005B1251"/>
    <w:rsid w:val="005B5C32"/>
    <w:rsid w:val="005B5E69"/>
    <w:rsid w:val="005B5E98"/>
    <w:rsid w:val="005B7ECF"/>
    <w:rsid w:val="005C12F4"/>
    <w:rsid w:val="005D32F2"/>
    <w:rsid w:val="005D4357"/>
    <w:rsid w:val="005D6B56"/>
    <w:rsid w:val="005D7F90"/>
    <w:rsid w:val="005E02E5"/>
    <w:rsid w:val="005E1474"/>
    <w:rsid w:val="005F0799"/>
    <w:rsid w:val="005F3F1D"/>
    <w:rsid w:val="005F53EA"/>
    <w:rsid w:val="005F5453"/>
    <w:rsid w:val="005F5865"/>
    <w:rsid w:val="005F6918"/>
    <w:rsid w:val="00601E06"/>
    <w:rsid w:val="0060255D"/>
    <w:rsid w:val="0061153F"/>
    <w:rsid w:val="00614362"/>
    <w:rsid w:val="0062210B"/>
    <w:rsid w:val="00630EE6"/>
    <w:rsid w:val="00631848"/>
    <w:rsid w:val="006326B5"/>
    <w:rsid w:val="006328A1"/>
    <w:rsid w:val="006346C5"/>
    <w:rsid w:val="00634A49"/>
    <w:rsid w:val="00634D26"/>
    <w:rsid w:val="0063546F"/>
    <w:rsid w:val="006509DA"/>
    <w:rsid w:val="006552FC"/>
    <w:rsid w:val="00655431"/>
    <w:rsid w:val="00660E11"/>
    <w:rsid w:val="0066611A"/>
    <w:rsid w:val="00666642"/>
    <w:rsid w:val="00666A57"/>
    <w:rsid w:val="006741BF"/>
    <w:rsid w:val="00674C4D"/>
    <w:rsid w:val="00677E77"/>
    <w:rsid w:val="00677FD1"/>
    <w:rsid w:val="0068060F"/>
    <w:rsid w:val="006812B2"/>
    <w:rsid w:val="006925C1"/>
    <w:rsid w:val="00693FFE"/>
    <w:rsid w:val="00694352"/>
    <w:rsid w:val="006958E8"/>
    <w:rsid w:val="006A0848"/>
    <w:rsid w:val="006B0720"/>
    <w:rsid w:val="006C432E"/>
    <w:rsid w:val="006C4642"/>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32005"/>
    <w:rsid w:val="007328B4"/>
    <w:rsid w:val="00732C8E"/>
    <w:rsid w:val="00735CB3"/>
    <w:rsid w:val="00736B1E"/>
    <w:rsid w:val="00742ACC"/>
    <w:rsid w:val="0074618F"/>
    <w:rsid w:val="007525F3"/>
    <w:rsid w:val="00754F24"/>
    <w:rsid w:val="007603D5"/>
    <w:rsid w:val="007724BB"/>
    <w:rsid w:val="00776C1D"/>
    <w:rsid w:val="0077753C"/>
    <w:rsid w:val="00793F89"/>
    <w:rsid w:val="0079424C"/>
    <w:rsid w:val="007951DD"/>
    <w:rsid w:val="00795B2D"/>
    <w:rsid w:val="00795C9B"/>
    <w:rsid w:val="007A36D1"/>
    <w:rsid w:val="007A61FD"/>
    <w:rsid w:val="007A6536"/>
    <w:rsid w:val="007A7FBA"/>
    <w:rsid w:val="007B1647"/>
    <w:rsid w:val="007B4C16"/>
    <w:rsid w:val="007C0DE9"/>
    <w:rsid w:val="007C58AF"/>
    <w:rsid w:val="007C6CF4"/>
    <w:rsid w:val="007D02CC"/>
    <w:rsid w:val="007D0723"/>
    <w:rsid w:val="007D6A05"/>
    <w:rsid w:val="007E4B61"/>
    <w:rsid w:val="007E6C6A"/>
    <w:rsid w:val="007F1F6F"/>
    <w:rsid w:val="007F7E8D"/>
    <w:rsid w:val="00802F1C"/>
    <w:rsid w:val="008042DD"/>
    <w:rsid w:val="008064B1"/>
    <w:rsid w:val="00806805"/>
    <w:rsid w:val="00807B08"/>
    <w:rsid w:val="00811799"/>
    <w:rsid w:val="0081409C"/>
    <w:rsid w:val="008146EF"/>
    <w:rsid w:val="0082259B"/>
    <w:rsid w:val="00824EEB"/>
    <w:rsid w:val="00830A49"/>
    <w:rsid w:val="0083363F"/>
    <w:rsid w:val="00833E89"/>
    <w:rsid w:val="00836D39"/>
    <w:rsid w:val="00841490"/>
    <w:rsid w:val="008443B5"/>
    <w:rsid w:val="00844B2F"/>
    <w:rsid w:val="008456E9"/>
    <w:rsid w:val="0085018C"/>
    <w:rsid w:val="00850256"/>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B021A"/>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6CE"/>
    <w:rsid w:val="00914896"/>
    <w:rsid w:val="00925429"/>
    <w:rsid w:val="00935C83"/>
    <w:rsid w:val="00940880"/>
    <w:rsid w:val="00941EB3"/>
    <w:rsid w:val="009437B9"/>
    <w:rsid w:val="00944536"/>
    <w:rsid w:val="009558DC"/>
    <w:rsid w:val="009563A7"/>
    <w:rsid w:val="00956A96"/>
    <w:rsid w:val="00956B38"/>
    <w:rsid w:val="00960844"/>
    <w:rsid w:val="009636D5"/>
    <w:rsid w:val="00970DB0"/>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5ED7"/>
    <w:rsid w:val="009A6147"/>
    <w:rsid w:val="009B5864"/>
    <w:rsid w:val="009C0E6C"/>
    <w:rsid w:val="009C1682"/>
    <w:rsid w:val="009C39DE"/>
    <w:rsid w:val="009C54BF"/>
    <w:rsid w:val="009C5AC4"/>
    <w:rsid w:val="009D1F02"/>
    <w:rsid w:val="009D4C46"/>
    <w:rsid w:val="009D613B"/>
    <w:rsid w:val="009E0333"/>
    <w:rsid w:val="009E1266"/>
    <w:rsid w:val="009E126E"/>
    <w:rsid w:val="009E5753"/>
    <w:rsid w:val="009F3C53"/>
    <w:rsid w:val="009F5391"/>
    <w:rsid w:val="009F5F72"/>
    <w:rsid w:val="00A0095A"/>
    <w:rsid w:val="00A02635"/>
    <w:rsid w:val="00A02E0F"/>
    <w:rsid w:val="00A10CE5"/>
    <w:rsid w:val="00A11E56"/>
    <w:rsid w:val="00A13FBC"/>
    <w:rsid w:val="00A15FC0"/>
    <w:rsid w:val="00A17F37"/>
    <w:rsid w:val="00A220D7"/>
    <w:rsid w:val="00A306F9"/>
    <w:rsid w:val="00A33993"/>
    <w:rsid w:val="00A356E4"/>
    <w:rsid w:val="00A37017"/>
    <w:rsid w:val="00A3734B"/>
    <w:rsid w:val="00A46F94"/>
    <w:rsid w:val="00A47B6D"/>
    <w:rsid w:val="00A51999"/>
    <w:rsid w:val="00A545C6"/>
    <w:rsid w:val="00A55AF9"/>
    <w:rsid w:val="00A6129B"/>
    <w:rsid w:val="00A62E10"/>
    <w:rsid w:val="00A641CF"/>
    <w:rsid w:val="00A7046B"/>
    <w:rsid w:val="00A73FBE"/>
    <w:rsid w:val="00A75181"/>
    <w:rsid w:val="00A76F20"/>
    <w:rsid w:val="00A832C9"/>
    <w:rsid w:val="00A84E26"/>
    <w:rsid w:val="00A84FC8"/>
    <w:rsid w:val="00A85876"/>
    <w:rsid w:val="00A86AC2"/>
    <w:rsid w:val="00A927A3"/>
    <w:rsid w:val="00A93CDF"/>
    <w:rsid w:val="00A964A8"/>
    <w:rsid w:val="00AA1C84"/>
    <w:rsid w:val="00AA3700"/>
    <w:rsid w:val="00AA37E8"/>
    <w:rsid w:val="00AA4464"/>
    <w:rsid w:val="00AB123A"/>
    <w:rsid w:val="00AB3663"/>
    <w:rsid w:val="00AB4D43"/>
    <w:rsid w:val="00AC4D82"/>
    <w:rsid w:val="00AC5933"/>
    <w:rsid w:val="00AC5A6D"/>
    <w:rsid w:val="00AD54F1"/>
    <w:rsid w:val="00AD65E1"/>
    <w:rsid w:val="00AE24E7"/>
    <w:rsid w:val="00AE35EF"/>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210FC"/>
    <w:rsid w:val="00B26D6D"/>
    <w:rsid w:val="00B3160B"/>
    <w:rsid w:val="00B31CD6"/>
    <w:rsid w:val="00B326C3"/>
    <w:rsid w:val="00B33B24"/>
    <w:rsid w:val="00B34BA5"/>
    <w:rsid w:val="00B34C4F"/>
    <w:rsid w:val="00B4099F"/>
    <w:rsid w:val="00B411F5"/>
    <w:rsid w:val="00B46CC4"/>
    <w:rsid w:val="00B5315D"/>
    <w:rsid w:val="00B54392"/>
    <w:rsid w:val="00B65812"/>
    <w:rsid w:val="00B66849"/>
    <w:rsid w:val="00B66D7C"/>
    <w:rsid w:val="00B67427"/>
    <w:rsid w:val="00B720C5"/>
    <w:rsid w:val="00B762C5"/>
    <w:rsid w:val="00B7789A"/>
    <w:rsid w:val="00B84EAD"/>
    <w:rsid w:val="00B95C17"/>
    <w:rsid w:val="00B97296"/>
    <w:rsid w:val="00BA3DE7"/>
    <w:rsid w:val="00BA7A6C"/>
    <w:rsid w:val="00BB18C6"/>
    <w:rsid w:val="00BB567C"/>
    <w:rsid w:val="00BB7EC4"/>
    <w:rsid w:val="00BD31F5"/>
    <w:rsid w:val="00BD3BD4"/>
    <w:rsid w:val="00BD6F3A"/>
    <w:rsid w:val="00BE2512"/>
    <w:rsid w:val="00BE433F"/>
    <w:rsid w:val="00BE4A71"/>
    <w:rsid w:val="00BE705A"/>
    <w:rsid w:val="00BE71F2"/>
    <w:rsid w:val="00BF1128"/>
    <w:rsid w:val="00BF6843"/>
    <w:rsid w:val="00BF6E14"/>
    <w:rsid w:val="00C04322"/>
    <w:rsid w:val="00C0532C"/>
    <w:rsid w:val="00C11CC2"/>
    <w:rsid w:val="00C157E2"/>
    <w:rsid w:val="00C16268"/>
    <w:rsid w:val="00C16A66"/>
    <w:rsid w:val="00C20C84"/>
    <w:rsid w:val="00C21A30"/>
    <w:rsid w:val="00C22601"/>
    <w:rsid w:val="00C27278"/>
    <w:rsid w:val="00C3751D"/>
    <w:rsid w:val="00C37D1D"/>
    <w:rsid w:val="00C406FF"/>
    <w:rsid w:val="00C41421"/>
    <w:rsid w:val="00C46FB3"/>
    <w:rsid w:val="00C4734C"/>
    <w:rsid w:val="00C475AB"/>
    <w:rsid w:val="00C516A4"/>
    <w:rsid w:val="00C55871"/>
    <w:rsid w:val="00C62659"/>
    <w:rsid w:val="00C724EA"/>
    <w:rsid w:val="00C735DE"/>
    <w:rsid w:val="00C74439"/>
    <w:rsid w:val="00C758C3"/>
    <w:rsid w:val="00C8169B"/>
    <w:rsid w:val="00C904F8"/>
    <w:rsid w:val="00C94093"/>
    <w:rsid w:val="00C958E3"/>
    <w:rsid w:val="00CA4A9C"/>
    <w:rsid w:val="00CB50B0"/>
    <w:rsid w:val="00CC2C7B"/>
    <w:rsid w:val="00CC2ED4"/>
    <w:rsid w:val="00CC4EB8"/>
    <w:rsid w:val="00CC61A0"/>
    <w:rsid w:val="00CD3EB1"/>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41E0"/>
    <w:rsid w:val="00D41244"/>
    <w:rsid w:val="00D44242"/>
    <w:rsid w:val="00D46783"/>
    <w:rsid w:val="00D477BE"/>
    <w:rsid w:val="00D5461E"/>
    <w:rsid w:val="00D54967"/>
    <w:rsid w:val="00D577D3"/>
    <w:rsid w:val="00D60261"/>
    <w:rsid w:val="00D60403"/>
    <w:rsid w:val="00D60B13"/>
    <w:rsid w:val="00D61C27"/>
    <w:rsid w:val="00D67002"/>
    <w:rsid w:val="00D71374"/>
    <w:rsid w:val="00D737C2"/>
    <w:rsid w:val="00D752B4"/>
    <w:rsid w:val="00D80708"/>
    <w:rsid w:val="00D9651E"/>
    <w:rsid w:val="00DA2FB6"/>
    <w:rsid w:val="00DA30A2"/>
    <w:rsid w:val="00DA31B8"/>
    <w:rsid w:val="00DA3BF8"/>
    <w:rsid w:val="00DA65AE"/>
    <w:rsid w:val="00DB4035"/>
    <w:rsid w:val="00DB500A"/>
    <w:rsid w:val="00DC01E7"/>
    <w:rsid w:val="00DC306B"/>
    <w:rsid w:val="00DE0832"/>
    <w:rsid w:val="00DE116F"/>
    <w:rsid w:val="00DE41DA"/>
    <w:rsid w:val="00DE562F"/>
    <w:rsid w:val="00DE691F"/>
    <w:rsid w:val="00DF652A"/>
    <w:rsid w:val="00DF67F2"/>
    <w:rsid w:val="00DF73DE"/>
    <w:rsid w:val="00E12E2F"/>
    <w:rsid w:val="00E15611"/>
    <w:rsid w:val="00E203D5"/>
    <w:rsid w:val="00E2060C"/>
    <w:rsid w:val="00E20FAB"/>
    <w:rsid w:val="00E2269E"/>
    <w:rsid w:val="00E24897"/>
    <w:rsid w:val="00E253F0"/>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FD1"/>
    <w:rsid w:val="00EE477B"/>
    <w:rsid w:val="00EE4960"/>
    <w:rsid w:val="00EF05C0"/>
    <w:rsid w:val="00EF515B"/>
    <w:rsid w:val="00EF55FF"/>
    <w:rsid w:val="00F00A01"/>
    <w:rsid w:val="00F01A30"/>
    <w:rsid w:val="00F03660"/>
    <w:rsid w:val="00F058E0"/>
    <w:rsid w:val="00F059C1"/>
    <w:rsid w:val="00F05EB4"/>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82970"/>
    <w:rsid w:val="00F9007E"/>
    <w:rsid w:val="00F91B56"/>
    <w:rsid w:val="00FA3825"/>
    <w:rsid w:val="00FB08F0"/>
    <w:rsid w:val="00FC2D3D"/>
    <w:rsid w:val="00FC3FBE"/>
    <w:rsid w:val="00FD0D3E"/>
    <w:rsid w:val="00FD1194"/>
    <w:rsid w:val="00FD4661"/>
    <w:rsid w:val="00FD5A7B"/>
    <w:rsid w:val="00FD6B2F"/>
    <w:rsid w:val="00FD7F25"/>
    <w:rsid w:val="00FE2D81"/>
    <w:rsid w:val="00FE7C70"/>
    <w:rsid w:val="00FF3CDE"/>
    <w:rsid w:val="00F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styleId="afa">
    <w:name w:val="Body Text"/>
    <w:basedOn w:val="a"/>
    <w:link w:val="afb"/>
    <w:rsid w:val="00925429"/>
    <w:pPr>
      <w:spacing w:after="120"/>
    </w:pPr>
  </w:style>
  <w:style w:type="character" w:customStyle="1" w:styleId="afb">
    <w:name w:val="Основной текст Знак"/>
    <w:basedOn w:val="a0"/>
    <w:link w:val="afa"/>
    <w:rsid w:val="00925429"/>
    <w:rPr>
      <w:sz w:val="24"/>
      <w:szCs w:val="24"/>
    </w:rPr>
  </w:style>
  <w:style w:type="character" w:customStyle="1" w:styleId="WW8Num1z2">
    <w:name w:val="WW8Num1z2"/>
    <w:rsid w:val="00850256"/>
  </w:style>
  <w:style w:type="paragraph" w:customStyle="1" w:styleId="12">
    <w:name w:val="Абзац списка1"/>
    <w:basedOn w:val="a"/>
    <w:rsid w:val="00A10CE5"/>
    <w:pPr>
      <w:widowControl w:val="0"/>
      <w:autoSpaceDE w:val="0"/>
      <w:autoSpaceDN w:val="0"/>
      <w:ind w:left="1039" w:firstLine="710"/>
      <w:jc w:val="both"/>
    </w:pPr>
    <w:rPr>
      <w:rFonts w:eastAsia="Calibri"/>
      <w:sz w:val="22"/>
      <w:szCs w:val="22"/>
      <w:lang w:eastAsia="en-US"/>
    </w:rPr>
  </w:style>
  <w:style w:type="paragraph" w:customStyle="1" w:styleId="FR1">
    <w:name w:val="FR1"/>
    <w:rsid w:val="00A10CE5"/>
    <w:pPr>
      <w:widowControl w:val="0"/>
      <w:snapToGrid w:val="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51118914">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4066762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866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1381-D652-4775-A0B3-4F5B5323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10018</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15</cp:revision>
  <cp:lastPrinted>2021-12-23T06:14:00Z</cp:lastPrinted>
  <dcterms:created xsi:type="dcterms:W3CDTF">2021-12-13T08:04:00Z</dcterms:created>
  <dcterms:modified xsi:type="dcterms:W3CDTF">2023-09-28T13:38:00Z</dcterms:modified>
</cp:coreProperties>
</file>