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C880D" w14:textId="77777777" w:rsidR="00B92735" w:rsidRPr="00B92735" w:rsidRDefault="00B92735" w:rsidP="00B92735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92735">
        <w:rPr>
          <w:rFonts w:ascii="Arial" w:eastAsia="Times New Roman" w:hAnsi="Arial" w:cs="Arial"/>
          <w:sz w:val="24"/>
          <w:szCs w:val="24"/>
          <w:lang w:eastAsia="ru-RU"/>
        </w:rPr>
        <w:t>СОВЕТ НАРОДНЫХ ДЕПУТАТОВ</w:t>
      </w:r>
    </w:p>
    <w:p w14:paraId="639C4CFD" w14:textId="77777777" w:rsidR="00B92735" w:rsidRPr="00B92735" w:rsidRDefault="00B92735" w:rsidP="00B92735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92735">
        <w:rPr>
          <w:rFonts w:ascii="Arial" w:eastAsia="Times New Roman" w:hAnsi="Arial" w:cs="Arial"/>
          <w:sz w:val="24"/>
          <w:szCs w:val="24"/>
          <w:lang w:eastAsia="ru-RU"/>
        </w:rPr>
        <w:t>СОВЕТСКОГО СЕЛЬСКОГО ПОСЕЛЕНИЯ</w:t>
      </w:r>
    </w:p>
    <w:p w14:paraId="7E425FD2" w14:textId="77777777" w:rsidR="00B92735" w:rsidRPr="00B92735" w:rsidRDefault="00B92735" w:rsidP="00B92735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92735">
        <w:rPr>
          <w:rFonts w:ascii="Arial" w:eastAsia="Times New Roman" w:hAnsi="Arial" w:cs="Arial"/>
          <w:sz w:val="24"/>
          <w:szCs w:val="24"/>
          <w:lang w:eastAsia="ru-RU"/>
        </w:rPr>
        <w:t>КАЛАЧЕЕВСКОГО МУНИЦИПАЛЬНОГО РАЙОНА</w:t>
      </w:r>
    </w:p>
    <w:p w14:paraId="5362FA4B" w14:textId="77777777" w:rsidR="00B92735" w:rsidRPr="00B92735" w:rsidRDefault="00B92735" w:rsidP="00B92735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92735">
        <w:rPr>
          <w:rFonts w:ascii="Arial" w:eastAsia="Times New Roman" w:hAnsi="Arial" w:cs="Arial"/>
          <w:sz w:val="24"/>
          <w:szCs w:val="24"/>
          <w:lang w:eastAsia="ru-RU"/>
        </w:rPr>
        <w:t>ВОРОНЕЖСКОЙ ОБЛАСТИ</w:t>
      </w:r>
    </w:p>
    <w:p w14:paraId="1728E498" w14:textId="77777777" w:rsidR="00B92735" w:rsidRPr="00B92735" w:rsidRDefault="00B92735" w:rsidP="00B92735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92735">
        <w:rPr>
          <w:rFonts w:ascii="Arial" w:eastAsia="Times New Roman" w:hAnsi="Arial" w:cs="Arial"/>
          <w:sz w:val="24"/>
          <w:szCs w:val="24"/>
          <w:lang w:eastAsia="ru-RU"/>
        </w:rPr>
        <w:t>РЕШЕНИЕ</w:t>
      </w:r>
    </w:p>
    <w:p w14:paraId="16D64A6D" w14:textId="70B02AFC" w:rsidR="00B92735" w:rsidRPr="00B92735" w:rsidRDefault="00B92735" w:rsidP="00B9273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92735">
        <w:rPr>
          <w:rFonts w:ascii="Arial" w:eastAsia="Times New Roman" w:hAnsi="Arial" w:cs="Arial"/>
          <w:sz w:val="24"/>
          <w:szCs w:val="24"/>
          <w:lang w:eastAsia="ru-RU"/>
        </w:rPr>
        <w:t>от 29 октября 2025 г. № 1</w:t>
      </w:r>
      <w:r w:rsidR="00C855FF">
        <w:rPr>
          <w:rFonts w:ascii="Arial" w:eastAsia="Times New Roman" w:hAnsi="Arial" w:cs="Arial"/>
          <w:sz w:val="24"/>
          <w:szCs w:val="24"/>
          <w:lang w:eastAsia="ru-RU"/>
        </w:rPr>
        <w:t>7</w:t>
      </w:r>
    </w:p>
    <w:p w14:paraId="35F1FBB5" w14:textId="77777777" w:rsidR="00B92735" w:rsidRPr="00B92735" w:rsidRDefault="00B92735" w:rsidP="00B9273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92735">
        <w:rPr>
          <w:rFonts w:ascii="Arial" w:eastAsia="Times New Roman" w:hAnsi="Arial" w:cs="Arial"/>
          <w:sz w:val="24"/>
          <w:szCs w:val="24"/>
          <w:lang w:eastAsia="ru-RU"/>
        </w:rPr>
        <w:t>с. Советское</w:t>
      </w:r>
    </w:p>
    <w:p w14:paraId="6E84D61A" w14:textId="2EF3C573" w:rsidR="00F35A98" w:rsidRPr="00F35A98" w:rsidRDefault="00F35A98" w:rsidP="00F35A98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A9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внесении изменений в решение Совета народных депутатов</w:t>
      </w:r>
      <w:r w:rsidR="00B9273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С</w:t>
      </w:r>
      <w:bookmarkStart w:id="0" w:name="_GoBack"/>
      <w:bookmarkEnd w:id="0"/>
      <w:r w:rsidR="00B9273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оветского</w:t>
      </w:r>
      <w:r w:rsidRPr="00F35A9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сельского поселения Калачеевского муниципального района Воронежской области</w:t>
      </w:r>
      <w:r w:rsidR="00B9273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</w:t>
      </w:r>
      <w:r w:rsidRPr="00F35A9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1</w:t>
      </w:r>
      <w:r w:rsidR="00B9273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8</w:t>
      </w:r>
      <w:r w:rsidRPr="00F35A9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.09.2023</w:t>
      </w:r>
      <w:r w:rsidR="00B9273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</w:t>
      </w:r>
      <w:r w:rsidRPr="00F35A9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г.</w:t>
      </w:r>
      <w:r w:rsidR="00B9273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</w:t>
      </w:r>
      <w:r w:rsidRPr="00F35A9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№</w:t>
      </w:r>
      <w:r w:rsidR="00B9273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</w:t>
      </w:r>
      <w:r w:rsidRPr="00F35A9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1</w:t>
      </w:r>
      <w:r w:rsidR="00B9273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58 </w:t>
      </w:r>
      <w:r w:rsidRPr="00F35A9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«О передаче осуществления части полномочий</w:t>
      </w:r>
      <w:r w:rsidR="00B9273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Советского</w:t>
      </w:r>
      <w:r w:rsidRPr="00F35A9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сельского поселения Калачеевского муниципального района Воронежской области</w:t>
      </w:r>
      <w:r w:rsidR="00B9273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</w:t>
      </w:r>
      <w:r w:rsidRPr="00F35A9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 осуществлению внешнего муниципального финансового контроля»</w:t>
      </w:r>
    </w:p>
    <w:p w14:paraId="70FBF23B" w14:textId="1444DDEE" w:rsidR="00F35A98" w:rsidRPr="00F35A98" w:rsidRDefault="00F35A98" w:rsidP="00F35A9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приведения нормативных правовых актов</w:t>
      </w:r>
      <w:r w:rsidR="00B927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Советского</w:t>
      </w:r>
      <w:r w:rsidRPr="00F35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 Воронежской области</w:t>
      </w:r>
      <w:r w:rsidR="00B92735">
        <w:rPr>
          <w:rFonts w:ascii="Arial" w:eastAsia="Times New Roman" w:hAnsi="Arial" w:cs="Arial"/>
          <w:color w:val="212121"/>
          <w:sz w:val="24"/>
          <w:szCs w:val="24"/>
          <w:shd w:val="clear" w:color="auto" w:fill="FFFFFF"/>
          <w:lang w:eastAsia="ru-RU"/>
        </w:rPr>
        <w:t xml:space="preserve"> </w:t>
      </w:r>
      <w:r w:rsidRPr="00F35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соответствие</w:t>
      </w:r>
      <w:r w:rsidR="00B927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F35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r w:rsidR="00B927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F35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действующим</w:t>
      </w:r>
      <w:r w:rsidR="00B927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F35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законодательством Российской Федерации,</w:t>
      </w:r>
      <w:r w:rsidR="00B92735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Pr="00F35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Совет народных депутатов </w:t>
      </w:r>
      <w:r w:rsidR="00B927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F35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 Воронежской области</w:t>
      </w:r>
      <w:r w:rsidR="00B92735">
        <w:rPr>
          <w:rFonts w:ascii="Arial" w:eastAsia="Times New Roman" w:hAnsi="Arial" w:cs="Arial"/>
          <w:color w:val="212121"/>
          <w:sz w:val="24"/>
          <w:szCs w:val="24"/>
          <w:shd w:val="clear" w:color="auto" w:fill="FFFFFF"/>
          <w:lang w:eastAsia="ru-RU"/>
        </w:rPr>
        <w:t xml:space="preserve"> </w:t>
      </w:r>
      <w:r w:rsidRPr="00F35A98">
        <w:rPr>
          <w:rFonts w:ascii="Arial" w:eastAsia="Times New Roman" w:hAnsi="Arial" w:cs="Arial"/>
          <w:color w:val="212121"/>
          <w:sz w:val="24"/>
          <w:szCs w:val="24"/>
          <w:shd w:val="clear" w:color="auto" w:fill="FFFFFF"/>
          <w:lang w:eastAsia="ru-RU"/>
        </w:rPr>
        <w:t>решил:</w:t>
      </w:r>
    </w:p>
    <w:p w14:paraId="0C88A52B" w14:textId="35EE6D09" w:rsidR="00F35A98" w:rsidRPr="00F35A98" w:rsidRDefault="00F35A98" w:rsidP="00F35A9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  <w:r w:rsidR="00B927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F35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Внести в решение Совета народных депутатов </w:t>
      </w:r>
      <w:r w:rsidR="00B927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F35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от</w:t>
      </w:r>
      <w:r w:rsidR="00B927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18</w:t>
      </w:r>
      <w:r w:rsidRPr="00F35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.09.2023</w:t>
      </w:r>
      <w:r w:rsidR="00B927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 </w:t>
      </w:r>
      <w:r w:rsidRPr="00F35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</w:t>
      </w:r>
      <w:r w:rsidR="00B927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158 </w:t>
      </w:r>
      <w:r w:rsidRPr="00F35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«О передаче осуществления части полномочий </w:t>
      </w:r>
      <w:r w:rsidR="00B927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F35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 Воронежской области</w:t>
      </w:r>
      <w:r w:rsidR="00B927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F35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осуществлению внешнего муниципального финансового контроля»</w:t>
      </w:r>
      <w:r w:rsidR="00B927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F35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следующие изменения:</w:t>
      </w:r>
    </w:p>
    <w:p w14:paraId="71350D1A" w14:textId="39F43CD0" w:rsidR="00F35A98" w:rsidRPr="00F35A98" w:rsidRDefault="00F35A98" w:rsidP="00F35A9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</w:t>
      </w:r>
      <w:r w:rsidR="00B927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F35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Преамбулу изложить в новой редакции:</w:t>
      </w:r>
    </w:p>
    <w:p w14:paraId="1B449E47" w14:textId="3AFDB7AD" w:rsidR="00F35A98" w:rsidRPr="00F35A98" w:rsidRDefault="00F35A98" w:rsidP="00F35A9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«В соответствии с частью 3 статьи 19 Федерального закона от 20.03.2025 №</w:t>
      </w:r>
      <w:r w:rsidR="00B927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F35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33 «Об общих принципах организации местного самоуправления в единой системе публичной власти», Законом Воронежской области от 11.06.2025 №</w:t>
      </w:r>
      <w:r w:rsidR="00B927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F35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83-ОЗ «О некоторых вопросах организации местного самоуправления в Воронежской области и признании утратившими силу отдельных законодательных актов Воронежской области», частью 11 статьи 3 Федерального закона от 07.02.2011 № 6-ФЗ "Об общих принципах организации и деятельности контрольно-счетных органов субъектов Российской Федерации и муниципальных образований", Уставом</w:t>
      </w:r>
      <w:r w:rsidR="00B927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Советского </w:t>
      </w:r>
      <w:r w:rsidRPr="00F35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сельского поселения Калачеевского муниципального района</w:t>
      </w:r>
      <w:r w:rsidR="00BE39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Воронежской области</w:t>
      </w:r>
      <w:r w:rsidRPr="00F35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целях обеспечения исполнения полномочий контрольно-счетного органа поселения, Совет народных депутатов</w:t>
      </w:r>
      <w:r w:rsidR="00B927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Советского </w:t>
      </w:r>
      <w:r w:rsidRPr="00F35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сельского поселения Калачеевского муниципального района,</w:t>
      </w:r>
      <w:r w:rsidR="00B927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F35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решил:»;</w:t>
      </w:r>
    </w:p>
    <w:p w14:paraId="3278B8C6" w14:textId="42165582" w:rsidR="00F35A98" w:rsidRPr="00F35A98" w:rsidRDefault="00F35A98" w:rsidP="00F35A9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</w:t>
      </w:r>
      <w:r w:rsidR="00B927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F35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абзаце 1 Соглашения о передаче Контрольно-счетной палате Калачеевского муниципального района полномочий контрольно-счетного органа </w:t>
      </w:r>
      <w:r w:rsidR="00B927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F35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 по осуществлению внешнего муниципального финансового контроля слова «руководствуясь частью 4 статьи 15 Федерального закона от 6.10.2003 года № 131-ФЗ «Об общих принципах организации местного самоуправления в Российской Федерации»» заменить на слова «руководствуясь частью 3 статьи 19 Федерального закона от 20.03.2025 №33 «Об общих принципах организации местного самоуправления в единой системе публичной власти».</w:t>
      </w:r>
    </w:p>
    <w:p w14:paraId="5C55597F" w14:textId="553B8E47" w:rsidR="00F35A98" w:rsidRPr="00F35A98" w:rsidRDefault="00F35A98" w:rsidP="00F35A9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</w:t>
      </w:r>
      <w:r w:rsidR="00B927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F35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Опубликовать настоящее решение в Вестнике муниципальных правовых актов </w:t>
      </w:r>
      <w:r w:rsidR="00B927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F35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 Воронежской области.</w:t>
      </w:r>
    </w:p>
    <w:p w14:paraId="5157479C" w14:textId="35934373" w:rsidR="00F35A98" w:rsidRDefault="00F35A98" w:rsidP="00F35A9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Контроль за исполнением настоящего решения оставляю за собой.</w:t>
      </w:r>
    </w:p>
    <w:p w14:paraId="73D946BA" w14:textId="77777777" w:rsidR="008C01B9" w:rsidRPr="008C01B9" w:rsidRDefault="008C01B9" w:rsidP="008C01B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8C01B9">
        <w:rPr>
          <w:rFonts w:ascii="Arial" w:eastAsia="Times New Roman" w:hAnsi="Arial" w:cs="Arial"/>
          <w:sz w:val="24"/>
          <w:szCs w:val="24"/>
          <w:lang w:eastAsia="ar-SA"/>
        </w:rPr>
        <w:t>Председатель Совета народных депутатов</w:t>
      </w:r>
    </w:p>
    <w:p w14:paraId="717B4381" w14:textId="77777777" w:rsidR="008C01B9" w:rsidRPr="008C01B9" w:rsidRDefault="008C01B9" w:rsidP="008C01B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8C01B9">
        <w:rPr>
          <w:rFonts w:ascii="Arial" w:eastAsia="Times New Roman" w:hAnsi="Arial" w:cs="Arial"/>
          <w:sz w:val="24"/>
          <w:szCs w:val="24"/>
          <w:lang w:eastAsia="ar-SA"/>
        </w:rPr>
        <w:t xml:space="preserve">Советского сельского поселения </w:t>
      </w:r>
    </w:p>
    <w:p w14:paraId="20D9A879" w14:textId="77777777" w:rsidR="008C01B9" w:rsidRPr="008C01B9" w:rsidRDefault="008C01B9" w:rsidP="008C01B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8C01B9">
        <w:rPr>
          <w:rFonts w:ascii="Arial" w:eastAsia="Times New Roman" w:hAnsi="Arial" w:cs="Arial"/>
          <w:sz w:val="24"/>
          <w:szCs w:val="24"/>
          <w:lang w:eastAsia="ar-SA"/>
        </w:rPr>
        <w:t xml:space="preserve">Калачеевского муниципального района </w:t>
      </w:r>
    </w:p>
    <w:p w14:paraId="5920E021" w14:textId="77777777" w:rsidR="008C01B9" w:rsidRPr="008C01B9" w:rsidRDefault="008C01B9" w:rsidP="008C01B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8C01B9">
        <w:rPr>
          <w:rFonts w:ascii="Arial" w:eastAsia="Times New Roman" w:hAnsi="Arial" w:cs="Arial"/>
          <w:sz w:val="24"/>
          <w:szCs w:val="24"/>
          <w:lang w:eastAsia="ar-SA"/>
        </w:rPr>
        <w:t xml:space="preserve">Воронежской области                                                                             Л.В. </w:t>
      </w:r>
      <w:proofErr w:type="spellStart"/>
      <w:r w:rsidRPr="008C01B9">
        <w:rPr>
          <w:rFonts w:ascii="Arial" w:eastAsia="Times New Roman" w:hAnsi="Arial" w:cs="Arial"/>
          <w:sz w:val="24"/>
          <w:szCs w:val="24"/>
          <w:lang w:eastAsia="ar-SA"/>
        </w:rPr>
        <w:t>Крючкова</w:t>
      </w:r>
      <w:proofErr w:type="spellEnd"/>
    </w:p>
    <w:p w14:paraId="5D433857" w14:textId="77777777" w:rsidR="008C01B9" w:rsidRPr="008C01B9" w:rsidRDefault="008C01B9" w:rsidP="008C01B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8C01B9">
        <w:rPr>
          <w:rFonts w:ascii="Arial" w:eastAsia="Times New Roman" w:hAnsi="Arial" w:cs="Arial"/>
          <w:sz w:val="24"/>
          <w:szCs w:val="24"/>
          <w:lang w:eastAsia="ar-SA"/>
        </w:rPr>
        <w:t xml:space="preserve">Глава Советского сельского поселения </w:t>
      </w:r>
    </w:p>
    <w:p w14:paraId="76D54016" w14:textId="77777777" w:rsidR="008C01B9" w:rsidRPr="008C01B9" w:rsidRDefault="008C01B9" w:rsidP="008C01B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8C01B9">
        <w:rPr>
          <w:rFonts w:ascii="Arial" w:eastAsia="Times New Roman" w:hAnsi="Arial" w:cs="Arial"/>
          <w:sz w:val="24"/>
          <w:szCs w:val="24"/>
          <w:lang w:eastAsia="ar-SA"/>
        </w:rPr>
        <w:t>Калачеевского муниципального района</w:t>
      </w:r>
    </w:p>
    <w:p w14:paraId="6E088E11" w14:textId="77777777" w:rsidR="008C01B9" w:rsidRPr="008C01B9" w:rsidRDefault="008C01B9" w:rsidP="008C01B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8C01B9">
        <w:rPr>
          <w:rFonts w:ascii="Arial" w:eastAsia="Times New Roman" w:hAnsi="Arial" w:cs="Arial"/>
          <w:sz w:val="24"/>
          <w:szCs w:val="24"/>
          <w:lang w:eastAsia="ar-SA"/>
        </w:rPr>
        <w:t>Воронежской области                                                                             С.В. Дубровин</w:t>
      </w:r>
    </w:p>
    <w:p w14:paraId="6D8F5C94" w14:textId="77777777" w:rsidR="0061490D" w:rsidRPr="00F35A98" w:rsidRDefault="0061490D" w:rsidP="00F35A9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sectPr w:rsidR="0061490D" w:rsidRPr="00F35A98" w:rsidSect="00B92735">
      <w:pgSz w:w="11906" w:h="16838"/>
      <w:pgMar w:top="2269" w:right="99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A53"/>
    <w:rsid w:val="001E6A53"/>
    <w:rsid w:val="0061490D"/>
    <w:rsid w:val="008C01B9"/>
    <w:rsid w:val="00B92735"/>
    <w:rsid w:val="00BE3988"/>
    <w:rsid w:val="00C855FF"/>
    <w:rsid w:val="00D01008"/>
    <w:rsid w:val="00F3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7BC7A"/>
  <w15:chartTrackingRefBased/>
  <w15:docId w15:val="{CA3B60A3-E8A1-4CFE-9BB5-94C8DB7BE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6</cp:revision>
  <dcterms:created xsi:type="dcterms:W3CDTF">2025-10-23T07:37:00Z</dcterms:created>
  <dcterms:modified xsi:type="dcterms:W3CDTF">2025-10-30T13:30:00Z</dcterms:modified>
</cp:coreProperties>
</file>